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b/>
          <w:bCs/>
          <w:color w:val="1F3864"/>
          <w:sz w:val="32"/>
          <w:szCs w:val="32"/>
        </w:rPr>
        <w:t xml:space="preserve">Casos de Teste — Sistema Marketplace</w:t>
      </w:r>
    </w:p>
    <w:p>
      <w:pPr>
        <w:spacing w:after="120"/>
      </w:pPr>
      <w:r>
        <w:t xml:space="preserve">Este documento detalha os casos de teste elaborados a partir do Planejamento de Testes do sistema de Marketplace, cobrindo as funcionalidades definidas no escopo: login, cadastro, alteração e exclusão de produtos, pesquisa, carrinho e realização de pedidos.</w:t>
      </w:r>
    </w:p>
    <w:p>
      <w:pPr>
        <w:spacing w:after="120"/>
      </w:pPr>
      <w:r>
        <w:t xml:space="preserve">Conforme o planejamento, são utilizadas: JUnit para os testes unitários (validação de funções e classes individuais), Postman para os testes de API (requisições e respostas dos endpoints) e testes de interação do usuário para validar os principais fluxos da loja. Testes de desempenho, com JMeter, avaliam o comportamento do sistema sob carga nos fluxos críticos.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Critério geral de aprovação: o teste é considerado aprovado quando a funcionalidade apresenta o resultado esperado e não ocorrem erros durante sua execução. Cada caso de teste abaixo detalha esse critério de forma específica na coluna "Critério de sucesso".</w:t>
      </w:r>
    </w:p>
    <w:p>
      <w:pPr>
        <w:pStyle w:val="Heading2"/>
        <w:spacing w:after="120" w:before="300"/>
      </w:pPr>
      <w:r>
        <w:rPr>
          <w:b/>
          <w:bCs/>
          <w:color w:val="1F3864"/>
          <w:sz w:val="27"/>
          <w:szCs w:val="27"/>
        </w:rPr>
        <w:t xml:space="preserve">1. Login e Autenticação</w:t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Unitários (JUnit)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LG-U-01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Autenticar usuário com credenciais válidas (JUnit).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UserRepository.findByUser retornando usuário com hash de senha correspondente.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authService.login(user, senha).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o token retornado.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user="jsilva", senha="Senha123!" (hash correspondente mockado)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 JWT válido, contendo id_user e os papéis do usuário (RN01).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 não nulo; nenhuma exceção lançada.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LG-U-02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Rejeitar autenticação com senha incorreta.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hash armazenado diferente do informado.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authService.login(user, senha).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senha incorreta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InvalidCredentialsException.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lançada; nenhum token gerado.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LG-U-03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com os dois papéis (vendedor e cliente) recebe ambos no token (RN01).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usuário com registro em tb_seller e tb_client.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authService.login().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Inspecionar os claims do token gerado.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com id_seller e id_client preenchidos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 contém roles=["VENDEDOR","CLIENTE"].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Ambos os papéis presentes no token.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API (Postman)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LG-API-01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/auth/login com credenciais válidas (Postman).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Enviar POST /auth/login com user/senha válidos.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Verificar status HTTP e corpo da resposta.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{"user":"jsilva","password":"Senha123!"}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200 OK; corpo com access_token.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status=200; token presente e decodificável.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LG-API-02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/auth/login com senha incorreta.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Enviar POST /auth/login com senha inválida.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Verificar status HTTP.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senha incorreta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401 Unauthorized.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status=401; nenhum token retornado.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LG-API-03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Acesso a endpoint protegido sem token de autenticação.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Enviar GET /produtos/meus sem o header Authorization.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Verificar status HTTP.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requisição sem header Authorization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401 Unauthorized.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status=401.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Interação do Usuário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LG-UI-01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 bem-sucedido via interface.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Abrir a tela de login.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Informar usuário e senha válidos.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Confirmar.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credenciais válidas de um usuário cadastrado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Acesso ao menu principal, com os papéis do usuário disponíveis.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acessa o menu correspondente ao seu papel (vendedor e/ou cliente).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LG-UI-02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Login com credenciais inválidas exibe mensagem de erro.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Informar usuário válido com senha incorreta.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Confirmar.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senha incorreta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de erro exibida; usuário permanece na tela de login.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Acesso ao sistema é negado; mensagem de erro clara é exibida.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F3864"/>
          <w:sz w:val="27"/>
          <w:szCs w:val="27"/>
        </w:rPr>
        <w:t xml:space="preserve">2. Produtos</w:t>
      </w:r>
    </w:p>
    <w:p>
      <w:pPr>
        <w:spacing w:after="100" w:before="220"/>
      </w:pPr>
      <w:r>
        <w:rPr>
          <w:b/>
          <w:bCs/>
          <w:color w:val="1a1a1a"/>
          <w:sz w:val="23"/>
          <w:szCs w:val="23"/>
        </w:rPr>
        <w:t xml:space="preserve">2.1 Cadastro de Produto</w:t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Unitários (JUnit)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CT-U-CP-01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Cadastrar produto com dados válidos na camada de serviço (repositório mockado).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Instanciar ProductService com ProductRepository mockado (Mockito).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Configurar o mock para retornar o produto salvo com id_product=1023 ao chamar save().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Chamar productService.cadastrar(dto) com vendedor autenticado id_seller=5.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4. Verificar o retorno e a interação com o mock.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name="Arroz Branco Tipo 1 5kg", value=24.90, quantity=50, id_category=12, id_seller(sessão)=5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Objeto Product retornado com id_product=1023 e todos os campos preservados.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save() é chamado exatamente uma vez com os dados corretos; nenhuma exceção lançada.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CT-U-CP-02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Rejeitar cadastro quando value ≤ 0 (CA4).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Montar DTO com value=0 e demais campos válidos.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productService.cadastrar(dto).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value = 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InvalidProductValueException, mensagem "Valor inválido".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correta lançada; repository.save() nunca é chamado.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CT-U-CP-03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Rejeitar cadastro quando quantity &lt; 0 (CA5).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Montar DTO com quantity=-1 e demais campos válidos.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productService.cadastrar(dto).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quantity = 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InvalidProductQuantityException, mensagem "Quantidade inválida".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correta lançada; save() nunca é chamado.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CT-U-CP-04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Rejeitar cadastro sem categoria selecionada (RN04 / CA2).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Montar DTO com id_category=null.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productService.cadastrar(dto).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id_category = null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MissingCategoryException.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lançada; save() nunca é chamado.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CT-U-CP-05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Garantir que id_seller é sempre o do usuário autenticado, ignorando valor manipulado no payload (RN02).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Montar DTO com id_seller=99 no corpo (usuário autenticado é id_seller=5).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productService.cadastrar(dto, autenticado=5).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Inspecionar o objeto passado a repository.save().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payload.id_seller = 99; sessão autenticada id_seller = 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salvo com id_seller=5; valor 99 do payload é descartado.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Campo id_seller do objeto persistido é igual a 5.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API (Postman)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CT-API-CP-01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/produtos com payload válido e token de vendedor autenticado.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vendedor e obter token JWT.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POST /produtos com JSON válido.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Verificar status HTTP e corpo da resposta.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4. Consultar o banco para confirmar a persistência.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Header Authorization: Bearer &lt;token_vendedor&gt;; Body {name, value:24.90, quantity:50, id_category:12}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201 Created; corpo com id_product gerado (&gt;0) e demais campos ecoados.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status=201; id_product numérico presente; registro existe no banco.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CT-API-CP-02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/produtos sem token de autenticação.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Enviar POST /produtos sem o header Authorization.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Verificar status HTTP.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Body válido, sem header Authorization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401 Unauthorized.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status=401; nenhum registro criado no banco.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CT-API-CP-03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/produtos autenticado como cliente (não vendedor).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 token de usuário no papel cliente.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POST /produtos.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HTTP.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Header Authorization: Bearer &lt;token_cliente&gt;; Body válido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403 Forbidden.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status=403; nenhum registro criado.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CT-API-CP-04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/produtos com valor negativo (CA4).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POST /produtos com value=-10.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e mensagem retornada.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value = -10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400 Bad Request; corpo com mensagem "Valor inválido".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status=400; mensagem correta; nenhum registro criado.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CT-API-CP-05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/produtos sem id_category (RN04).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POST /produtos sem o campo id_category.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e mensagem retornada.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id_category ausente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400 Bad Request; mensagem indicando categoria obrigatória.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status=400; nenhum registro criado.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Interação do Usuário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CT-UI-CP-01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Fluxo completo de cadastro bem-sucedido via interface.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Selecionar "Cadastrar Produto".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Preencher nome, categoria, valor e quantidade válidos.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4. Confirmar o cadastro (S).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5. Acessar "Visualizar Produtos" e localizar o item.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Nome="Feijão Preto 1kg", Categoria="Grãos", Valor=8.50, Quantidade=120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"Produto cadastrado com sucesso" com código gerado; produto visível na listagem.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aparece na listagem com os dados informados.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CT-UI-CP-02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Tentativa de cadastro com valor inválido é bloqueada e corrigida pelo usuário (CA4).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Iniciar o cadastro.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Informar Valor=0.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4. Observar a mensagem de erro exibida.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5. Informar um valor válido.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6. Confirmar o cadastro.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Primeira tentativa: Valor=0; segunda tentativa: Valor=24.90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"Valor inválido" exibida antes da correção; produto cadastrado com sucesso após a correção.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 produto com valor=0 é persistido; produto final reflete o valor corrigido.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CT-UI-CP-03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cancela a confirmação do cadastro (responde N).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Preencher todos os campos com dados válidos.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Responder "N" à pergunta de confirmação.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Confirmação = 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Retorno ao menu sem persistir o produto.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 novo produto aparece na listagem após a operação.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20"/>
      </w:pPr>
      <w:r>
        <w:rPr>
          <w:b/>
          <w:bCs/>
          <w:color w:val="1a1a1a"/>
          <w:sz w:val="23"/>
          <w:szCs w:val="23"/>
        </w:rPr>
        <w:t xml:space="preserve">2.2 Alteração de Produto</w:t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Unitários (JUnit)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AP-U-01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Alterar produto existente com dados válidos atualiza os campos.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findById retornando produto de posse do vendedor autenticado.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productService.alterar(id, dto).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a interação com repository.save().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existente; value=27.90, quantity=40 (demais campos mantidos)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atualizado com os novos valores.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save() é chamado com os dados corretos.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AP-U-02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Rejeitar alteração com valor ≤ 0 (mesma validação do cadastro).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Montar DTO de alteração com value=0.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productService.alterar(id, dto).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value = 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InvalidProductValueException.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lançada; save() não chamado; produto original inalterado.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AP-U-03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Rejeitar alteração de produto pertencente a outro vendedor (RN02).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produto com id_seller diferente do usuário autenticado.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productService.alterar(id, dto).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produto.id_seller=8; vendedorAutenticado=5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ProdutoNaoEncontradoException.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lançada; save() não chamado.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API (Postman)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AP-API-01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 /produtos/{id} com dados válidos, vendedor dono do produto.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vendedor dono do produto.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PUT /produtos/{id} com novos dados válidos.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Verificar status e corpo da resposta.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4. Consultar o banco para confirmar a atualização.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value=27.90, quantity=40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200 OK; corpo com os dados atualizados.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status=200; banco reflete os novos valores.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AP-API-02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 /produtos/{id} de produto de outro vendedor (RN02).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vendedor A.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PUT /produtos/{id} de produto do vendedor B.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HTTP e o estado do produto no banco.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pertencente ao vendedor B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404 Not Found.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status=404; produto de B permanece inalterado.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AP-API-03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PUT /produtos/{id} com quantidade negativa.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vendedor dono.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PUT /produtos/{id} com quantity=-5.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HTTP.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quantity = 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400 Bad Request.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status=400; produto original inalterado no banco.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Interação do Usuário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AP-UI-01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Vendedor altera valor e estoque de um produto via interface.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Selecionar "Editar Produto".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Informar o código do produto.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4. Alterar valor e quantidade em estoque.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5. Confirmar a alteração.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Novo Valor=27.90, Nova Quantidade=40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de sucesso; produto atualizado na listagem.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Novos valores refletidos na listagem de produtos.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AP-UI-02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Vendedor tenta editar produto informando valor inválido.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Selecionar "Editar Produto".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Informar Valor=0.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4. Tentar confirmar.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= 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de erro "Valor inválido"; edição não é salva.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Valor anterior do produto é mantido na listagem.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20"/>
      </w:pPr>
      <w:r>
        <w:rPr>
          <w:b/>
          <w:bCs/>
          <w:color w:val="1a1a1a"/>
          <w:sz w:val="23"/>
          <w:szCs w:val="23"/>
        </w:rPr>
        <w:t xml:space="preserve">2.3 Exclusão de Produto</w:t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Unitários (JUnit)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CT-U-EP-01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Excluir produto existente sem vínculos remove o registro (CA6).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repository.findById retornando produto sem vínculos, de posse do vendedor autenticado.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service.excluir(id, vendedorAutenticado).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a interação com o mock.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existente, sem vínculo com tb_buyItem/tb_orderItem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repository.deleteById(id) é chamado uma vez.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deleteById invocado; nenhuma exceção lançada.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CT-U-EP-02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Excluir produto inexistente lança exceção de negócio (MSG001, CA2).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repository.findById retornando Optional.empty().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service.excluir(id inexistente).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inexistente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ProdutoNaoEncontradoException, mensagem "Produto não encontrado".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correta lançada; deleteById nunca chamado.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CT-U-EP-03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Excluir produto pertencente a outro vendedor é tratado como não encontrado (RN02).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produto com id_seller diferente do usuário autenticado.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service.excluir(id, vendedorAutenticado).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produto.id_seller=8; vendedorAutenticado=5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Mesma exceção "Produto não encontrado" (não revela existência de produto de terceiro).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lançada; deleteById nunca chamado.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CT-U-EP-04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Excluir produto vinculado a carrinho/pedido traduz a violação de integridade em erro de negócio (CA5, RAP004).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repository.deleteById para lançar DataIntegrityViolationException.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service.excluir(id, vendedorAutenticado).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 pelo serviço.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vinculado a tb_orderItem (simulado no mock)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ProdutoVinculadoException com mensagem MSG005, sem propagar a exceção bruta do JPA.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de negócio correta capturada; mensagem contém "vínculo com carrinho ou pedido".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API (Postman)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CT-API-EP-01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/produtos/{id} de produto próprio sem vínculos.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vendedor dono do produto.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Criar produto de teste sem vínculo.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Enviar DELETE /produtos/{id}.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4. Consultar o banco para confirmar a remoção.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de produto sem vínculos, de posse do vendedor autenticado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204 No Content; SELECT confirma ausência do registro.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2xx; registro não existe mais no banco.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CT-API-EP-02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/produtos/{id} inexistente (MSG001).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DELETE /produtos/{id} com id inexistente.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e corpo da resposta.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inexistente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404 Not Found; corpo com mensagem "Produto não encontrado".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status=404; mensagem correta.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CT-API-EP-03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/produtos/{id} de produto de outro vendedor (RN02).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vendedor A.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Tentar excluir produto de posse do vendedor B.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Verificar status HTTP.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4. Consultar o banco para confirmar que o produto de B permanece intacto.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pertencente ao vendedor B; token do vendedor 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404 Not Found.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status=404; produto de B permanece no banco sem alterações.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CT-API-EP-04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DELETE /produtos/{id} vinculado a pedido/carrinho (MSG005).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Criar produto e vinculá-lo a um item de pedido de teste (tb_orderItem).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Autenticar como vendedor dono.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Enviar DELETE /produtos/{id}.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4. Consultar o banco para confirmar que o registro permanece.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vinculado a tb_orderItem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409 Conflict; mensagem "Produto não pode ser excluído: já possui vínculo com carrinho ou pedido".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status=409; registro do produto permanece no banco.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Interação do Usuário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CT-UI-EP-01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Exclusão bem-sucedida de produto sem vínculos via interface.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Selecionar "Excluir Produto".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Informar código de produto sem vínculos.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4. Conferir os dados exibidos e responder "S".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5. Acessar "Visualizar Produtos".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de produto sem vínculo com carrinho/pedido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"Produto excluído com sucesso" (MSG004); produto some da listagem.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não aparece mais na listagem.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CT-UI-EP-02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Tentativa de exclusão de produto com pedidos vinculados é bloqueada (CA5).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Selecionar "Excluir Produto".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Informar código de produto com histórico de vendas.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4. Responder "S" à confirmação.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de produto vinculado a pedido(s) existente(s)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MSG005 exibida ("já possui pedidos vinculados"); operação cancelada.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continua visível na listagem após a tentativa.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CT-UI-EP-03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Informar código de produto inexistente (CA2).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Selecionar "Excluir Produto".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Informar código inexistente.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de produto não cadastrado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MSG001 ("Produto não encontrado"); retorno ao menu.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Nenhuma tela de confirmação é exibida.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CT-UI-EP-04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cancela a confirmação de exclusão (responde N, CA4).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vendedor.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Selecionar "Excluir Produto".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Informar código válido sem vínculos.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4. Conferir os dados exibidos.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5. Responder "N" à confirmação.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Confirmação = 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MSG003 ("Exclusão cancelada"); produto não é removido.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permanece na listagem.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before="220"/>
      </w:pPr>
      <w:r>
        <w:rPr>
          <w:b/>
          <w:bCs/>
          <w:color w:val="1a1a1a"/>
          <w:sz w:val="23"/>
          <w:szCs w:val="23"/>
        </w:rPr>
        <w:t xml:space="preserve">2.4 Pesquisa de Produtos</w:t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Unitários (JUnit)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CT-U-VP-01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Listagem paginada retorna no máximo 10 itens por página (RAP001).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Popular repositório de teste (in-memory) com 25 produtos.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service.listar(page=0, size=10).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Inspecionar o resultado retornado.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 produtos cadastrados; page=0, size=10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 com exatamente 10 itens; totalElements=25; totalPages=3.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Tamanho da lista retornada = 10; metadados de paginação corretos.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CT-U-VP-02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Filtro por categoria inclui produtos de subcategorias (RN05, CA3).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Montar árvore de categorias: "Alimentos" &gt; "Grãos".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Associar produtos de teste à subcategoria "Grãos".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Chamar service.listar(categoria="Alimentos").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categoria filtrada = "Alimentos" (categoria mãe)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Produtos da subcategoria "Grãos" também retornados.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contém os produtos da subcategoria, não apenas os da categoria informada.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CT-U-VP-03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Pesquisa por nome é parcial e não diferencia maiúsculas/minúsculas (CA3).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Cadastrar produto de teste "Arroz Branco Tipo 1 5kg".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Chamar service.listar(nome="arroz").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termo de busca = "arroz" (minúsculo, parcial)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"Arroz Branco Tipo 1 5kg" é retornado.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contém o produto esperado apesar da diferença de caixa e do termo parcial.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CT-U-VP-04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Detalhamento de produto inexistente lança exceção (CA6).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Chamar service.detalhar(id inexistente).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inexistente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ProdutoNaoEncontradoException.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correta lançada.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API (Postman)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CT-API-VP-01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/produtos?page=0&amp;size=10 retorna listagem paginada (CA1, CA4).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Popular o banco de teste com mais de 10 produtos.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GET /produtos?page=0&amp;size=10.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status, tamanho do array e metadados.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page=0, size=10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200; corpo com até 10 itens e campos totalElements/totalPages.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status=200; tamanho do array ≤10; metadados corretos.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CT-API-VP-02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/produtos?categoria={id} inclui produtos de subcategorias (RN05, CA3).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Enviar GET /produtos?categoria={id da categoria mãe}.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Verificar se produtos das subcategorias estão presentes na resposta.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categoria = id da categoria "Alimentos"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200; produtos de "Grãos" (subcategoria) presentes na resposta.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status=200; produtos esperados presentes.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CT-API-VP-03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/produtos/{id} existente retorna detalhes completos, incluindo vendedor e fornecedores (CA5, RN18).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Enviar GET /produtos/{id} de um produto cadastrado com fornecedores vinculados.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Verificar os campos do corpo da resposta.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existente, com 2 fornecedores vinculados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200; corpo com name, category, value, quantity, seller{name,cnpj}, suppliers[{name, delivery_time}].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status=200; todos os campos esperados presentes e corretos.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CT-API-VP-04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GET /produtos/{id} inexistente retorna 404 (CA6).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Enviar GET /produtos/{id} com id inexistente.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Verificar status HTTP.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id_product inexistente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404 Not Found.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status=404.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CT-API-VP-05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Endpoints de consulta não alteram o estado do banco — somente leitura (CA8).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Contar registros de tb_product antes das chamadas.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Executar múltiplas chamadas GET /produtos e GET /produtos/{id}.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Contar registros de tb_product após as chamadas.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Múltiplas chamadas GET consecutivas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Contagem de registros inalterada antes e depois.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Nenhuma escrita ocorre; contagem antes = contagem depois.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Interação do Usuário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CT-UI-VP-01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Navegação entre páginas da listagem (RAP001).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usuário autenticado.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Selecionar "Visualizar Produtos".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Anotar os produtos exibidos na página 1.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4. Pressionar [P] Próxima.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5. Comparar os produtos exibidos na página 2.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Catálogo com mais de 10 produtos cadastrados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 2 exibe um conjunto de produtos diferente da página 1.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Conjunto de produtos exibidos muda corretamente entre páginas.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CT-UI-VP-02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Filtro por categoria que possui subcategoria (CA3, RN05).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Selecionar "Visualizar Produtos".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Aplicar filtro pela categoria "Grãos" (subcategoria de "Alimentos").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Conferir os produtos exibidos.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Filtro = categoria "Grãos"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Apenas produtos da categoria/subcategoria filtrada aparecem na listagem.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filtrada corresponde à categoria e às suas subcategorias.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CT-UI-VP-03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Detalhamento completo de um produto (CA5).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Na listagem, escolher ver detalhes de um produto.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Informar o código do produto.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Conferir os dados exibidos na tela de detalhamento.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de produto existente, com fornecedores cadastrados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Tela exibe nome, categoria (com hierarquia), valor, estoque, vendedor e fornecedores com prazos de entrega.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Todos os campos exibidos correspondem aos dados cadastrados.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CT-UI-VP-04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Consulta de código inexistente no detalhamento (CA6).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1. Na tela de detalhamento, informar um código de produto inexistente.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de produto não cadastrado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"Produto não encontrado"; retorno à listagem.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exibida; nenhuma tela de detalhe é aberta.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CT-UI-VP-05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com estoque zero recebe destaque visual na listagem (RAP002).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Cadastrar (ou usar) um produto com quantidade em estoque = 0.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Acessar "Visualizar Produtos".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Localizar o produto na listagem.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com quantity = 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exibido com identificação visual diferenciada, sem ser omitido da listagem.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 aparece na lista com o destaque esperado.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F3864"/>
          <w:sz w:val="27"/>
          <w:szCs w:val="27"/>
        </w:rPr>
        <w:t xml:space="preserve">3. Carrinho de Compras</w:t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Unitários (JUnit)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CR-U-01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Adicionar item ao carrinho grava a quantidade e o preço vigente do produto (RN09).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produto com value=24.90.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cartService.adicionarItem(cart, produto, qty=2).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Inspecionar o item salvo.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produto.value=24.90, quantidade=2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 criado com unit_value=24.90 (copiado do produto) e quantity=2.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unit_value do item é igual ao valor do produto no momento da inclusão.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CR-U-02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Rejeitar item de carrinho com quantidade ≤ 0 (RN08).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Chamar cartService.adicionarItem(cart, produto, qty=0).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quantidade = 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InvalidQuantityException.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lançada; item não é persistido.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CR-U-03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Alteração posterior do preço do produto não afeta item já incluído no carrinho (RN09).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Adicionar item ao carrinho com produto.value=24.90.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Alterar produto.value para 29.90.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Reconsultar o item já salvo no carrinho.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value inicial=24.90; value alterado=29.90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 do carrinho mantém unit_value=24.90.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unit_value do item permanece inalterado após a mudança no preço do produto.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API (Postman)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CR-API-01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/carrinhos/{id}/itens com produto e quantidade válidos.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cliente dono do carrinho.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POST /carrinhos/{id}/itens.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e corpo da resposta.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{"id_product":1023,"quantity":2}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201 Created; item criado com unit_value copiado do produto.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status=201; item persistido corretamente no banco.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CR-API-02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/carrinhos/{id}/itens com quantidade zero (RN08).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Enviar POST /carrinhos/{id}/itens com quantity=0.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Verificar status HTTP.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quantity = 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400 Bad Request.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status=400; nenhum item criado.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CR-API-03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não pode acessar/alterar carrinho de outro cliente (RN06).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cliente A.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requisição sobre o carrinho pertencente ao cliente B.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HTTP.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id_cart pertencente ao cliente B; token do cliente 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403/404.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acesso negado; carrinho de B permanece inalterado.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Interação do Usuário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CR-UI-01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monta um carrinho com múltiplos produtos.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cliente.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Navegar pelo catálogo.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3. Adicionar 2 produtos distintos ao carrinho.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4. Visualizar o conteúdo do carrinho.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produtos distintos, quantidades variadas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Carrinho exibe os 2 itens com as quantidades e valores corretos.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Itens e total exibidos correspondem ao esperado.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CR-UI-02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remove um item do carrinho.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Com o carrinho contendo 2 itens, selecionar um item para remoção.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Confirmar a remoção.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Visualizar o carrinho atualizado.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remoção de 1 dos 2 itens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 removido; total do carrinho recalculado.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 não aparece mais no carrinho; total atualizado corretamente.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CR-UI-03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possui múltiplos carrinhos simultâneos (RN07).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cliente com um carrinho já existente.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Criar um segundo carrinho.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Listar os carrinhos do cliente.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criação de um segundo carrinho para o mesmo cliente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Dois carrinhos distintos listados para o cliente.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Carrinhos são independentes; itens de um não aparecem no outro.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F3864"/>
          <w:sz w:val="27"/>
          <w:szCs w:val="27"/>
        </w:rPr>
        <w:t xml:space="preserve">4. Pedidos</w:t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Unitários (JUnit)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PD-U-01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Finalizar pedido a partir de carrinho com itens copia os itens e congela os preços (RN10, RN11).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carrinho com 2 itens.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orderService.finalizar(carrinho).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Inspecionar o pedido criado.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carrinho com 2 itens (quantidades e preços definidos)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 criado com os mesmos itens/quantidades/preços do carrinho; totalvalue correto (RN13).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Itens do pedido preservam os dados do carrinho no momento do checkout.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PD-U-02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Rejeitar finalização de carrinho vazio (RN10).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Mockar carrinho sem itens.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Chamar orderService.finalizar(carrinho).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Capturar a exceção lançada.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carrinho sem itens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Lançamento de EmptyCartException.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Exceção lançada; nenhum pedido é criado.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PD-U-03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 recém-criado recebe o status inicial "aberto" (RN15).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Chamar orderService.finalizar(carrinho válido).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Consultar o primeiro registro de tb_order_status do pedido criado.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carrinho válido com itens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Primeiro registro em tb_order_status com status="aberto".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 inicial correto; data/hora do registro consistente.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API (Postman)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PD-API-01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/carrinhos/{id}/checkout com itens válidos gera o pedido.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cliente dono do carrinho.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POST /carrinhos/{id}/checkout.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e corpo da resposta.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carrinho com 2 itens válidos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201 Created; pedido criado com status "aberto" e total correto.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status=201; pedido persistido com dados corretos.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PD-API-02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POST /carrinhos/{id}/checkout de carrinho vazio (RN10).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Enviar POST /carrinhos/{id}/checkout para carrinho sem itens.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Verificar status HTTP.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carrinho sem itens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400 Bad Request.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status=400; nenhum pedido criado.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PD-API-03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não pode alterar status do pedido diretamente; apenas vendedor pode (RN16).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Autenticar como cliente.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Enviar PATCH /pedidos/{id}/status.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Verificar status HTTP e o estado do pedido no banco.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token de cliente; tentativa de alterar status do pedido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 403 Forbidden.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status=403; status do pedido permanece inalterado.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60"/>
      </w:pPr>
      <w:r>
        <w:rPr>
          <w:b/>
          <w:bCs/>
          <w:color w:val="375623"/>
          <w:sz w:val="20"/>
          <w:szCs w:val="20"/>
        </w:rPr>
        <w:t xml:space="preserve">Testes de Interação do Usuário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PD-UI-01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finaliza a compra a partir do carrinho.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cliente com carrinho montado.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Selecionar "Finalizar Pedido".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Confirmar.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carrinho com itens válidos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 criado; mensagem de sucesso exibida.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 aparece no histórico do cliente com status "aberto".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PD-UI-02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 acompanha a evolução do status do pedido (RN14).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Vendedor atualiza o status do pedido para "pago".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Cliente consulta o histórico do pedido.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 com status atualizado pelo vendedor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Histórico exibe as duas entradas de status (aberto, pago) em ordem cronológica.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Histórico completo e ordenado é exibido, sem sobrescrever registros anteriores.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PD-UI-03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Tentativa de finalizar pedido com carrinho vazio.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Login como cliente com carrinho vazio.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2. Selecionar "Finalizar Pedido".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carrinho sem itens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Mensagem informando que o carrinho está vazio; pedido não é criado.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 pedido é criado.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F3864"/>
          <w:sz w:val="27"/>
          <w:szCs w:val="27"/>
        </w:rPr>
        <w:t xml:space="preserve">5. Testes de Desempenho (JMeter)</w:t>
      </w:r>
    </w:p>
    <w:p>
      <w:pPr>
        <w:spacing w:after="120"/>
      </w:pPr>
      <w:r>
        <w:t xml:space="preserve">Aplicados aos fluxos críticos do sistema — autenticação, consulta ao catálogo e finalização de pedidos — para avaliar tempo de resposta e comportamento sob concorrência, conforme previsto na estratégia de testes.</w:t>
      </w:r>
    </w:p>
    <w:tbl>
      <w:tblPr>
        <w:tblW w:type="dxa" w:w="14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000"/>
        <w:gridCol w:w="3900"/>
        <w:gridCol w:w="2600"/>
        <w:gridCol w:w="2600"/>
        <w:gridCol w:w="2248"/>
      </w:tblGrid>
      <w:tr>
        <w:trPr>
          <w:tblHeader/>
        </w:trPr>
        <w:tc>
          <w:tcPr>
            <w:tcW w:type="dxa" w:w="85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Descrição</w:t>
            </w:r>
          </w:p>
        </w:tc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Passos para execução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Dados de entrada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Saída esperada</w:t>
            </w:r>
          </w:p>
        </w:tc>
        <w:tc>
          <w:tcPr>
            <w:tcW w:type="dxa" w:w="2248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Critério de sucesso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Teste de carga no login (POST /auth/login).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Configurar Thread Group no JMeter com 100 usuários virtuais e ramp-up de 10 segundos.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Executar POST /auth/login para cada usuário com credenciais válidas distintas.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Coletar o relatório de tempos de resposta e taxa de erro.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100 usuários simultâneos, credenciais válidas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Relatório com tempo médio/máximo de resposta e percentual de erros.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Tempo médio de resposta abaixo do limite definido (ex.: 500 ms); taxa de erro = 0%.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PF-02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Teste de carga na listagem/pesquisa de produtos (GET /produtos).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Configurar Thread Group com 200 usuários virtuais, ramp-up de 20 segundos.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Executar GET /produtos com filtros variados por categoria e nome.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Coletar o relatório de desempenho.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200 usuários simultâneos consultando o catálogo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Relatório de tempos de resposta por página e taxa de erro.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Tempo médio de resposta dentro do limite definido; nenhum erro HTTP 5xx.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Teste de carga na finalização de pedidos, avaliando concorrência sobre o banco.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Configurar Thread Group com 50 usuários virtuais, cada um com um carrinho pré-montado.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Executar POST /carrinhos/{id}/checkout simultaneamente.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Conferir no banco a consistência dos pedidos gerados.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50 checkouts simultâneos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Relatório de tempos de resposta; verificação de integridade dos pedidos criados.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 pedido duplicado ou com totalvalue inconsistente; tempo de resposta dentro do limite.</w:t>
            </w:r>
          </w:p>
        </w:tc>
      </w:tr>
      <w:t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PF-04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Teste de pico (spike test) no catálogo de produtos.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1. Configurar o JMeter para elevar a carga de 10 para 300 usuários em 5 segundos.</w:t>
            </w:r>
          </w:p>
          <w:p>
            <w:pPr>
              <w:spacing w:after="40"/>
              <w:ind w:left="180" w:hanging="180"/>
            </w:pPr>
            <w:r>
              <w:rPr>
                <w:sz w:val="18"/>
                <w:szCs w:val="18"/>
              </w:rPr>
              <w:t xml:space="preserve">2. Sustentar a carga de pico por 1 minuto.</w:t>
            </w:r>
          </w:p>
          <w:p>
            <w:pPr>
              <w:spacing w:after="0"/>
              <w:ind w:left="180" w:hanging="180"/>
            </w:pPr>
            <w:r>
              <w:rPr>
                <w:sz w:val="18"/>
                <w:szCs w:val="18"/>
              </w:rPr>
              <w:t xml:space="preserve">3. Reduzir gradualmente e observar a recuperação do sistema.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aumento súbito de 10 para 300 usuários simultâneos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Relatório de tempos de resposta durante o pico e a recuperação.</w:t>
            </w:r>
          </w:p>
        </w:tc>
        <w:tc>
          <w:tcPr>
            <w:tcW w:type="dxa" w:w="224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Sistema se recupera sem queda total do serviço; taxa de erro permanece abaixo de 1% durante o pico.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F3864"/>
          <w:sz w:val="27"/>
          <w:szCs w:val="27"/>
        </w:rPr>
        <w:t xml:space="preserve">6. Resumo de cobertura</w:t>
      </w:r>
    </w:p>
    <w:p>
      <w:pPr>
        <w:spacing w:after="120"/>
      </w:pPr>
      <w:r>
        <w:t xml:space="preserve">Total de 68 casos de teste: 8 em Login, 13 em Cadastro de Produto, 8 em Alteração de Produto, 12 em Exclusão de Produto, 14 em Pesquisa de Produtos, 9 em Carrinho de Compras, 9 em Pedidos e 4 de Desempenho.</w:t>
      </w:r>
    </w:p>
    <w:p>
      <w:pPr>
        <w:spacing w:after="120"/>
      </w:pPr>
      <w:r>
        <w:t xml:space="preserve">Os casos cobrem os critérios de aceitação (CA) e regras de apresentação (RAP) das histórias de usuário de produto, e as regras de negócio RN01, RN02, RN04 a RN11 e RN13 a RN19, alinhados ao escopo, às ferramentas e ao critério de aprovação definidos no Planejamento de Testes.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2026-09-20T06:47:09.284Z</dcterms:created>
  <dcterms:modified xsi:type="dcterms:W3CDTF">2026-09-20T06:47:09.285Z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