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pedidos ADD parcelas int not null DEFAULT 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Cria da tabela parcelas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parcelas(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fk_pedido_id int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forma_pagamento varchar(9),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valor decimal(6,2)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vencimento date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criação da função verifica_parcelas()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FUNCTION verifica_parcelas() RETURNS TRIGGER AS $$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qnt_parcelas INT;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data_parcelas DATE;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valor_parcela DECIMAL(6,2);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f_forma_pagamento VARCHAR(9);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((SELECT status FROM pedidos WHERE id = NEW.id) = 'F')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qnt_parcelas := (SELECT parcelas FROM pedidos WHERE id = NEW.id);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data_parcelas := (SELECT data FROM pedidos WHERE id = NEW.id);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valor_parcela := (SELECT SUM(i.valorunitario*i.quantidade) FROM itenspedido as i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WHERE fk_pedidos_id = NEW.id) / qnt_parcelas;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 i IN 1..qnt_parcelas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qnt_parcelas &gt; 1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f_forma_pagamento := 'parcelado';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f_forma_pagamento := 'à vista';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INSERT INTO parcelas (fk_pedido_id, forma_pagamento, vencimento, valor)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VALUES (NEW.id, f_forma_pagamento, data_parcelas + INTERVAL '1 month' * i, valor_parcela);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inserindo trigger trigger_verifica_parcelas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trigger trigger_verifica_parcelas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after update on pedidos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execute function verifica_parcelas();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