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varchar(40)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Descricao varchar(40),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Preco DECIMAL(6,2)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ClienteId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ItensPedido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ProdutoId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PedidoId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Quantidade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ValorUnitario DECIMAL(6,2)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TABLE Pedidos ADD CONSTRAINT FK_cliente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(ClienteId)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REFERENCES Clientes (Id);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ItensPedido ADD CONSTRAINT FK_pedido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FOREIGN KEY (PedidoId)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REFERENCES Pedidos (Id);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ALTER TABLE ItensPedido ADD CONSTRAINT FK_produto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(ProdutoId)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REFERENCES Produtos(Id);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clientes(Nome)values('Maria');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clientes(Nome)values('Joao');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clientes;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produtos(Descricao, Preco)values('uva', 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produtos(Descricao, Preco)values('banana', 1.5);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produtos(Descricao, Preco)values('Laranja', 3.75);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produtos;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pedidos(data,clienteId)values('2024-10-01',1);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pedidos(data,clienteId)values('2024-09-01',2);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pedidos;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p.*, c.Nome from pedidos 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inner join clientes c on p.ClienteId = c.Id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itensPedido(produtoId, PedidoId, quantidade, valorUnitario)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values(1,1,2,2);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itensPedido(produtoId, PedidoId, quantidade, valorUnitario)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values(2,1,2, (select Preco from produtos where id = 2));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itensPedido(produtoId, PedidoId, quantidade, valorUnitario)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values(1,2,2,2);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itensPedido(produtoId, PedidoId, quantidade, valorUnitario)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values(2,2,2, (select Preco from produtos where id = 2));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itensPedido(produtoId, PedidoId, quantidade, valorUnitario)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values(3,2,2, (select Preco from produtos where id = 3));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p.Id, p.Descricao, i.quantidade, i.ValorUnitario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(i.quantidade * i.ValorUnitario) as Subtotal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itensPedido 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inner join produtos p on p.id = i.ProdutoId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i.pedidoId = 2;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sum(i.quantidade * i.valorunitario)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itensPedido 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i.pedidoId =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produtos;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id_categoria serial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categoria varchar(100) not null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produtos add column fk_categorias int;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produtos add column estoque int DEFAULT 100;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 table produtos add constraint fk_categorias_produtos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FOREIGN KEY (fk_categorias) references categoria(id_categoria);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categoria (categoria) values ('frutas'),('carnes'),('lacticínios');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 produtos set fk_categorias =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produtos.descricao, produtos.preco,produtos.estoque, categoria.categoria from produtos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inner join categoria on categoria.id_categoria = produtos.fk_categorias;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