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628" w:rsidRDefault="008B1628" w:rsidP="008B16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2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543300" cy="2194560"/>
            <wp:effectExtent l="0" t="0" r="0" b="0"/>
            <wp:docPr id="1" name="Imagem 1" descr="https://lh7-us.googleusercontent.com/JxDl8JV9xTqOY7YJR_16TWGJ8zW9pjbkzU6ZuaqPDR8vO90EtdLXLYkMrsHsaNxqHeKNT9YvCj-2aoJOiKzSTUuM1_zp_oMdoIocK13pyWk3gvz0hEVb6EopcJSWePaMw910VgS71QMdr9PxshWF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JxDl8JV9xTqOY7YJR_16TWGJ8zW9pjbkzU6ZuaqPDR8vO90EtdLXLYkMrsHsaNxqHeKNT9YvCj-2aoJOiKzSTUuM1_zp_oMdoIocK13pyWk3gvz0hEVb6EopcJSWePaMw910VgS71QMdr9PxshWFo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28" w:rsidRDefault="008B1628" w:rsidP="008B16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628" w:rsidRPr="008B1628" w:rsidRDefault="008B1628" w:rsidP="008B16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628" w:rsidRPr="008B1628" w:rsidRDefault="008B1628" w:rsidP="008B16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ESTATÍSTICA APLICADA</w:t>
      </w:r>
    </w:p>
    <w:p w:rsidR="008B1628" w:rsidRPr="008B1628" w:rsidRDefault="008B1628" w:rsidP="008B16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2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628" w:rsidRPr="008B1628" w:rsidRDefault="008B1628" w:rsidP="008B16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2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</w:r>
    </w:p>
    <w:p w:rsidR="008B1628" w:rsidRPr="008B1628" w:rsidRDefault="008B1628" w:rsidP="008B16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628" w:rsidRPr="008B1628" w:rsidRDefault="008B1628" w:rsidP="008B16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28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GUILHERME MENEZES DE AZEVEDO </w:t>
      </w:r>
    </w:p>
    <w:p w:rsidR="008B1628" w:rsidRDefault="008B1628" w:rsidP="008B16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2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162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628" w:rsidRDefault="008B1628" w:rsidP="008B16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628" w:rsidRPr="008B1628" w:rsidRDefault="008B1628" w:rsidP="008B16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628" w:rsidRPr="008B1628" w:rsidRDefault="008B1628" w:rsidP="008B16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28">
        <w:rPr>
          <w:rFonts w:ascii="Arial" w:eastAsia="Times New Roman" w:hAnsi="Arial" w:cs="Arial"/>
          <w:b/>
          <w:bCs/>
          <w:color w:val="000000"/>
          <w:lang w:eastAsia="pt-BR"/>
        </w:rPr>
        <w:t>RELATÓRIO</w:t>
      </w:r>
    </w:p>
    <w:p w:rsidR="008B1628" w:rsidRDefault="00397D10" w:rsidP="00CB63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Análise estatístico do sangue de pacientes com Câncer</w:t>
      </w:r>
      <w:r w:rsidR="008B1628" w:rsidRPr="008B162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B1628" w:rsidRPr="008B162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B1628" w:rsidRPr="008B162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B1628" w:rsidRPr="008B162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B1628" w:rsidRPr="008B162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628" w:rsidRDefault="008B1628" w:rsidP="008B16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628" w:rsidRDefault="008B1628" w:rsidP="008B16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63F5" w:rsidRPr="008B1628" w:rsidRDefault="00CB63F5" w:rsidP="008B16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628" w:rsidRPr="008B1628" w:rsidRDefault="008B1628" w:rsidP="008B16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28">
        <w:rPr>
          <w:rFonts w:ascii="Arial" w:eastAsia="Times New Roman" w:hAnsi="Arial" w:cs="Arial"/>
          <w:color w:val="000000"/>
          <w:lang w:eastAsia="pt-BR"/>
        </w:rPr>
        <w:t>Aracaju, Sergipe</w:t>
      </w:r>
    </w:p>
    <w:p w:rsidR="008B1628" w:rsidRPr="008B1628" w:rsidRDefault="008B1628" w:rsidP="008B16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15/01/2024</w:t>
      </w:r>
    </w:p>
    <w:p w:rsidR="0076417D" w:rsidRPr="0076417D" w:rsidRDefault="00107FB4" w:rsidP="0076417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Introdução</w:t>
      </w:r>
    </w:p>
    <w:p w:rsidR="0076417D" w:rsidRPr="0076417D" w:rsidRDefault="0076417D" w:rsidP="0076417D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17D">
        <w:rPr>
          <w:rFonts w:ascii="Arial" w:eastAsia="Times New Roman" w:hAnsi="Arial" w:cs="Arial"/>
          <w:color w:val="000000"/>
          <w:lang w:eastAsia="pt-BR"/>
        </w:rPr>
        <w:t>O câncer é uma condição complexa e multifacetada que continua a desafiar a comunidade médica em sua compreensão, diagnóstico e tratamento. Este relatório apresenta uma análise detalhada de um banco de dados específico [1], contendo informações relevantes sobre pacientes diagnosticados com câncer. Os dados aqui reunidos representam um esforço para compreender melhor a relação entre diferentes parâmetros e as características dos pacientes afetados por essa condição.</w:t>
      </w:r>
    </w:p>
    <w:p w:rsidR="0076417D" w:rsidRPr="0076417D" w:rsidRDefault="0076417D" w:rsidP="0076417D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17D">
        <w:rPr>
          <w:rFonts w:ascii="Arial" w:eastAsia="Times New Roman" w:hAnsi="Arial" w:cs="Arial"/>
          <w:color w:val="000000"/>
          <w:lang w:eastAsia="pt-BR"/>
        </w:rPr>
        <w:t>Neste estudo, são analisados diversos marcadores bioquímicos e características demográficas dos pacientes, como idade, níveis séricos de Espectro químico da análise do sangue-</w:t>
      </w:r>
      <w:proofErr w:type="spellStart"/>
      <w:r w:rsidRPr="0076417D">
        <w:rPr>
          <w:rFonts w:ascii="Arial" w:eastAsia="Times New Roman" w:hAnsi="Arial" w:cs="Arial"/>
          <w:color w:val="000000"/>
          <w:lang w:eastAsia="pt-BR"/>
        </w:rPr>
        <w:t>alkalino</w:t>
      </w:r>
      <w:proofErr w:type="spellEnd"/>
      <w:r w:rsidRPr="0076417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417D">
        <w:rPr>
          <w:rFonts w:ascii="Arial" w:eastAsia="Times New Roman" w:hAnsi="Arial" w:cs="Arial"/>
          <w:color w:val="000000"/>
          <w:lang w:eastAsia="pt-BR"/>
        </w:rPr>
        <w:t>phosphatose</w:t>
      </w:r>
      <w:proofErr w:type="spellEnd"/>
      <w:r w:rsidRPr="0076417D">
        <w:rPr>
          <w:rFonts w:ascii="Arial" w:eastAsia="Times New Roman" w:hAnsi="Arial" w:cs="Arial"/>
          <w:color w:val="000000"/>
          <w:lang w:eastAsia="pt-BR"/>
        </w:rPr>
        <w:t xml:space="preserve"> (AKP), Concentração de fosfato no sangue (P), Enzima lactante de-</w:t>
      </w:r>
      <w:proofErr w:type="spellStart"/>
      <w:r w:rsidRPr="0076417D">
        <w:rPr>
          <w:rFonts w:ascii="Arial" w:eastAsia="Times New Roman" w:hAnsi="Arial" w:cs="Arial"/>
          <w:color w:val="000000"/>
          <w:lang w:eastAsia="pt-BR"/>
        </w:rPr>
        <w:t>hydrogenase</w:t>
      </w:r>
      <w:proofErr w:type="spellEnd"/>
      <w:r w:rsidRPr="0076417D">
        <w:rPr>
          <w:rFonts w:ascii="Arial" w:eastAsia="Times New Roman" w:hAnsi="Arial" w:cs="Arial"/>
          <w:color w:val="000000"/>
          <w:lang w:eastAsia="pt-BR"/>
        </w:rPr>
        <w:t xml:space="preserve"> (LDH), Albumina (ALB), bem como informações relacionadas Nitrogênio na </w:t>
      </w:r>
      <w:proofErr w:type="spellStart"/>
      <w:r w:rsidRPr="0076417D">
        <w:rPr>
          <w:rFonts w:ascii="Arial" w:eastAsia="Times New Roman" w:hAnsi="Arial" w:cs="Arial"/>
          <w:color w:val="000000"/>
          <w:lang w:eastAsia="pt-BR"/>
        </w:rPr>
        <w:t>uréia</w:t>
      </w:r>
      <w:proofErr w:type="spellEnd"/>
      <w:r w:rsidRPr="0076417D">
        <w:rPr>
          <w:rFonts w:ascii="Arial" w:eastAsia="Times New Roman" w:hAnsi="Arial" w:cs="Arial"/>
          <w:color w:val="000000"/>
          <w:lang w:eastAsia="pt-BR"/>
        </w:rPr>
        <w:t xml:space="preserve"> (N) e dados glicêmicos (GL). A análise desses parâmetros busca identificar possíveis padrões, correlações ou insights relevantes que possam contribuir para uma compreensão mais abrangente do cenário oncológico.</w:t>
      </w:r>
    </w:p>
    <w:p w:rsidR="0076417D" w:rsidRPr="0076417D" w:rsidRDefault="0076417D" w:rsidP="0076417D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17D">
        <w:rPr>
          <w:rFonts w:ascii="Arial" w:eastAsia="Times New Roman" w:hAnsi="Arial" w:cs="Arial"/>
          <w:color w:val="000000"/>
          <w:lang w:eastAsia="pt-BR"/>
        </w:rPr>
        <w:t>A busca por padrões e associações dentro desses dados pode oferecer uma base sólida para aprimorar estratégias de diagnóstico precoce, tratamento personalizado e prognósticos mais precisos para pacientes afetados por diferentes formas de câncer.</w:t>
      </w:r>
      <w:r w:rsidR="0065204D">
        <w:rPr>
          <w:rFonts w:ascii="Arial" w:eastAsia="Times New Roman" w:hAnsi="Arial" w:cs="Arial"/>
          <w:color w:val="000000"/>
          <w:lang w:eastAsia="pt-BR"/>
        </w:rPr>
        <w:t xml:space="preserve"> [2]</w:t>
      </w:r>
    </w:p>
    <w:p w:rsidR="0076417D" w:rsidRPr="0076417D" w:rsidRDefault="0076417D" w:rsidP="0076417D">
      <w:pPr>
        <w:spacing w:before="240" w:after="24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17D">
        <w:rPr>
          <w:rFonts w:ascii="Arial" w:eastAsia="Times New Roman" w:hAnsi="Arial" w:cs="Arial"/>
          <w:color w:val="000000"/>
          <w:lang w:eastAsia="pt-BR"/>
        </w:rPr>
        <w:t xml:space="preserve">Este relatório visa fornecer uma análise inicial dos dados, explorando tendências e relações entre variáveis. </w:t>
      </w:r>
      <w:r w:rsidR="00B267C5" w:rsidRPr="00B267C5">
        <w:rPr>
          <w:rFonts w:ascii="Arial" w:eastAsia="Times New Roman" w:hAnsi="Arial" w:cs="Arial"/>
          <w:color w:val="000000"/>
          <w:lang w:eastAsia="pt-BR"/>
        </w:rPr>
        <w:t>Desta forma buscamos neste trabalho avali</w:t>
      </w:r>
      <w:r w:rsidR="00B267C5">
        <w:rPr>
          <w:rFonts w:ascii="Arial" w:eastAsia="Times New Roman" w:hAnsi="Arial" w:cs="Arial"/>
          <w:color w:val="000000"/>
          <w:lang w:eastAsia="pt-BR"/>
        </w:rPr>
        <w:t>ar o banco de dados</w:t>
      </w:r>
      <w:r w:rsidR="00B267C5" w:rsidRPr="00B267C5">
        <w:rPr>
          <w:rFonts w:ascii="Arial" w:eastAsia="Times New Roman" w:hAnsi="Arial" w:cs="Arial"/>
          <w:color w:val="000000"/>
          <w:lang w:eastAsia="pt-BR"/>
        </w:rPr>
        <w:t xml:space="preserve"> utilizando as técnicas expostas em sala de aula. Assim, nesta atividade proposta como avaliação da Unidade I da disciplina de Estatística aplicada será avaliado o banco</w:t>
      </w:r>
      <w:r w:rsidR="00B267C5">
        <w:rPr>
          <w:rFonts w:ascii="Arial" w:eastAsia="Times New Roman" w:hAnsi="Arial" w:cs="Arial"/>
          <w:color w:val="000000"/>
          <w:lang w:eastAsia="pt-BR"/>
        </w:rPr>
        <w:t xml:space="preserve"> de dados de Câncer</w:t>
      </w:r>
      <w:r w:rsidR="00B267C5" w:rsidRPr="00B267C5">
        <w:rPr>
          <w:rFonts w:ascii="Arial" w:eastAsia="Times New Roman" w:hAnsi="Arial" w:cs="Arial"/>
          <w:color w:val="000000"/>
          <w:lang w:eastAsia="pt-BR"/>
        </w:rPr>
        <w:t>.</w:t>
      </w:r>
    </w:p>
    <w:p w:rsidR="0076417D" w:rsidRPr="0076417D" w:rsidRDefault="0076417D" w:rsidP="00764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17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6417D" w:rsidRPr="0076417D" w:rsidRDefault="00107FB4" w:rsidP="0076417D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Objetivo</w:t>
      </w:r>
    </w:p>
    <w:p w:rsidR="0076417D" w:rsidRPr="0076417D" w:rsidRDefault="0076417D" w:rsidP="0076417D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17D">
        <w:rPr>
          <w:rFonts w:ascii="Arial" w:eastAsia="Times New Roman" w:hAnsi="Arial" w:cs="Arial"/>
          <w:color w:val="000000"/>
          <w:lang w:eastAsia="pt-BR"/>
        </w:rPr>
        <w:t xml:space="preserve">O propósito deste relatório é apresentar uma análise estatística do banco de dados selecionado referente à distribuição da análise sanguínea dos pacientes. Os grupos com valores qualitativos são definidos da seguinte maneira: 1 para Falso-negativo, representando diagnósticos incorretos de ausência da doença quando, de fato, os pacientes a possuíam; 2 </w:t>
      </w:r>
      <w:r w:rsidR="00397D10" w:rsidRPr="0076417D">
        <w:rPr>
          <w:rFonts w:ascii="Arial" w:eastAsia="Times New Roman" w:hAnsi="Arial" w:cs="Arial"/>
          <w:color w:val="000000"/>
          <w:lang w:eastAsia="pt-BR"/>
        </w:rPr>
        <w:t>para negativo</w:t>
      </w:r>
      <w:r w:rsidRPr="0076417D">
        <w:rPr>
          <w:rFonts w:ascii="Arial" w:eastAsia="Times New Roman" w:hAnsi="Arial" w:cs="Arial"/>
          <w:color w:val="000000"/>
          <w:lang w:eastAsia="pt-BR"/>
        </w:rPr>
        <w:t xml:space="preserve">, indicando diagnósticos corretos de ausência da doença; 3 </w:t>
      </w:r>
      <w:r w:rsidR="00397D10" w:rsidRPr="0076417D">
        <w:rPr>
          <w:rFonts w:ascii="Arial" w:eastAsia="Times New Roman" w:hAnsi="Arial" w:cs="Arial"/>
          <w:color w:val="000000"/>
          <w:lang w:eastAsia="pt-BR"/>
        </w:rPr>
        <w:t>para positivo</w:t>
      </w:r>
      <w:r w:rsidRPr="0076417D">
        <w:rPr>
          <w:rFonts w:ascii="Arial" w:eastAsia="Times New Roman" w:hAnsi="Arial" w:cs="Arial"/>
          <w:color w:val="000000"/>
          <w:lang w:eastAsia="pt-BR"/>
        </w:rPr>
        <w:t>, representando diagnósticos corretos de presença da doença; e 4 para Falso-positivo, indicando diagnósticos incorretos de presença da doença quando, na verdade, os pacientes não a tinham.</w:t>
      </w:r>
    </w:p>
    <w:p w:rsidR="0076417D" w:rsidRPr="0076417D" w:rsidRDefault="00B267C5" w:rsidP="0076417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</w:t>
      </w:r>
      <w:r w:rsidR="0076417D" w:rsidRPr="0076417D">
        <w:rPr>
          <w:rFonts w:ascii="Arial" w:eastAsia="Times New Roman" w:hAnsi="Arial" w:cs="Arial"/>
          <w:color w:val="000000"/>
          <w:lang w:eastAsia="pt-BR"/>
        </w:rPr>
        <w:t>Com base nisso, será possível construir uma Distribuição de Frequência para a Variável Qualitativa presente no banco de dados, assim como para a variável quantitativa. Além disso, serão calculadas Medidas Descritivas de Posição, como Média, Mediana, Moda, bem como Medidas de Dispersão, como Variância, Desvio Padrão e Coeficiente de Variação. Também serão gerados gráficos para repr</w:t>
      </w:r>
      <w:r>
        <w:rPr>
          <w:rFonts w:ascii="Arial" w:eastAsia="Times New Roman" w:hAnsi="Arial" w:cs="Arial"/>
          <w:color w:val="000000"/>
          <w:lang w:eastAsia="pt-BR"/>
        </w:rPr>
        <w:t>esentar visualmente esses dados e realizar uma análise dos dados.</w:t>
      </w:r>
      <w:r w:rsidR="0065204D">
        <w:rPr>
          <w:rFonts w:ascii="Arial" w:eastAsia="Times New Roman" w:hAnsi="Arial" w:cs="Arial"/>
          <w:color w:val="000000"/>
          <w:lang w:eastAsia="pt-BR"/>
        </w:rPr>
        <w:t xml:space="preserve"> [3]</w:t>
      </w:r>
    </w:p>
    <w:p w:rsidR="0076417D" w:rsidRDefault="0076417D" w:rsidP="00764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17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6417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97D10" w:rsidRDefault="00397D10" w:rsidP="00764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7D10" w:rsidRDefault="00397D10" w:rsidP="00764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7D10" w:rsidRPr="0076417D" w:rsidRDefault="00397D10" w:rsidP="00764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628" w:rsidRDefault="00107FB4" w:rsidP="00722EE2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Metodologia</w:t>
      </w:r>
    </w:p>
    <w:p w:rsidR="00CB63F5" w:rsidRDefault="00AF50D6" w:rsidP="00AF50D6">
      <w:pPr>
        <w:jc w:val="both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            </w:t>
      </w:r>
      <w:r w:rsidRPr="00AF50D6">
        <w:rPr>
          <w:rFonts w:ascii="Arial" w:eastAsia="Times New Roman" w:hAnsi="Arial" w:cs="Arial"/>
          <w:bCs/>
          <w:color w:val="000000"/>
          <w:lang w:eastAsia="pt-BR"/>
        </w:rPr>
        <w:t>A análise estatística será conduzida por meio da elaboração de algoritmos em Python, utilizando bibliotecas específicas como Pandas e Numpy. Esses algoritmos serão empregados na construção e análise da distribuição de frequências de valores qualitativos e quantitativos. Além disso, o Excel será utilizado para criar tabelas e gráficos que complementarão a visualização e compreensão dos resultados obtidos.</w:t>
      </w:r>
    </w:p>
    <w:p w:rsidR="00AF50D6" w:rsidRDefault="00AF50D6" w:rsidP="00AF50D6">
      <w:pPr>
        <w:rPr>
          <w:rFonts w:ascii="Arial" w:eastAsia="Times New Roman" w:hAnsi="Arial" w:cs="Arial"/>
          <w:bCs/>
          <w:color w:val="000000"/>
          <w:lang w:eastAsia="pt-BR"/>
        </w:rPr>
      </w:pPr>
    </w:p>
    <w:p w:rsidR="00AF50D6" w:rsidRDefault="00AF50D6" w:rsidP="00AF50D6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Distribuição de Frequência da Variável Qualitativa Grupos</w:t>
      </w:r>
    </w:p>
    <w:p w:rsidR="00AF50D6" w:rsidRDefault="00AF50D6" w:rsidP="00AF50D6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Para relembrar, neste banco de dados apresenta-se as seguintes Classes, </w:t>
      </w:r>
      <w:r w:rsidRPr="006C16D2">
        <w:rPr>
          <w:rFonts w:ascii="Arial" w:eastAsia="Times New Roman" w:hAnsi="Arial" w:cs="Arial"/>
          <w:color w:val="000000"/>
          <w:lang w:eastAsia="pt-BR"/>
        </w:rPr>
        <w:t>1</w:t>
      </w:r>
      <w:r>
        <w:rPr>
          <w:rFonts w:ascii="Arial" w:eastAsia="Times New Roman" w:hAnsi="Arial" w:cs="Arial"/>
          <w:color w:val="000000"/>
          <w:lang w:eastAsia="pt-BR"/>
        </w:rPr>
        <w:t xml:space="preserve"> para </w:t>
      </w:r>
      <w:r w:rsidRPr="00AF50D6">
        <w:rPr>
          <w:rFonts w:ascii="Arial" w:eastAsia="Times New Roman" w:hAnsi="Arial" w:cs="Arial"/>
          <w:b/>
          <w:color w:val="000000"/>
          <w:lang w:eastAsia="pt-BR"/>
        </w:rPr>
        <w:t>falso-negativo</w:t>
      </w:r>
      <w:r w:rsidRPr="0076417D">
        <w:rPr>
          <w:rFonts w:ascii="Arial" w:eastAsia="Times New Roman" w:hAnsi="Arial" w:cs="Arial"/>
          <w:color w:val="000000"/>
          <w:lang w:eastAsia="pt-BR"/>
        </w:rPr>
        <w:t xml:space="preserve">, representando diagnósticos incorretos de ausência da doença quando, de fato, os pacientes a possuíam; 2 para </w:t>
      </w:r>
      <w:r w:rsidRPr="00AF50D6">
        <w:rPr>
          <w:rFonts w:ascii="Arial" w:eastAsia="Times New Roman" w:hAnsi="Arial" w:cs="Arial"/>
          <w:b/>
          <w:color w:val="000000"/>
          <w:lang w:eastAsia="pt-BR"/>
        </w:rPr>
        <w:t>negativo</w:t>
      </w:r>
      <w:r w:rsidRPr="0076417D">
        <w:rPr>
          <w:rFonts w:ascii="Arial" w:eastAsia="Times New Roman" w:hAnsi="Arial" w:cs="Arial"/>
          <w:color w:val="000000"/>
          <w:lang w:eastAsia="pt-BR"/>
        </w:rPr>
        <w:t xml:space="preserve">, indicando diagnósticos corretos de ausência da doença; 3 para </w:t>
      </w:r>
      <w:r w:rsidRPr="00AF50D6">
        <w:rPr>
          <w:rFonts w:ascii="Arial" w:eastAsia="Times New Roman" w:hAnsi="Arial" w:cs="Arial"/>
          <w:b/>
          <w:color w:val="000000"/>
          <w:lang w:eastAsia="pt-BR"/>
        </w:rPr>
        <w:t>positivo</w:t>
      </w:r>
      <w:r w:rsidRPr="0076417D">
        <w:rPr>
          <w:rFonts w:ascii="Arial" w:eastAsia="Times New Roman" w:hAnsi="Arial" w:cs="Arial"/>
          <w:color w:val="000000"/>
          <w:lang w:eastAsia="pt-BR"/>
        </w:rPr>
        <w:t xml:space="preserve">, representando diagnósticos corretos de presença da doença; e 4 para </w:t>
      </w:r>
      <w:r>
        <w:rPr>
          <w:rFonts w:ascii="Arial" w:eastAsia="Times New Roman" w:hAnsi="Arial" w:cs="Arial"/>
          <w:b/>
          <w:color w:val="000000"/>
          <w:lang w:eastAsia="pt-BR"/>
        </w:rPr>
        <w:t>f</w:t>
      </w:r>
      <w:r w:rsidRPr="00AF50D6">
        <w:rPr>
          <w:rFonts w:ascii="Arial" w:eastAsia="Times New Roman" w:hAnsi="Arial" w:cs="Arial"/>
          <w:b/>
          <w:color w:val="000000"/>
          <w:lang w:eastAsia="pt-BR"/>
        </w:rPr>
        <w:t>also-positivo</w:t>
      </w:r>
      <w:r w:rsidRPr="0076417D">
        <w:rPr>
          <w:rFonts w:ascii="Arial" w:eastAsia="Times New Roman" w:hAnsi="Arial" w:cs="Arial"/>
          <w:color w:val="000000"/>
          <w:lang w:eastAsia="pt-BR"/>
        </w:rPr>
        <w:t>, indicando diagnósticos incorretos de presença da doença quando, na verdade, os pacientes não a tinham.</w:t>
      </w:r>
    </w:p>
    <w:p w:rsidR="00AF50D6" w:rsidRPr="0076417D" w:rsidRDefault="00AF50D6" w:rsidP="00AF50D6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Utilizamos um código em Python usando o Pandas e Numpy para isolar a coluna dos Grupos com suas 362 linhas respectivas. (Imagem do código abaixo)</w:t>
      </w:r>
    </w:p>
    <w:p w:rsidR="00AF50D6" w:rsidRPr="00AF50D6" w:rsidRDefault="00AF50D6" w:rsidP="00AF50D6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AF50D6" w:rsidRPr="00075140" w:rsidRDefault="00AF50D6" w:rsidP="00075140">
      <w:pPr>
        <w:jc w:val="center"/>
        <w:rPr>
          <w:sz w:val="28"/>
          <w:szCs w:val="28"/>
        </w:rPr>
      </w:pPr>
      <w:r w:rsidRPr="00AF50D6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59CE5A9A" wp14:editId="5C76B00B">
            <wp:simplePos x="0" y="0"/>
            <wp:positionH relativeFrom="column">
              <wp:posOffset>-531495</wp:posOffset>
            </wp:positionH>
            <wp:positionV relativeFrom="paragraph">
              <wp:posOffset>278130</wp:posOffset>
            </wp:positionV>
            <wp:extent cx="6477000" cy="39268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FB4">
        <w:rPr>
          <w:rFonts w:ascii="Arial" w:hAnsi="Arial" w:cs="Arial"/>
        </w:rPr>
        <w:t>Imagem</w:t>
      </w:r>
      <w:r w:rsidR="00075140">
        <w:rPr>
          <w:rFonts w:ascii="Arial" w:hAnsi="Arial" w:cs="Arial"/>
        </w:rPr>
        <w:t xml:space="preserve"> 1: Código em Python</w:t>
      </w:r>
    </w:p>
    <w:p w:rsidR="00AF50D6" w:rsidRDefault="00AF50D6" w:rsidP="00AF50D6">
      <w:pPr>
        <w:rPr>
          <w:b/>
          <w:sz w:val="28"/>
          <w:szCs w:val="28"/>
        </w:rPr>
      </w:pPr>
    </w:p>
    <w:p w:rsidR="00075140" w:rsidRPr="00075140" w:rsidRDefault="00075140" w:rsidP="000751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Imagem 2: Código em Python</w:t>
      </w:r>
    </w:p>
    <w:p w:rsidR="00AF50D6" w:rsidRDefault="00AF50D6" w:rsidP="00AF50D6">
      <w:pPr>
        <w:rPr>
          <w:b/>
          <w:sz w:val="28"/>
          <w:szCs w:val="28"/>
        </w:rPr>
      </w:pPr>
      <w:r w:rsidRPr="00AF50D6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6348730" cy="250698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</w:t>
      </w:r>
    </w:p>
    <w:p w:rsidR="00AF50D6" w:rsidRDefault="00AF50D6" w:rsidP="00AF50D6">
      <w:pPr>
        <w:rPr>
          <w:b/>
          <w:sz w:val="28"/>
          <w:szCs w:val="28"/>
        </w:rPr>
      </w:pPr>
    </w:p>
    <w:p w:rsidR="006C16D2" w:rsidRDefault="006C16D2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Com a ajuda do algoritmo</w:t>
      </w:r>
      <w:r w:rsidR="00872C7F">
        <w:rPr>
          <w:rFonts w:ascii="Arial" w:eastAsia="Times New Roman" w:hAnsi="Arial" w:cs="Arial"/>
          <w:bCs/>
          <w:color w:val="000000"/>
          <w:lang w:eastAsia="pt-BR"/>
        </w:rPr>
        <w:t xml:space="preserve"> feito em Python foi desenvolvido </w:t>
      </w:r>
      <w:r>
        <w:rPr>
          <w:rFonts w:ascii="Arial" w:eastAsia="Times New Roman" w:hAnsi="Arial" w:cs="Arial"/>
          <w:bCs/>
          <w:color w:val="000000"/>
          <w:lang w:eastAsia="pt-BR"/>
        </w:rPr>
        <w:t>uma tabela de frequência e gráficos no Excel para detalhar os dados analisados.</w:t>
      </w:r>
    </w:p>
    <w:p w:rsidR="00075140" w:rsidRDefault="00075140" w:rsidP="00075140">
      <w:pPr>
        <w:spacing w:before="240" w:after="240" w:line="240" w:lineRule="auto"/>
        <w:ind w:firstLine="709"/>
        <w:jc w:val="center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Tabela 1: Distribuição das frequências nos Grupos</w:t>
      </w:r>
    </w:p>
    <w:tbl>
      <w:tblPr>
        <w:tblpPr w:leftFromText="141" w:rightFromText="141" w:vertAnchor="text" w:horzAnchor="margin" w:tblpXSpec="center" w:tblpY="-59"/>
        <w:tblOverlap w:val="never"/>
        <w:tblW w:w="3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4"/>
        <w:gridCol w:w="1429"/>
      </w:tblGrid>
      <w:tr w:rsidR="004C162F" w:rsidRPr="00C504F5" w:rsidTr="004C162F">
        <w:trPr>
          <w:trHeight w:val="355"/>
        </w:trPr>
        <w:tc>
          <w:tcPr>
            <w:tcW w:w="16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Classes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Fr. Abs</w:t>
            </w:r>
          </w:p>
        </w:tc>
      </w:tr>
      <w:tr w:rsidR="004C162F" w:rsidRPr="00C504F5" w:rsidTr="004C162F">
        <w:trPr>
          <w:trHeight w:val="355"/>
        </w:trPr>
        <w:tc>
          <w:tcPr>
            <w:tcW w:w="16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56</w:t>
            </w:r>
          </w:p>
        </w:tc>
      </w:tr>
      <w:tr w:rsidR="004C162F" w:rsidRPr="00C504F5" w:rsidTr="004C162F">
        <w:trPr>
          <w:trHeight w:val="355"/>
        </w:trPr>
        <w:tc>
          <w:tcPr>
            <w:tcW w:w="16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146</w:t>
            </w:r>
          </w:p>
        </w:tc>
      </w:tr>
      <w:tr w:rsidR="004C162F" w:rsidRPr="00C504F5" w:rsidTr="004C162F">
        <w:trPr>
          <w:trHeight w:val="355"/>
        </w:trPr>
        <w:tc>
          <w:tcPr>
            <w:tcW w:w="16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95</w:t>
            </w:r>
          </w:p>
        </w:tc>
      </w:tr>
      <w:tr w:rsidR="004C162F" w:rsidRPr="00C504F5" w:rsidTr="004C162F">
        <w:trPr>
          <w:trHeight w:val="355"/>
        </w:trPr>
        <w:tc>
          <w:tcPr>
            <w:tcW w:w="16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65</w:t>
            </w:r>
          </w:p>
        </w:tc>
      </w:tr>
      <w:tr w:rsidR="004C162F" w:rsidRPr="00C504F5" w:rsidTr="004C162F">
        <w:trPr>
          <w:trHeight w:val="355"/>
        </w:trPr>
        <w:tc>
          <w:tcPr>
            <w:tcW w:w="16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Total: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C162F" w:rsidRPr="00C504F5" w:rsidRDefault="004C162F" w:rsidP="004C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C504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362</w:t>
            </w:r>
          </w:p>
        </w:tc>
      </w:tr>
    </w:tbl>
    <w:p w:rsidR="00C504F5" w:rsidRDefault="004C162F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br w:type="textWrapping" w:clear="all"/>
      </w:r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  <w:bookmarkStart w:id="0" w:name="_GoBack"/>
      <w:bookmarkEnd w:id="0"/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</w:p>
    <w:p w:rsidR="00075140" w:rsidRDefault="00075140" w:rsidP="00075140">
      <w:pPr>
        <w:spacing w:before="240" w:after="240" w:line="240" w:lineRule="auto"/>
        <w:ind w:firstLine="709"/>
        <w:jc w:val="center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1" locked="0" layoutInCell="1" allowOverlap="1" wp14:anchorId="705FACD9" wp14:editId="21770276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4907280" cy="2948940"/>
            <wp:effectExtent l="0" t="0" r="7620" b="3810"/>
            <wp:wrapTight wrapText="bothSides">
              <wp:wrapPolygon edited="0">
                <wp:start x="0" y="0"/>
                <wp:lineTo x="0" y="21488"/>
                <wp:lineTo x="21550" y="21488"/>
                <wp:lineTo x="21550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rFonts w:ascii="Arial" w:eastAsia="Times New Roman" w:hAnsi="Arial" w:cs="Arial"/>
          <w:bCs/>
          <w:color w:val="000000"/>
          <w:lang w:eastAsia="pt-BR"/>
        </w:rPr>
        <w:t>Gráfico 1: Distribuição dos pacientes por Grupos</w:t>
      </w:r>
    </w:p>
    <w:p w:rsidR="00075140" w:rsidRDefault="00075140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</w:p>
    <w:p w:rsidR="00075140" w:rsidRDefault="00075140" w:rsidP="00075140">
      <w:pPr>
        <w:spacing w:before="240" w:after="240" w:line="240" w:lineRule="auto"/>
        <w:jc w:val="center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Gráfico 2: Distribuição Relativa dos Grupos</w:t>
      </w:r>
    </w:p>
    <w:p w:rsidR="006C16D2" w:rsidRDefault="006C16D2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0</wp:posOffset>
            </wp:positionV>
            <wp:extent cx="5425440" cy="3368040"/>
            <wp:effectExtent l="0" t="0" r="3810" b="3810"/>
            <wp:wrapTight wrapText="bothSides">
              <wp:wrapPolygon edited="0">
                <wp:start x="0" y="0"/>
                <wp:lineTo x="0" y="21502"/>
                <wp:lineTo x="21539" y="21502"/>
                <wp:lineTo x="21539" y="0"/>
                <wp:lineTo x="0" y="0"/>
              </wp:wrapPolygon>
            </wp:wrapTight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16D2" w:rsidRDefault="006C16D2" w:rsidP="006C16D2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Distribuição de Frequência da Variável Quantitativa Idade</w:t>
      </w:r>
    </w:p>
    <w:p w:rsidR="006C16D2" w:rsidRDefault="00264B19" w:rsidP="006C16D2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            </w:t>
      </w:r>
      <w:r w:rsidR="007C0F0B">
        <w:rPr>
          <w:rFonts w:ascii="Arial" w:eastAsia="Times New Roman" w:hAnsi="Arial" w:cs="Arial"/>
          <w:bCs/>
          <w:color w:val="000000"/>
          <w:lang w:eastAsia="pt-BR"/>
        </w:rPr>
        <w:t>Será desenvolvido uma classificação das frequências das idades seguindo alguns passos que serão citados:</w:t>
      </w:r>
    </w:p>
    <w:p w:rsidR="007C0F0B" w:rsidRDefault="007C0F0B" w:rsidP="006C16D2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b/>
          <w:bCs/>
          <w:color w:val="000000"/>
          <w:lang w:eastAsia="pt-BR"/>
        </w:rPr>
        <w:t>Passo 1: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Colocar todos os dados brutos em ROL (Ordem Crescente).</w:t>
      </w:r>
    </w:p>
    <w:p w:rsidR="007C0F0B" w:rsidRDefault="007C0F0B" w:rsidP="006C16D2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Passo 2: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Construir a tabela com os seguintes dados: Intervalos, Ponto Médio, o número de elementos que pertence ao intervalo (frequência absoluta), frequências relativas, frequências acumuladas das frequências absolutas e frequências acumuladas relativas.</w:t>
      </w:r>
    </w:p>
    <w:p w:rsidR="007C0F0B" w:rsidRDefault="007C0F0B" w:rsidP="006C16D2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b/>
          <w:bCs/>
          <w:color w:val="000000"/>
          <w:lang w:eastAsia="pt-BR"/>
        </w:rPr>
        <w:t>Passo 3: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 xml:space="preserve"> Det</w:t>
      </w:r>
      <w:r>
        <w:rPr>
          <w:rFonts w:ascii="Arial" w:eastAsia="Times New Roman" w:hAnsi="Arial" w:cs="Arial"/>
          <w:bCs/>
          <w:color w:val="000000"/>
          <w:lang w:eastAsia="pt-BR"/>
        </w:rPr>
        <w:t>erminar o número de classes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 xml:space="preserve"> para a distribuição de frequência. Existem diferentes critérios para isso, como o critério da raiz, de Sturges e citado por Milone.</w:t>
      </w:r>
    </w:p>
    <w:p w:rsidR="007C0F0B" w:rsidRDefault="007C0F0B" w:rsidP="006C16D2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b/>
          <w:bCs/>
          <w:color w:val="000000"/>
          <w:lang w:eastAsia="pt-BR"/>
        </w:rPr>
        <w:t>Passo 4: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 xml:space="preserve"> Calc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ular o intervalo de classe 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>usando o critério escolhido.</w:t>
      </w:r>
    </w:p>
    <w:p w:rsidR="007C0F0B" w:rsidRPr="007C0F0B" w:rsidRDefault="007C0F0B" w:rsidP="007C0F0B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b/>
          <w:bCs/>
          <w:color w:val="000000"/>
          <w:lang w:eastAsia="pt-BR"/>
        </w:rPr>
        <w:t>Passo 5: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 xml:space="preserve"> Construir os limites dos intervalos de classe, tomando o menor valor como limite inferior e calculando os limit</w:t>
      </w:r>
      <w:r>
        <w:rPr>
          <w:rFonts w:ascii="Arial" w:eastAsia="Times New Roman" w:hAnsi="Arial" w:cs="Arial"/>
          <w:bCs/>
          <w:color w:val="000000"/>
          <w:lang w:eastAsia="pt-BR"/>
        </w:rPr>
        <w:t>es superiores para cada classe.</w:t>
      </w:r>
    </w:p>
    <w:p w:rsidR="007C0F0B" w:rsidRPr="007C0F0B" w:rsidRDefault="007C0F0B" w:rsidP="007C0F0B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b/>
          <w:bCs/>
          <w:color w:val="000000"/>
          <w:lang w:eastAsia="pt-BR"/>
        </w:rPr>
        <w:t>Passo 6: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Calcular os pontos médios de cada classe.</w:t>
      </w:r>
    </w:p>
    <w:p w:rsidR="007C0F0B" w:rsidRPr="007C0F0B" w:rsidRDefault="007C0F0B" w:rsidP="007C0F0B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b/>
          <w:bCs/>
          <w:color w:val="000000"/>
          <w:lang w:eastAsia="pt-BR"/>
        </w:rPr>
        <w:t>Passo 7: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 xml:space="preserve"> Determinar as frequências abso</w:t>
      </w:r>
      <w:r>
        <w:rPr>
          <w:rFonts w:ascii="Arial" w:eastAsia="Times New Roman" w:hAnsi="Arial" w:cs="Arial"/>
          <w:bCs/>
          <w:color w:val="000000"/>
          <w:lang w:eastAsia="pt-BR"/>
        </w:rPr>
        <w:t>lutas para cada intervalo.</w:t>
      </w:r>
    </w:p>
    <w:p w:rsidR="007C0F0B" w:rsidRPr="007C0F0B" w:rsidRDefault="007C0F0B" w:rsidP="007C0F0B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b/>
          <w:bCs/>
          <w:color w:val="000000"/>
          <w:lang w:eastAsia="pt-BR"/>
        </w:rPr>
        <w:t>Passo 8: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 xml:space="preserve"> Calcular as frequências acumuladas </w:t>
      </w:r>
      <w:r>
        <w:rPr>
          <w:rFonts w:ascii="Arial" w:eastAsia="Times New Roman" w:hAnsi="Arial" w:cs="Arial"/>
          <w:bCs/>
          <w:color w:val="000000"/>
          <w:lang w:eastAsia="pt-BR"/>
        </w:rPr>
        <w:t>das frequências absolutas.</w:t>
      </w:r>
    </w:p>
    <w:p w:rsidR="007C0F0B" w:rsidRPr="007C0F0B" w:rsidRDefault="007C0F0B" w:rsidP="007C0F0B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b/>
          <w:bCs/>
          <w:color w:val="000000"/>
          <w:lang w:eastAsia="pt-BR"/>
        </w:rPr>
        <w:t>Passo 9: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 xml:space="preserve"> Calcular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as frequências relativas 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>e as frequências acumuladas relativas.</w:t>
      </w:r>
    </w:p>
    <w:p w:rsidR="007C0F0B" w:rsidRDefault="00264B19" w:rsidP="007C0F0B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Passo </w:t>
      </w:r>
      <w:r w:rsidR="007C0F0B" w:rsidRPr="00264B19">
        <w:rPr>
          <w:rFonts w:ascii="Arial" w:eastAsia="Times New Roman" w:hAnsi="Arial" w:cs="Arial"/>
          <w:b/>
          <w:bCs/>
          <w:color w:val="000000"/>
          <w:lang w:eastAsia="pt-BR"/>
        </w:rPr>
        <w:t>10:</w:t>
      </w:r>
      <w:r w:rsidR="007C0F0B" w:rsidRPr="007C0F0B">
        <w:rPr>
          <w:rFonts w:ascii="Arial" w:eastAsia="Times New Roman" w:hAnsi="Arial" w:cs="Arial"/>
          <w:bCs/>
          <w:color w:val="000000"/>
          <w:lang w:eastAsia="pt-BR"/>
        </w:rPr>
        <w:t xml:space="preserve"> Montar a tabela de distribuição de frequência com todas as colunas preenchidas.</w:t>
      </w:r>
    </w:p>
    <w:p w:rsidR="00264B19" w:rsidRDefault="00264B19" w:rsidP="007C0F0B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u w:val="single"/>
          <w:lang w:eastAsia="pt-BR"/>
        </w:rPr>
      </w:pPr>
    </w:p>
    <w:p w:rsidR="006C16D2" w:rsidRDefault="00264B19" w:rsidP="006C16D2">
      <w:pPr>
        <w:spacing w:before="240" w:after="240" w:line="240" w:lineRule="auto"/>
        <w:ind w:firstLine="709"/>
        <w:jc w:val="both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Para colocar os dados </w:t>
      </w:r>
      <w:r w:rsidR="00872C7F">
        <w:rPr>
          <w:rFonts w:ascii="Arial" w:eastAsia="Times New Roman" w:hAnsi="Arial" w:cs="Arial"/>
          <w:bCs/>
          <w:color w:val="000000"/>
          <w:lang w:eastAsia="pt-BR"/>
        </w:rPr>
        <w:t xml:space="preserve">em ROL foi desenvolvido </w:t>
      </w:r>
      <w:r>
        <w:rPr>
          <w:rFonts w:ascii="Arial" w:eastAsia="Times New Roman" w:hAnsi="Arial" w:cs="Arial"/>
          <w:bCs/>
          <w:color w:val="000000"/>
          <w:lang w:eastAsia="pt-BR"/>
        </w:rPr>
        <w:t>um algoritmo em Python para colocar em ordem crescente os valores. (Segue abaixo imagem do algoritmo)</w:t>
      </w:r>
    </w:p>
    <w:p w:rsidR="00107FB4" w:rsidRDefault="00107FB4" w:rsidP="00107FB4">
      <w:pPr>
        <w:spacing w:before="240" w:after="240" w:line="240" w:lineRule="auto"/>
        <w:ind w:firstLine="709"/>
        <w:jc w:val="center"/>
        <w:rPr>
          <w:rFonts w:ascii="Arial" w:eastAsia="Times New Roman" w:hAnsi="Arial" w:cs="Arial"/>
          <w:bCs/>
          <w:color w:val="000000"/>
          <w:lang w:eastAsia="pt-BR"/>
        </w:rPr>
      </w:pPr>
      <w:r w:rsidRPr="00264B19">
        <w:rPr>
          <w:rFonts w:ascii="Arial" w:eastAsia="Times New Roman" w:hAnsi="Arial" w:cs="Arial"/>
          <w:noProof/>
          <w:color w:val="000000"/>
          <w:lang w:eastAsia="pt-BR"/>
        </w:rPr>
        <w:drawing>
          <wp:anchor distT="0" distB="0" distL="114300" distR="114300" simplePos="0" relativeHeight="251662336" behindDoc="1" locked="0" layoutInCell="1" allowOverlap="1" wp14:anchorId="3EADF0B1" wp14:editId="31F793F6">
            <wp:simplePos x="0" y="0"/>
            <wp:positionH relativeFrom="column">
              <wp:posOffset>-582930</wp:posOffset>
            </wp:positionH>
            <wp:positionV relativeFrom="paragraph">
              <wp:posOffset>222250</wp:posOffset>
            </wp:positionV>
            <wp:extent cx="6674763" cy="4109720"/>
            <wp:effectExtent l="0" t="0" r="0" b="5080"/>
            <wp:wrapTight wrapText="bothSides">
              <wp:wrapPolygon edited="0">
                <wp:start x="0" y="0"/>
                <wp:lineTo x="0" y="21527"/>
                <wp:lineTo x="21516" y="21527"/>
                <wp:lineTo x="2151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763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Cs/>
          <w:color w:val="000000"/>
          <w:lang w:eastAsia="pt-BR"/>
        </w:rPr>
        <w:t>Imagem 3: Código em Python</w:t>
      </w:r>
    </w:p>
    <w:p w:rsidR="00264B19" w:rsidRDefault="00107FB4" w:rsidP="00107FB4">
      <w:pPr>
        <w:spacing w:before="240" w:after="240" w:line="240" w:lineRule="auto"/>
        <w:ind w:firstLine="709"/>
        <w:jc w:val="center"/>
        <w:rPr>
          <w:rFonts w:ascii="Arial" w:eastAsia="Times New Roman" w:hAnsi="Arial" w:cs="Arial"/>
          <w:color w:val="000000"/>
          <w:lang w:eastAsia="pt-BR"/>
        </w:rPr>
      </w:pPr>
      <w:r w:rsidRPr="00264B19">
        <w:rPr>
          <w:b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294FEC9B" wp14:editId="7A34C235">
            <wp:simplePos x="0" y="0"/>
            <wp:positionH relativeFrom="column">
              <wp:posOffset>-561975</wp:posOffset>
            </wp:positionH>
            <wp:positionV relativeFrom="paragraph">
              <wp:posOffset>198120</wp:posOffset>
            </wp:positionV>
            <wp:extent cx="6666865" cy="1706880"/>
            <wp:effectExtent l="0" t="0" r="635" b="762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lang w:eastAsia="pt-BR"/>
        </w:rPr>
        <w:t>Imagem 4: Código em Python</w:t>
      </w:r>
    </w:p>
    <w:p w:rsidR="00107FB4" w:rsidRDefault="00107FB4" w:rsidP="00107FB4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AF50D6" w:rsidRDefault="00264B19" w:rsidP="00107FB4">
      <w:pPr>
        <w:ind w:firstLine="708"/>
        <w:jc w:val="both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hAnsi="Arial" w:cs="Arial"/>
        </w:rPr>
        <w:t xml:space="preserve">Com isso, o número de classes para a distribuição de frequência terá que ser definido escolhendo entre os 3 métodos sendo: </w:t>
      </w:r>
      <w:r w:rsidRPr="007C0F0B">
        <w:rPr>
          <w:rFonts w:ascii="Arial" w:eastAsia="Times New Roman" w:hAnsi="Arial" w:cs="Arial"/>
          <w:bCs/>
          <w:color w:val="000000"/>
          <w:lang w:eastAsia="pt-BR"/>
        </w:rPr>
        <w:t>o critério da raiz, de Sturges e citado por Milone</w:t>
      </w:r>
      <w:r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:rsidR="0057788D" w:rsidRDefault="00264B19" w:rsidP="00107FB4">
      <w:pPr>
        <w:ind w:firstLine="708"/>
        <w:jc w:val="both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Temos atualmente 362 amostras para serem calculadas na divisão das c</w:t>
      </w:r>
      <w:r w:rsidR="0057788D">
        <w:rPr>
          <w:rFonts w:ascii="Arial" w:eastAsia="Times New Roman" w:hAnsi="Arial" w:cs="Arial"/>
          <w:bCs/>
          <w:color w:val="000000"/>
          <w:lang w:eastAsia="pt-BR"/>
        </w:rPr>
        <w:t>lasses, sendo n o número de amostras e Nc o número de classes.</w:t>
      </w:r>
    </w:p>
    <w:p w:rsidR="00264B19" w:rsidRPr="00264B19" w:rsidRDefault="0057788D" w:rsidP="00264B19">
      <w:pPr>
        <w:jc w:val="both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1CA09" wp14:editId="0C3085FA">
                <wp:simplePos x="0" y="0"/>
                <wp:positionH relativeFrom="column">
                  <wp:posOffset>4185920</wp:posOffset>
                </wp:positionH>
                <wp:positionV relativeFrom="paragraph">
                  <wp:posOffset>26333</wp:posOffset>
                </wp:positionV>
                <wp:extent cx="313765" cy="134471"/>
                <wp:effectExtent l="0" t="19050" r="29210" b="37465"/>
                <wp:wrapNone/>
                <wp:docPr id="10" name="Set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134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EF59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0" o:spid="_x0000_s1026" type="#_x0000_t13" style="position:absolute;margin-left:329.6pt;margin-top:2.05pt;width:24.7pt;height:1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" adj="16971" fillcolor="#5b9bd5 [3204]" strokecolor="#1f4d78 [1604]" strokeweight="1pt"/>
            </w:pict>
          </mc:Fallback>
        </mc:AlternateContent>
      </w:r>
      <w:r>
        <w:rPr>
          <w:rFonts w:ascii="Arial" w:eastAsia="Times New Roman" w:hAnsi="Arial" w:cs="Arial"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0CA2E" wp14:editId="64C927D1">
                <wp:simplePos x="0" y="0"/>
                <wp:positionH relativeFrom="column">
                  <wp:posOffset>2948604</wp:posOffset>
                </wp:positionH>
                <wp:positionV relativeFrom="paragraph">
                  <wp:posOffset>25064</wp:posOffset>
                </wp:positionV>
                <wp:extent cx="313765" cy="134471"/>
                <wp:effectExtent l="0" t="19050" r="29210" b="37465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134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5C4E7" id="Seta para a Direita 9" o:spid="_x0000_s1026" type="#_x0000_t13" style="position:absolute;margin-left:232.15pt;margin-top:1.95pt;width:24.7pt;height: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" adj="16971" fillcolor="#5b9bd5 [3204]" strokecolor="#1f4d78 [1604]" strokeweight="1pt"/>
            </w:pict>
          </mc:Fallback>
        </mc:AlternateContent>
      </w:r>
      <w:r>
        <w:rPr>
          <w:rFonts w:ascii="Arial" w:eastAsia="Times New Roman" w:hAnsi="Arial" w:cs="Arial"/>
          <w:bCs/>
          <w:color w:val="000000"/>
          <w:lang w:eastAsia="pt-BR"/>
        </w:rPr>
        <w:t>Utilizando o Critério</w:t>
      </w:r>
      <w:r w:rsidR="00264B19">
        <w:rPr>
          <w:rFonts w:ascii="Arial" w:eastAsia="Times New Roman" w:hAnsi="Arial" w:cs="Arial"/>
          <w:bCs/>
          <w:color w:val="000000"/>
          <w:lang w:eastAsia="pt-BR"/>
        </w:rPr>
        <w:t xml:space="preserve"> da Raiz temos:  </w:t>
      </w:r>
      <m:oMath>
        <m:r>
          <w:rPr>
            <w:rFonts w:ascii="Cambria Math" w:hAnsi="Cambria Math" w:cs="Arial"/>
          </w:rPr>
          <m:t>Nc= √n</m:t>
        </m:r>
      </m:oMath>
      <w:r>
        <w:rPr>
          <w:rFonts w:ascii="Arial" w:eastAsia="Times New Roman" w:hAnsi="Arial" w:cs="Arial"/>
        </w:rPr>
        <w:t xml:space="preserve">              </w:t>
      </w:r>
      <m:oMath>
        <m:r>
          <w:rPr>
            <w:rFonts w:ascii="Cambria Math" w:hAnsi="Cambria Math" w:cs="Arial"/>
          </w:rPr>
          <m:t>Nc= √362</m:t>
        </m:r>
      </m:oMath>
      <w:r>
        <w:rPr>
          <w:rFonts w:ascii="Arial" w:eastAsia="Times New Roman" w:hAnsi="Arial" w:cs="Arial"/>
        </w:rPr>
        <w:t xml:space="preserve">              </w:t>
      </w:r>
      <m:oMath>
        <m:r>
          <w:rPr>
            <w:rFonts w:ascii="Cambria Math" w:hAnsi="Cambria Math" w:cs="Arial"/>
          </w:rPr>
          <m:t>Nc ≈19</m:t>
        </m:r>
      </m:oMath>
    </w:p>
    <w:p w:rsidR="0057788D" w:rsidRPr="00264B19" w:rsidRDefault="0057788D" w:rsidP="0057788D">
      <w:pPr>
        <w:jc w:val="both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586F9" wp14:editId="1C77EE7A">
                <wp:simplePos x="0" y="0"/>
                <wp:positionH relativeFrom="column">
                  <wp:posOffset>3572473</wp:posOffset>
                </wp:positionH>
                <wp:positionV relativeFrom="paragraph">
                  <wp:posOffset>295686</wp:posOffset>
                </wp:positionV>
                <wp:extent cx="313765" cy="134471"/>
                <wp:effectExtent l="0" t="19050" r="29210" b="37465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134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7370" id="Seta para a Direita 13" o:spid="_x0000_s1026" type="#_x0000_t13" style="position:absolute;margin-left:281.3pt;margin-top:23.3pt;width:24.7pt;height:1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" adj="16971" fillcolor="#5b9bd5 [3204]" strokecolor="#1f4d78 [1604]" strokeweight="1pt"/>
            </w:pict>
          </mc:Fallback>
        </mc:AlternateContent>
      </w:r>
      <w:r>
        <w:rPr>
          <w:rFonts w:ascii="Arial" w:eastAsia="Times New Roman" w:hAnsi="Arial" w:cs="Arial"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B7DF8" wp14:editId="410C5FAC">
                <wp:simplePos x="0" y="0"/>
                <wp:positionH relativeFrom="column">
                  <wp:posOffset>1664970</wp:posOffset>
                </wp:positionH>
                <wp:positionV relativeFrom="paragraph">
                  <wp:posOffset>298487</wp:posOffset>
                </wp:positionV>
                <wp:extent cx="313765" cy="134471"/>
                <wp:effectExtent l="0" t="19050" r="29210" b="37465"/>
                <wp:wrapNone/>
                <wp:docPr id="12" name="Seta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134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7EB88" id="Seta para a Direita 12" o:spid="_x0000_s1026" type="#_x0000_t13" style="position:absolute;margin-left:131.1pt;margin-top:23.5pt;width:24.7pt;height:1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" adj="16971" fillcolor="#5b9bd5 [3204]" strokecolor="#1f4d78 [1604]" strokeweight="1pt"/>
            </w:pict>
          </mc:Fallback>
        </mc:AlternateContent>
      </w:r>
      <w:r>
        <w:rPr>
          <w:rFonts w:ascii="Arial" w:eastAsia="Times New Roman" w:hAnsi="Arial" w:cs="Arial"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A0FD3" wp14:editId="115E0040">
                <wp:simplePos x="0" y="0"/>
                <wp:positionH relativeFrom="column">
                  <wp:posOffset>3956723</wp:posOffset>
                </wp:positionH>
                <wp:positionV relativeFrom="paragraph">
                  <wp:posOffset>19125</wp:posOffset>
                </wp:positionV>
                <wp:extent cx="313765" cy="134471"/>
                <wp:effectExtent l="0" t="19050" r="29210" b="37465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134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90E56" id="Seta para a Direita 11" o:spid="_x0000_s1026" type="#_x0000_t13" style="position:absolute;margin-left:311.55pt;margin-top:1.5pt;width:24.7pt;height:1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" adj="16971" fillcolor="#5b9bd5 [3204]" strokecolor="#1f4d78 [1604]" strokeweight="1pt"/>
            </w:pict>
          </mc:Fallback>
        </mc:AlternateConten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Utilizando o Critério de Sturges temos:  </w:t>
      </w:r>
      <m:oMath>
        <m:r>
          <w:rPr>
            <w:rFonts w:ascii="Cambria Math" w:hAnsi="Cambria Math" w:cs="Arial"/>
          </w:rPr>
          <m:t xml:space="preserve">Nc=1+3,3* 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(n)</m:t>
            </m:r>
          </m:e>
        </m:func>
      </m:oMath>
      <w:r>
        <w:rPr>
          <w:rFonts w:ascii="Arial" w:eastAsia="Times New Roman" w:hAnsi="Arial" w:cs="Arial"/>
        </w:rPr>
        <w:t xml:space="preserve">           </w:t>
      </w:r>
    </w:p>
    <w:p w:rsidR="00AF50D6" w:rsidRDefault="0057788D" w:rsidP="0057788D">
      <w:pPr>
        <w:rPr>
          <w:rFonts w:ascii="Arial" w:eastAsia="Times New Roman" w:hAnsi="Arial" w:cs="Arial"/>
          <w:noProof/>
        </w:rPr>
      </w:pPr>
      <m:oMath>
        <m:r>
          <w:rPr>
            <w:rFonts w:ascii="Cambria Math" w:hAnsi="Cambria Math" w:cs="Arial"/>
          </w:rPr>
          <m:t xml:space="preserve">Nc=1+3,3* 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(362)</m:t>
            </m:r>
          </m:e>
        </m:func>
      </m:oMath>
      <w:r>
        <w:rPr>
          <w:rFonts w:ascii="Arial" w:eastAsia="Times New Roman" w:hAnsi="Arial" w:cs="Arial"/>
          <w:noProof/>
        </w:rPr>
        <w:t xml:space="preserve">            </w:t>
      </w:r>
      <m:oMath>
        <m:r>
          <w:rPr>
            <w:rFonts w:ascii="Cambria Math" w:hAnsi="Cambria Math" w:cs="Arial"/>
          </w:rPr>
          <m:t>Nc=1+3,3*(2,5587)</m:t>
        </m:r>
      </m:oMath>
      <w:r>
        <w:rPr>
          <w:rFonts w:ascii="Arial" w:eastAsia="Times New Roman" w:hAnsi="Arial" w:cs="Arial"/>
          <w:noProof/>
        </w:rPr>
        <w:t xml:space="preserve">            </w:t>
      </w:r>
      <m:oMath>
        <m:r>
          <w:rPr>
            <w:rFonts w:ascii="Cambria Math" w:hAnsi="Cambria Math" w:cs="Arial"/>
          </w:rPr>
          <m:t>Nc ≈9</m:t>
        </m:r>
      </m:oMath>
    </w:p>
    <w:p w:rsidR="008B720F" w:rsidRDefault="008B720F" w:rsidP="0057788D">
      <w:pPr>
        <w:rPr>
          <w:rFonts w:ascii="Arial" w:eastAsia="Times New Roman" w:hAnsi="Arial" w:cs="Arial"/>
          <w:noProof/>
        </w:rPr>
      </w:pPr>
    </w:p>
    <w:p w:rsidR="008B720F" w:rsidRPr="00264B19" w:rsidRDefault="008B720F" w:rsidP="008B720F">
      <w:pPr>
        <w:jc w:val="both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A7DD9" wp14:editId="597AC6FF">
                <wp:simplePos x="0" y="0"/>
                <wp:positionH relativeFrom="column">
                  <wp:posOffset>3710156</wp:posOffset>
                </wp:positionH>
                <wp:positionV relativeFrom="paragraph">
                  <wp:posOffset>19050</wp:posOffset>
                </wp:positionV>
                <wp:extent cx="313765" cy="134471"/>
                <wp:effectExtent l="0" t="19050" r="29210" b="37465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134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D309B" id="Seta para a Direita 16" o:spid="_x0000_s1026" type="#_x0000_t13" style="position:absolute;margin-left:292.15pt;margin-top:1.5pt;width:24.7pt;height:1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" adj="16971" fillcolor="#5b9bd5 [3204]" strokecolor="#1f4d78 [1604]" strokeweight="1pt"/>
            </w:pict>
          </mc:Fallback>
        </mc:AlternateContent>
      </w:r>
      <w:r>
        <w:rPr>
          <w:rFonts w:ascii="Arial" w:eastAsia="Times New Roman" w:hAnsi="Arial" w:cs="Arial"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73AA3" wp14:editId="3FB14F8A">
                <wp:simplePos x="0" y="0"/>
                <wp:positionH relativeFrom="column">
                  <wp:posOffset>1458782</wp:posOffset>
                </wp:positionH>
                <wp:positionV relativeFrom="paragraph">
                  <wp:posOffset>298450</wp:posOffset>
                </wp:positionV>
                <wp:extent cx="313765" cy="134471"/>
                <wp:effectExtent l="0" t="19050" r="29210" b="37465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134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69865" id="Seta para a Direita 15" o:spid="_x0000_s1026" type="#_x0000_t13" style="position:absolute;margin-left:114.85pt;margin-top:23.5pt;width:24.7pt;height:1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" adj="16971" fillcolor="#5b9bd5 [3204]" strokecolor="#1f4d78 [1604]" strokeweight="1pt"/>
            </w:pict>
          </mc:Fallback>
        </mc:AlternateConten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Utilizando o Critério de Milone temos:  </w:t>
      </w:r>
      <m:oMath>
        <m:r>
          <w:rPr>
            <w:rFonts w:ascii="Cambria Math" w:hAnsi="Cambria Math" w:cs="Arial"/>
          </w:rPr>
          <m:t xml:space="preserve">Nc=-1+2* 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r>
              <w:rPr>
                <w:rFonts w:ascii="Cambria Math" w:hAnsi="Cambria Math" w:cs="Arial"/>
              </w:rPr>
              <m:t>(n)</m:t>
            </m:r>
          </m:e>
        </m:func>
      </m:oMath>
      <w:r>
        <w:rPr>
          <w:rFonts w:ascii="Arial" w:eastAsia="Times New Roman" w:hAnsi="Arial" w:cs="Arial"/>
        </w:rPr>
        <w:t xml:space="preserve">           </w:t>
      </w:r>
    </w:p>
    <w:p w:rsidR="008B720F" w:rsidRPr="00AF50D6" w:rsidRDefault="008B720F" w:rsidP="008B720F">
      <w:pPr>
        <w:rPr>
          <w:b/>
          <w:sz w:val="28"/>
          <w:szCs w:val="28"/>
        </w:rPr>
      </w:pPr>
      <m:oMath>
        <m:r>
          <w:rPr>
            <w:rFonts w:ascii="Cambria Math" w:hAnsi="Cambria Math" w:cs="Arial"/>
          </w:rPr>
          <m:t xml:space="preserve">Nc=-1+2* 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r>
              <w:rPr>
                <w:rFonts w:ascii="Cambria Math" w:hAnsi="Cambria Math" w:cs="Arial"/>
              </w:rPr>
              <m:t>(362)</m:t>
            </m:r>
          </m:e>
        </m:func>
      </m:oMath>
      <w:r>
        <w:rPr>
          <w:rFonts w:ascii="Arial" w:eastAsia="Times New Roman" w:hAnsi="Arial" w:cs="Arial"/>
          <w:noProof/>
        </w:rPr>
        <w:t xml:space="preserve">            </w:t>
      </w:r>
      <m:oMath>
        <m:r>
          <w:rPr>
            <w:rFonts w:ascii="Cambria Math" w:hAnsi="Cambria Math" w:cs="Arial"/>
          </w:rPr>
          <m:t xml:space="preserve">Nc ≈11 </m:t>
        </m:r>
      </m:oMath>
      <w:r>
        <w:rPr>
          <w:rFonts w:ascii="Arial" w:eastAsia="Times New Roman" w:hAnsi="Arial" w:cs="Arial"/>
          <w:noProof/>
        </w:rPr>
        <w:t xml:space="preserve">           </w:t>
      </w:r>
    </w:p>
    <w:p w:rsidR="007E3066" w:rsidRDefault="008B720F" w:rsidP="00107FB4">
      <w:pPr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="Times New Roman" w:hAnsi="Arial" w:cs="Arial"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7A3285" wp14:editId="72F0E75D">
                <wp:simplePos x="0" y="0"/>
                <wp:positionH relativeFrom="column">
                  <wp:posOffset>3645368</wp:posOffset>
                </wp:positionH>
                <wp:positionV relativeFrom="paragraph">
                  <wp:posOffset>658495</wp:posOffset>
                </wp:positionV>
                <wp:extent cx="313690" cy="133985"/>
                <wp:effectExtent l="0" t="19050" r="29210" b="37465"/>
                <wp:wrapNone/>
                <wp:docPr id="17" name="Set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339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A79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7" o:spid="_x0000_s1026" type="#_x0000_t13" style="position:absolute;margin-left:287.05pt;margin-top:51.85pt;width:24.7pt;height:1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" adj="16987" fillcolor="#5b9bd5 [3204]" strokecolor="#1f4d78 [1604]" strokeweight="1pt"/>
            </w:pict>
          </mc:Fallback>
        </mc:AlternateContent>
      </w:r>
      <w:r>
        <w:rPr>
          <w:rFonts w:ascii="Arial" w:hAnsi="Arial" w:cs="Arial"/>
        </w:rPr>
        <w:t>Vamos escolher o critério de Sturges que gerou 9 classes e assim iremos determinar o intervalo das classes seguindo a seguinte</w:t>
      </w:r>
      <w:r w:rsidR="007E3066">
        <w:rPr>
          <w:rFonts w:ascii="Arial" w:hAnsi="Arial" w:cs="Arial"/>
        </w:rPr>
        <w:t xml:space="preserve"> fó</w:t>
      </w:r>
      <w:r>
        <w:rPr>
          <w:rFonts w:ascii="Arial" w:hAnsi="Arial" w:cs="Arial"/>
        </w:rPr>
        <w:t>rmula</w:t>
      </w:r>
      <w:r w:rsidR="007E3066">
        <w:rPr>
          <w:rFonts w:ascii="Arial" w:hAnsi="Arial" w:cs="Arial"/>
        </w:rPr>
        <w:t xml:space="preserve"> de Sturges</w:t>
      </w:r>
      <w:r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 xml:space="preserve">Ic=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den>
        </m:f>
      </m:oMath>
      <w:r>
        <w:rPr>
          <w:rFonts w:ascii="Arial" w:eastAsiaTheme="minorEastAsia" w:hAnsi="Arial" w:cs="Arial"/>
        </w:rPr>
        <w:t xml:space="preserve"> , sendo </w:t>
      </w:r>
      <m:oMath>
        <m:r>
          <w:rPr>
            <w:rFonts w:ascii="Cambria Math" w:hAnsi="Cambria Math" w:cs="Arial"/>
          </w:rPr>
          <m:t>Ic</m:t>
        </m:r>
      </m:oMath>
      <w:r>
        <w:rPr>
          <w:rFonts w:ascii="Arial" w:eastAsiaTheme="minorEastAsia" w:hAnsi="Arial" w:cs="Arial"/>
        </w:rPr>
        <w:t xml:space="preserve"> o intervalo das classes,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é a maior idade analisada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 é a menor idade</m:t>
        </m:r>
      </m:oMath>
      <w:r>
        <w:rPr>
          <w:rFonts w:ascii="Arial" w:eastAsiaTheme="minorEastAsia" w:hAnsi="Arial" w:cs="Arial"/>
        </w:rPr>
        <w:t xml:space="preserve"> do banco de dados analisado. Calculando temos: </w:t>
      </w:r>
      <m:oMath>
        <m:r>
          <w:rPr>
            <w:rFonts w:ascii="Cambria Math" w:hAnsi="Cambria Math" w:cs="Arial"/>
          </w:rPr>
          <m:t xml:space="preserve">Ic=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103-9</m:t>
            </m:r>
          </m:num>
          <m:den>
            <m:r>
              <w:rPr>
                <w:rFonts w:ascii="Cambria Math" w:hAnsi="Cambria Math" w:cs="Arial"/>
              </w:rPr>
              <m:t>9</m:t>
            </m:r>
          </m:den>
        </m:f>
      </m:oMath>
      <w:r>
        <w:rPr>
          <w:rFonts w:ascii="Arial" w:eastAsiaTheme="minorEastAsia" w:hAnsi="Arial" w:cs="Arial"/>
        </w:rPr>
        <w:t xml:space="preserve">             </w:t>
      </w:r>
      <m:oMath>
        <m:r>
          <w:rPr>
            <w:rFonts w:ascii="Cambria Math" w:hAnsi="Cambria Math" w:cs="Arial"/>
          </w:rPr>
          <m:t>Ic ≈10</m:t>
        </m:r>
      </m:oMath>
      <w:r w:rsidR="007E3066">
        <w:rPr>
          <w:rFonts w:ascii="Arial" w:eastAsiaTheme="minorEastAsia" w:hAnsi="Arial" w:cs="Arial"/>
        </w:rPr>
        <w:t>.</w:t>
      </w:r>
    </w:p>
    <w:p w:rsidR="003D60D5" w:rsidRDefault="007E3066" w:rsidP="00EF1685">
      <w:pPr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 os intervalos das classes começamos da seguinte forma: pegamos a menor idade como sendo o limite inferior e somamos ao intervalo de classes até atingir o valor máximo desejado que é 103.</w:t>
      </w:r>
    </w:p>
    <w:p w:rsidR="003D60D5" w:rsidRDefault="003D60D5" w:rsidP="00EF1685">
      <w:pPr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Vamos descobrir a frequência absoluta dos dados em cada classe sendo: [9,19), [19,29), [29,39), [39,49), [49,59), [59,69), [69,79), [79,89), [89,99), [99,109).</w:t>
      </w:r>
    </w:p>
    <w:p w:rsidR="003D60D5" w:rsidRDefault="003D60D5" w:rsidP="00EF1685">
      <w:pPr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 realizar essa contagem iremos utilizar um algoritmo em Python que dirá as ocorrências em cada uma dessas classes. (Segue imagem do algoritmo abaixo)</w:t>
      </w:r>
    </w:p>
    <w:p w:rsidR="00107FB4" w:rsidRDefault="008B720F" w:rsidP="008B720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</w:t>
      </w:r>
    </w:p>
    <w:p w:rsidR="00107FB4" w:rsidRDefault="00107FB4" w:rsidP="008B720F">
      <w:pPr>
        <w:jc w:val="both"/>
        <w:rPr>
          <w:rFonts w:ascii="Arial" w:eastAsiaTheme="minorEastAsia" w:hAnsi="Arial" w:cs="Arial"/>
        </w:rPr>
      </w:pPr>
    </w:p>
    <w:p w:rsidR="00107FB4" w:rsidRDefault="00107FB4" w:rsidP="008B720F">
      <w:pPr>
        <w:jc w:val="both"/>
        <w:rPr>
          <w:rFonts w:ascii="Arial" w:eastAsiaTheme="minorEastAsia" w:hAnsi="Arial" w:cs="Arial"/>
        </w:rPr>
      </w:pPr>
    </w:p>
    <w:p w:rsidR="00107FB4" w:rsidRDefault="00107FB4" w:rsidP="008B720F">
      <w:pPr>
        <w:jc w:val="both"/>
        <w:rPr>
          <w:rFonts w:ascii="Arial" w:eastAsiaTheme="minorEastAsia" w:hAnsi="Arial" w:cs="Arial"/>
        </w:rPr>
      </w:pPr>
    </w:p>
    <w:p w:rsidR="00107FB4" w:rsidRDefault="00107FB4" w:rsidP="008B720F">
      <w:pPr>
        <w:jc w:val="both"/>
        <w:rPr>
          <w:rFonts w:ascii="Arial" w:eastAsiaTheme="minorEastAsia" w:hAnsi="Arial" w:cs="Arial"/>
        </w:rPr>
      </w:pPr>
    </w:p>
    <w:p w:rsidR="00107FB4" w:rsidRDefault="00107FB4" w:rsidP="00107FB4">
      <w:pPr>
        <w:jc w:val="center"/>
        <w:rPr>
          <w:rFonts w:ascii="Arial" w:eastAsiaTheme="minorEastAsia" w:hAnsi="Arial" w:cs="Arial"/>
        </w:rPr>
      </w:pPr>
      <w:r w:rsidRPr="003D60D5">
        <w:rPr>
          <w:rFonts w:ascii="Arial" w:eastAsiaTheme="minorEastAsia" w:hAnsi="Arial" w:cs="Arial"/>
          <w:noProof/>
          <w:lang w:eastAsia="pt-BR"/>
        </w:rPr>
        <w:lastRenderedPageBreak/>
        <w:drawing>
          <wp:anchor distT="0" distB="0" distL="114300" distR="114300" simplePos="0" relativeHeight="251677696" behindDoc="1" locked="0" layoutInCell="1" allowOverlap="1" wp14:anchorId="53E87CC0" wp14:editId="1906ACDE">
            <wp:simplePos x="0" y="0"/>
            <wp:positionH relativeFrom="column">
              <wp:posOffset>-363855</wp:posOffset>
            </wp:positionH>
            <wp:positionV relativeFrom="paragraph">
              <wp:posOffset>319405</wp:posOffset>
            </wp:positionV>
            <wp:extent cx="6238875" cy="1492250"/>
            <wp:effectExtent l="0" t="0" r="9525" b="0"/>
            <wp:wrapTight wrapText="bothSides">
              <wp:wrapPolygon edited="0">
                <wp:start x="0" y="0"/>
                <wp:lineTo x="0" y="21232"/>
                <wp:lineTo x="21567" y="21232"/>
                <wp:lineTo x="2156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EastAsia" w:hAnsi="Arial" w:cs="Arial"/>
        </w:rPr>
        <w:t>Imagem 5: Código em Python</w:t>
      </w:r>
    </w:p>
    <w:p w:rsidR="008B720F" w:rsidRDefault="008B720F" w:rsidP="008B720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:rsidR="003D60D5" w:rsidRDefault="003D60D5" w:rsidP="008B720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Teremos o seguinte retorno:</w:t>
      </w:r>
    </w:p>
    <w:p w:rsidR="003D60D5" w:rsidRPr="003D60D5" w:rsidRDefault="003D60D5" w:rsidP="003D60D5">
      <w:pPr>
        <w:jc w:val="both"/>
        <w:rPr>
          <w:rFonts w:ascii="Arial" w:hAnsi="Arial" w:cs="Arial"/>
        </w:rPr>
      </w:pPr>
      <w:r w:rsidRPr="003D60D5">
        <w:rPr>
          <w:rFonts w:ascii="Arial" w:hAnsi="Arial" w:cs="Arial"/>
        </w:rPr>
        <w:t>Faixa de idade: [9, 19) - Ocorrências: 15</w:t>
      </w:r>
    </w:p>
    <w:p w:rsidR="003D60D5" w:rsidRPr="001B473E" w:rsidRDefault="003D60D5" w:rsidP="003D60D5">
      <w:pPr>
        <w:jc w:val="both"/>
        <w:rPr>
          <w:rFonts w:ascii="Arial" w:hAnsi="Arial" w:cs="Arial"/>
          <w:u w:val="single"/>
        </w:rPr>
      </w:pPr>
      <w:r w:rsidRPr="003D60D5">
        <w:rPr>
          <w:rFonts w:ascii="Arial" w:hAnsi="Arial" w:cs="Arial"/>
        </w:rPr>
        <w:t>Faixa de idade: [19, 29) - Ocorrências: 47</w:t>
      </w:r>
    </w:p>
    <w:p w:rsidR="003D60D5" w:rsidRPr="003D60D5" w:rsidRDefault="003D60D5" w:rsidP="003D60D5">
      <w:pPr>
        <w:jc w:val="both"/>
        <w:rPr>
          <w:rFonts w:ascii="Arial" w:hAnsi="Arial" w:cs="Arial"/>
        </w:rPr>
      </w:pPr>
      <w:r w:rsidRPr="003D60D5">
        <w:rPr>
          <w:rFonts w:ascii="Arial" w:hAnsi="Arial" w:cs="Arial"/>
        </w:rPr>
        <w:t>Faixa de idade: [29, 39) - Ocorrências: 35</w:t>
      </w:r>
    </w:p>
    <w:p w:rsidR="003D60D5" w:rsidRPr="003D60D5" w:rsidRDefault="003D60D5" w:rsidP="003D60D5">
      <w:pPr>
        <w:jc w:val="both"/>
        <w:rPr>
          <w:rFonts w:ascii="Arial" w:hAnsi="Arial" w:cs="Arial"/>
        </w:rPr>
      </w:pPr>
      <w:r w:rsidRPr="003D60D5">
        <w:rPr>
          <w:rFonts w:ascii="Arial" w:hAnsi="Arial" w:cs="Arial"/>
        </w:rPr>
        <w:t>Faixa de idade: [39, 49) - Ocorrências: 53</w:t>
      </w:r>
    </w:p>
    <w:p w:rsidR="003D60D5" w:rsidRPr="003D60D5" w:rsidRDefault="003D60D5" w:rsidP="003D60D5">
      <w:pPr>
        <w:jc w:val="both"/>
        <w:rPr>
          <w:rFonts w:ascii="Arial" w:hAnsi="Arial" w:cs="Arial"/>
        </w:rPr>
      </w:pPr>
      <w:r w:rsidRPr="003D60D5">
        <w:rPr>
          <w:rFonts w:ascii="Arial" w:hAnsi="Arial" w:cs="Arial"/>
        </w:rPr>
        <w:t>Faixa de idade: [49, 59) - Ocorrências: 71</w:t>
      </w:r>
    </w:p>
    <w:p w:rsidR="003D60D5" w:rsidRPr="003D60D5" w:rsidRDefault="003D60D5" w:rsidP="003D60D5">
      <w:pPr>
        <w:jc w:val="both"/>
        <w:rPr>
          <w:rFonts w:ascii="Arial" w:hAnsi="Arial" w:cs="Arial"/>
        </w:rPr>
      </w:pPr>
      <w:r w:rsidRPr="003D60D5">
        <w:rPr>
          <w:rFonts w:ascii="Arial" w:hAnsi="Arial" w:cs="Arial"/>
        </w:rPr>
        <w:t>Faixa de idade: [59, 69) - Ocorrências: 74</w:t>
      </w:r>
    </w:p>
    <w:p w:rsidR="003D60D5" w:rsidRPr="003D60D5" w:rsidRDefault="003D60D5" w:rsidP="003D60D5">
      <w:pPr>
        <w:jc w:val="both"/>
        <w:rPr>
          <w:rFonts w:ascii="Arial" w:hAnsi="Arial" w:cs="Arial"/>
        </w:rPr>
      </w:pPr>
      <w:r w:rsidRPr="003D60D5">
        <w:rPr>
          <w:rFonts w:ascii="Arial" w:hAnsi="Arial" w:cs="Arial"/>
        </w:rPr>
        <w:t>Faixa de idade: [69, 79) - Ocorrências: 41</w:t>
      </w:r>
    </w:p>
    <w:p w:rsidR="003D60D5" w:rsidRPr="003D60D5" w:rsidRDefault="003D60D5" w:rsidP="003D60D5">
      <w:pPr>
        <w:jc w:val="both"/>
        <w:rPr>
          <w:rFonts w:ascii="Arial" w:hAnsi="Arial" w:cs="Arial"/>
        </w:rPr>
      </w:pPr>
      <w:r w:rsidRPr="003D60D5">
        <w:rPr>
          <w:rFonts w:ascii="Arial" w:hAnsi="Arial" w:cs="Arial"/>
        </w:rPr>
        <w:t>Faixa de idade: [79, 89) - Ocorrências: 21</w:t>
      </w:r>
    </w:p>
    <w:p w:rsidR="003D60D5" w:rsidRPr="003D60D5" w:rsidRDefault="003D60D5" w:rsidP="003D60D5">
      <w:pPr>
        <w:jc w:val="both"/>
        <w:rPr>
          <w:rFonts w:ascii="Arial" w:hAnsi="Arial" w:cs="Arial"/>
        </w:rPr>
      </w:pPr>
      <w:r w:rsidRPr="003D60D5">
        <w:rPr>
          <w:rFonts w:ascii="Arial" w:hAnsi="Arial" w:cs="Arial"/>
        </w:rPr>
        <w:t>Faixa de idade: [89, 99) - Ocorrências: 2</w:t>
      </w:r>
    </w:p>
    <w:p w:rsidR="003D60D5" w:rsidRDefault="003D60D5" w:rsidP="003D60D5">
      <w:pPr>
        <w:jc w:val="both"/>
        <w:rPr>
          <w:rFonts w:ascii="Arial" w:hAnsi="Arial" w:cs="Arial"/>
        </w:rPr>
      </w:pPr>
      <w:r w:rsidRPr="003D60D5">
        <w:rPr>
          <w:rFonts w:ascii="Arial" w:hAnsi="Arial" w:cs="Arial"/>
        </w:rPr>
        <w:t>Faixa de idade: [99, 109) - Ocorrências: 3</w:t>
      </w:r>
    </w:p>
    <w:p w:rsidR="00ED7562" w:rsidRDefault="008D08E2" w:rsidP="00107F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frequência Relativa das Frequências relativas será encontrada pegando cada ocorrência de cada classe e dividindo pela soma das frequências absolutas.</w:t>
      </w:r>
    </w:p>
    <w:p w:rsidR="00ED7562" w:rsidRDefault="00ED7562" w:rsidP="00107FB4">
      <w:pPr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Vamos descobrir o ponto médio em cada classe sendo: [9,19), [19,29), [29,39), [39,49), [49,59), [59,69), [69,79), [79,89), [89,99), [99,109).</w:t>
      </w:r>
    </w:p>
    <w:p w:rsidR="00ED7562" w:rsidRDefault="00ED7562" w:rsidP="00107FB4">
      <w:pPr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 realizar essa contagem iremos utilizar um algoritmo em Python que dirá as ocorrências em cada uma dessas classes. (Segue imagem do algoritmo abaixo)</w:t>
      </w:r>
    </w:p>
    <w:p w:rsidR="00ED7562" w:rsidRDefault="00ED7562" w:rsidP="00ED7562">
      <w:pPr>
        <w:jc w:val="both"/>
        <w:rPr>
          <w:rFonts w:ascii="Arial" w:eastAsiaTheme="minorEastAsia" w:hAnsi="Arial" w:cs="Arial"/>
        </w:rPr>
      </w:pPr>
      <w:r w:rsidRPr="00ED7562">
        <w:rPr>
          <w:rFonts w:ascii="Arial" w:eastAsiaTheme="minorEastAsia" w:hAnsi="Arial" w:cs="Arial"/>
          <w:noProof/>
          <w:lang w:eastAsia="pt-BR"/>
        </w:rPr>
        <w:drawing>
          <wp:inline distT="0" distB="0" distL="0" distR="0" wp14:anchorId="670C000F" wp14:editId="5B24A764">
            <wp:extent cx="5400040" cy="115951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62" w:rsidRDefault="00DC0F52" w:rsidP="003D60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Obteve-se o seguinte retorno:</w:t>
      </w:r>
    </w:p>
    <w:p w:rsidR="00DC0F52" w:rsidRP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t>Faixa de idade: [9, 19) - Ponto Médio: 14.0</w:t>
      </w:r>
    </w:p>
    <w:p w:rsidR="00DC0F52" w:rsidRP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t>Faixa de idade: [19, 29) - Ponto Médio: 24.0</w:t>
      </w:r>
    </w:p>
    <w:p w:rsidR="00DC0F52" w:rsidRP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t>Faixa de idade: [29, 39) - Ponto Médio: 34.0</w:t>
      </w:r>
    </w:p>
    <w:p w:rsidR="00DC0F52" w:rsidRP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lastRenderedPageBreak/>
        <w:t>Faixa de idade: [39, 49) - Ponto Médio: 44.0</w:t>
      </w:r>
    </w:p>
    <w:p w:rsidR="00DC0F52" w:rsidRP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t>Faixa de idade: [49, 59) - Ponto Médio: 54.0</w:t>
      </w:r>
    </w:p>
    <w:p w:rsidR="00DC0F52" w:rsidRP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t>Faixa de idade: [59, 69) - Ponto Médio: 64.0</w:t>
      </w:r>
    </w:p>
    <w:p w:rsidR="00DC0F52" w:rsidRP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t>Faixa de idade: [69, 79) - Ponto Médio: 74.0</w:t>
      </w:r>
    </w:p>
    <w:p w:rsidR="00DC0F52" w:rsidRP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t>Faixa de idade: [79, 89) - Ponto Médio: 84.0</w:t>
      </w:r>
    </w:p>
    <w:p w:rsidR="00DC0F52" w:rsidRP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t>Faixa de idade: [89, 99) - Ponto Médio: 94.0</w:t>
      </w:r>
    </w:p>
    <w:p w:rsidR="00DC0F52" w:rsidRDefault="00DC0F52" w:rsidP="00DC0F52">
      <w:pPr>
        <w:jc w:val="both"/>
        <w:rPr>
          <w:rFonts w:ascii="Arial" w:hAnsi="Arial" w:cs="Arial"/>
        </w:rPr>
      </w:pPr>
      <w:r w:rsidRPr="00DC0F52">
        <w:rPr>
          <w:rFonts w:ascii="Arial" w:hAnsi="Arial" w:cs="Arial"/>
        </w:rPr>
        <w:t>Faixa de idade: [99, 109) - Ponto Médio: 104.0</w:t>
      </w:r>
    </w:p>
    <w:p w:rsidR="00DC0F52" w:rsidRDefault="008D08E2" w:rsidP="00107F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achar as frequências acumuladas pegamos cada frequência absoluta e somamos com a posterior até a última classe e depois calculamos as frequências relativas dividindo os valores encontrados pela soma das frequências absolutas.</w:t>
      </w:r>
    </w:p>
    <w:p w:rsidR="008D08E2" w:rsidRDefault="00107FB4" w:rsidP="00107F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2: Distribuição das frequências separadas por classes</w:t>
      </w:r>
    </w:p>
    <w:tbl>
      <w:tblPr>
        <w:tblW w:w="9596" w:type="dxa"/>
        <w:tblInd w:w="-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536"/>
        <w:gridCol w:w="1184"/>
        <w:gridCol w:w="1552"/>
        <w:gridCol w:w="1335"/>
        <w:gridCol w:w="1669"/>
      </w:tblGrid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Intervalo de Classes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Ponto Médio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Fr. Abs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Fr. Rel (%)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Fr. Ac 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Fr. Ac. Rel (%)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 |-- 19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4,14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4,14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19 |-- 29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12,98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17,13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29 |-- 39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9,67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26,8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39 |-- 49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14,64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41,44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49 |-- 59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19,61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61,05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59 |-- 69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20,44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81,49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69 |-- 79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11,33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92,82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79 |-- 89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5,8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98,62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89 |-- 99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0,55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99,17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99 |-- 109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0,83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100</w:t>
            </w:r>
          </w:p>
        </w:tc>
      </w:tr>
      <w:tr w:rsidR="001B473E" w:rsidRPr="001B473E" w:rsidTr="001B473E">
        <w:trPr>
          <w:trHeight w:val="247"/>
        </w:trPr>
        <w:tc>
          <w:tcPr>
            <w:tcW w:w="23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Total:</w:t>
            </w:r>
          </w:p>
        </w:tc>
        <w:tc>
          <w:tcPr>
            <w:tcW w:w="15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1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99,99</w:t>
            </w:r>
          </w:p>
        </w:tc>
        <w:tc>
          <w:tcPr>
            <w:tcW w:w="13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B47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2254</w:t>
            </w:r>
          </w:p>
        </w:tc>
        <w:tc>
          <w:tcPr>
            <w:tcW w:w="166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B473E" w:rsidRPr="001B473E" w:rsidRDefault="001B473E" w:rsidP="001B47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:rsidR="001B473E" w:rsidRDefault="001B473E" w:rsidP="00DC0F52">
      <w:pPr>
        <w:jc w:val="both"/>
        <w:rPr>
          <w:rFonts w:ascii="Arial" w:hAnsi="Arial" w:cs="Arial"/>
        </w:rPr>
      </w:pPr>
    </w:p>
    <w:p w:rsidR="00107FB4" w:rsidRDefault="00107FB4" w:rsidP="00107F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Gráfico 3: Frequência Absoluta das Idades por Classes</w:t>
      </w:r>
    </w:p>
    <w:p w:rsidR="00CA0035" w:rsidRDefault="00CA0035" w:rsidP="00DC0F52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48D5DC7" wp14:editId="454945B5">
            <wp:extent cx="5745480" cy="3002280"/>
            <wp:effectExtent l="0" t="0" r="7620" b="762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07FB4" w:rsidRDefault="00107FB4" w:rsidP="00DC0F52">
      <w:pPr>
        <w:jc w:val="both"/>
        <w:rPr>
          <w:rFonts w:ascii="Arial" w:hAnsi="Arial" w:cs="Arial"/>
        </w:rPr>
      </w:pPr>
    </w:p>
    <w:p w:rsidR="00107FB4" w:rsidRDefault="00107FB4" w:rsidP="00107F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Gráfico 4: Frequências Relativas em gráfico de Pizza</w:t>
      </w:r>
    </w:p>
    <w:p w:rsidR="00CA0035" w:rsidRPr="00CA0035" w:rsidRDefault="00CA0035" w:rsidP="00DC0F52">
      <w:pPr>
        <w:jc w:val="both"/>
        <w:rPr>
          <w:rFonts w:ascii="Arial" w:hAnsi="Arial" w:cs="Arial"/>
          <w:u w:val="single"/>
        </w:rPr>
      </w:pPr>
      <w:r>
        <w:rPr>
          <w:noProof/>
          <w:lang w:eastAsia="pt-BR"/>
        </w:rPr>
        <w:drawing>
          <wp:inline distT="0" distB="0" distL="0" distR="0" wp14:anchorId="24C84E41" wp14:editId="7A158C98">
            <wp:extent cx="5745480" cy="3529330"/>
            <wp:effectExtent l="0" t="0" r="7620" b="1397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B473E" w:rsidRDefault="001B473E" w:rsidP="00DC0F52">
      <w:pPr>
        <w:jc w:val="both"/>
        <w:rPr>
          <w:rFonts w:ascii="Arial" w:hAnsi="Arial" w:cs="Arial"/>
        </w:rPr>
      </w:pPr>
    </w:p>
    <w:p w:rsidR="0057028D" w:rsidRDefault="006D0575" w:rsidP="00107F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base nisso, pode-se demonstrar </w:t>
      </w:r>
      <w:r w:rsidR="0057028D">
        <w:rPr>
          <w:rFonts w:ascii="Arial" w:hAnsi="Arial" w:cs="Arial"/>
        </w:rPr>
        <w:t>uma referência capaz de mostrar a quantidade de valores Qualitativos (Grupos) nos valores quantitativos (Idades). Esse processo foi realizado por meio de um algoritmo em Python que estará a seguir:</w:t>
      </w:r>
    </w:p>
    <w:p w:rsidR="0057028D" w:rsidRDefault="0057028D" w:rsidP="00107F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 assim, foi realizado a construção de gráficos de pizza dessa análise de dados por</w:t>
      </w:r>
      <w:r w:rsidR="00107FB4">
        <w:rPr>
          <w:rFonts w:ascii="Arial" w:hAnsi="Arial" w:cs="Arial"/>
        </w:rPr>
        <w:t xml:space="preserve"> meio do código em Python</w:t>
      </w:r>
      <w:r>
        <w:rPr>
          <w:rFonts w:ascii="Arial" w:hAnsi="Arial" w:cs="Arial"/>
        </w:rPr>
        <w:t xml:space="preserve">, utilizando a biblioteca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>.</w:t>
      </w:r>
    </w:p>
    <w:p w:rsidR="001B473E" w:rsidRDefault="00107FB4" w:rsidP="00107F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80768" behindDoc="1" locked="0" layoutInCell="1" allowOverlap="1" wp14:anchorId="5A2E8B7B" wp14:editId="46A9C473">
            <wp:simplePos x="0" y="0"/>
            <wp:positionH relativeFrom="column">
              <wp:posOffset>512445</wp:posOffset>
            </wp:positionH>
            <wp:positionV relativeFrom="paragraph">
              <wp:posOffset>544195</wp:posOffset>
            </wp:positionV>
            <wp:extent cx="407670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499" y="21533"/>
                <wp:lineTo x="21499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e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28D">
        <w:rPr>
          <w:rFonts w:ascii="Arial" w:hAnsi="Arial" w:cs="Arial"/>
        </w:rPr>
        <w:t>Dessa maneira, temos como resultado os seguintes gráficos por faixa de idade correspondentes aos grupos. (Segue imagens abaixo)</w:t>
      </w:r>
      <w:r w:rsidRPr="00107FB4">
        <w:rPr>
          <w:rFonts w:ascii="Arial" w:hAnsi="Arial" w:cs="Arial"/>
          <w:noProof/>
          <w:lang w:eastAsia="pt-BR"/>
        </w:rPr>
        <w:t xml:space="preserve"> </w:t>
      </w:r>
    </w:p>
    <w:p w:rsidR="00CA0035" w:rsidRDefault="0057028D" w:rsidP="00DC0F5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e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e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e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e_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e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e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e_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e_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35" w:rsidRDefault="00CA0035" w:rsidP="00CA0035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Medidas Descritivas de Posição</w:t>
      </w:r>
    </w:p>
    <w:p w:rsidR="00CA0035" w:rsidRDefault="003247AD" w:rsidP="003247A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6.1. Medidas de Posição</w:t>
      </w:r>
      <w:r w:rsidR="00075140">
        <w:rPr>
          <w:rFonts w:ascii="Arial" w:hAnsi="Arial" w:cs="Arial"/>
        </w:rPr>
        <w:t xml:space="preserve"> e Medidas Descritivas</w:t>
      </w:r>
    </w:p>
    <w:p w:rsidR="003247AD" w:rsidRDefault="003247AD" w:rsidP="003247A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Será colocado o conjunto Idade em Rol para analisar a média, mediana e moda das idades que estão no conjunto de dados.</w:t>
      </w:r>
    </w:p>
    <w:p w:rsidR="00075140" w:rsidRDefault="003247AD" w:rsidP="0007514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57416">
        <w:rPr>
          <w:rFonts w:ascii="Arial" w:hAnsi="Arial" w:cs="Arial"/>
        </w:rPr>
        <w:t>A média será ca</w:t>
      </w:r>
      <w:r w:rsidR="00075140">
        <w:rPr>
          <w:rFonts w:ascii="Arial" w:hAnsi="Arial" w:cs="Arial"/>
        </w:rPr>
        <w:t xml:space="preserve">lculado usando a função </w:t>
      </w:r>
      <w:proofErr w:type="spellStart"/>
      <w:r w:rsidR="00075140">
        <w:rPr>
          <w:rFonts w:ascii="Arial" w:hAnsi="Arial" w:cs="Arial"/>
        </w:rPr>
        <w:t>mean</w:t>
      </w:r>
      <w:proofErr w:type="spellEnd"/>
      <w:r w:rsidR="00075140">
        <w:rPr>
          <w:rFonts w:ascii="Arial" w:hAnsi="Arial" w:cs="Arial"/>
        </w:rPr>
        <w:t xml:space="preserve"> do </w:t>
      </w:r>
      <w:proofErr w:type="spellStart"/>
      <w:r w:rsidR="00075140">
        <w:rPr>
          <w:rFonts w:ascii="Arial" w:hAnsi="Arial" w:cs="Arial"/>
        </w:rPr>
        <w:t>Numpy</w:t>
      </w:r>
      <w:proofErr w:type="spellEnd"/>
      <w:r w:rsidR="00157416">
        <w:rPr>
          <w:rFonts w:ascii="Arial" w:hAnsi="Arial" w:cs="Arial"/>
        </w:rPr>
        <w:t xml:space="preserve"> nas colunas da idade dos pacientes, dos níveis de AKP no sangue dos pacientes, da concentração de fosfato, LDH, Albumina, Nitrogênio na ureia e glicose. Para a moda foi feito um código em Python para registrar os valores que mais se repetem nas colunas analisadas. Para a mediana foi usado a função usando a função </w:t>
      </w:r>
      <w:proofErr w:type="spellStart"/>
      <w:r w:rsidR="00157416">
        <w:rPr>
          <w:rFonts w:ascii="Arial" w:hAnsi="Arial" w:cs="Arial"/>
        </w:rPr>
        <w:t>median</w:t>
      </w:r>
      <w:proofErr w:type="spellEnd"/>
      <w:r w:rsidR="00157416">
        <w:rPr>
          <w:rFonts w:ascii="Arial" w:hAnsi="Arial" w:cs="Arial"/>
        </w:rPr>
        <w:t xml:space="preserve"> da biblioteca </w:t>
      </w:r>
      <w:proofErr w:type="spellStart"/>
      <w:r w:rsidR="00157416">
        <w:rPr>
          <w:rFonts w:ascii="Arial" w:hAnsi="Arial" w:cs="Arial"/>
        </w:rPr>
        <w:t>Numpy</w:t>
      </w:r>
      <w:proofErr w:type="spellEnd"/>
      <w:r w:rsidR="00157416">
        <w:rPr>
          <w:rFonts w:ascii="Arial" w:hAnsi="Arial" w:cs="Arial"/>
        </w:rPr>
        <w:t xml:space="preserve">. Para a variância, desvio padrão será utilizado as funções </w:t>
      </w:r>
      <w:proofErr w:type="gramStart"/>
      <w:r w:rsidR="00157416">
        <w:rPr>
          <w:rFonts w:ascii="Arial" w:hAnsi="Arial" w:cs="Arial"/>
        </w:rPr>
        <w:t>var(</w:t>
      </w:r>
      <w:proofErr w:type="gramEnd"/>
      <w:r w:rsidR="00157416">
        <w:rPr>
          <w:rFonts w:ascii="Arial" w:hAnsi="Arial" w:cs="Arial"/>
        </w:rPr>
        <w:t xml:space="preserve">) e </w:t>
      </w:r>
      <w:proofErr w:type="spellStart"/>
      <w:r w:rsidR="00157416">
        <w:rPr>
          <w:rFonts w:ascii="Arial" w:hAnsi="Arial" w:cs="Arial"/>
        </w:rPr>
        <w:t>std</w:t>
      </w:r>
      <w:proofErr w:type="spellEnd"/>
      <w:r w:rsidR="00157416">
        <w:rPr>
          <w:rFonts w:ascii="Arial" w:hAnsi="Arial" w:cs="Arial"/>
        </w:rPr>
        <w:t xml:space="preserve">() do </w:t>
      </w:r>
      <w:proofErr w:type="spellStart"/>
      <w:r w:rsidR="00157416">
        <w:rPr>
          <w:rFonts w:ascii="Arial" w:hAnsi="Arial" w:cs="Arial"/>
        </w:rPr>
        <w:t>Numpy</w:t>
      </w:r>
      <w:proofErr w:type="spellEnd"/>
      <w:r w:rsidR="00157416">
        <w:rPr>
          <w:rFonts w:ascii="Arial" w:hAnsi="Arial" w:cs="Arial"/>
        </w:rPr>
        <w:t xml:space="preserve"> para calcular seus valores respectivos e o coeficiente de variação </w:t>
      </w:r>
      <w:r w:rsidR="00645420">
        <w:rPr>
          <w:rFonts w:ascii="Arial" w:hAnsi="Arial" w:cs="Arial"/>
        </w:rPr>
        <w:t>será calculado na divisão entre o desvio padrão e a média dos valores, expressa em porcentagem.</w:t>
      </w:r>
      <w:r w:rsidR="00075140">
        <w:rPr>
          <w:rFonts w:ascii="Arial" w:hAnsi="Arial" w:cs="Arial"/>
        </w:rPr>
        <w:t xml:space="preserve"> Segue abaixo tabela com os valores encontrados.</w:t>
      </w:r>
    </w:p>
    <w:p w:rsidR="00107FB4" w:rsidRDefault="00107FB4" w:rsidP="00075140">
      <w:pPr>
        <w:ind w:left="708"/>
        <w:jc w:val="both"/>
        <w:rPr>
          <w:rFonts w:ascii="Arial" w:hAnsi="Arial" w:cs="Arial"/>
        </w:rPr>
      </w:pPr>
    </w:p>
    <w:p w:rsidR="00107FB4" w:rsidRDefault="00107FB4" w:rsidP="00075140">
      <w:pPr>
        <w:ind w:left="708"/>
        <w:jc w:val="both"/>
        <w:rPr>
          <w:rFonts w:ascii="Arial" w:hAnsi="Arial" w:cs="Arial"/>
        </w:rPr>
      </w:pPr>
    </w:p>
    <w:p w:rsidR="00107FB4" w:rsidRDefault="00107FB4" w:rsidP="00075140">
      <w:pPr>
        <w:ind w:left="708"/>
        <w:jc w:val="both"/>
        <w:rPr>
          <w:rFonts w:ascii="Arial" w:hAnsi="Arial" w:cs="Arial"/>
        </w:rPr>
      </w:pPr>
    </w:p>
    <w:p w:rsidR="00107FB4" w:rsidRDefault="00107FB4" w:rsidP="00075140">
      <w:pPr>
        <w:ind w:left="708"/>
        <w:jc w:val="both"/>
        <w:rPr>
          <w:rFonts w:ascii="Arial" w:hAnsi="Arial" w:cs="Arial"/>
        </w:rPr>
      </w:pPr>
    </w:p>
    <w:p w:rsidR="00107FB4" w:rsidRDefault="00107FB4" w:rsidP="00075140">
      <w:pPr>
        <w:ind w:left="708"/>
        <w:jc w:val="both"/>
        <w:rPr>
          <w:rFonts w:ascii="Arial" w:hAnsi="Arial" w:cs="Arial"/>
        </w:rPr>
      </w:pPr>
    </w:p>
    <w:p w:rsidR="00107FB4" w:rsidRDefault="00107FB4" w:rsidP="00075140">
      <w:pPr>
        <w:ind w:left="708"/>
        <w:jc w:val="both"/>
        <w:rPr>
          <w:rFonts w:ascii="Arial" w:hAnsi="Arial" w:cs="Arial"/>
        </w:rPr>
      </w:pPr>
    </w:p>
    <w:p w:rsidR="00107FB4" w:rsidRDefault="00107FB4" w:rsidP="00107FB4">
      <w:pPr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Tabela 3: Distribuição das Medidas de Posição e Medidas Descritivas</w:t>
      </w:r>
    </w:p>
    <w:tbl>
      <w:tblPr>
        <w:tblW w:w="10025" w:type="dxa"/>
        <w:tblInd w:w="-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7"/>
        <w:gridCol w:w="1308"/>
        <w:gridCol w:w="1640"/>
        <w:gridCol w:w="996"/>
        <w:gridCol w:w="996"/>
        <w:gridCol w:w="996"/>
        <w:gridCol w:w="996"/>
        <w:gridCol w:w="996"/>
      </w:tblGrid>
      <w:tr w:rsidR="00075140" w:rsidRPr="00075140" w:rsidTr="00075140">
        <w:trPr>
          <w:trHeight w:val="259"/>
        </w:trPr>
        <w:tc>
          <w:tcPr>
            <w:tcW w:w="20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Coluna1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Idade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AKP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LDH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ALB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N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GL</w:t>
            </w:r>
          </w:p>
        </w:tc>
      </w:tr>
      <w:tr w:rsidR="00075140" w:rsidRPr="00075140" w:rsidTr="00075140">
        <w:trPr>
          <w:trHeight w:val="259"/>
        </w:trPr>
        <w:tc>
          <w:tcPr>
            <w:tcW w:w="20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Média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51,21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9,67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3,19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18,26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59,65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14,9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104,32</w:t>
            </w:r>
          </w:p>
        </w:tc>
      </w:tr>
      <w:tr w:rsidR="00075140" w:rsidRPr="00075140" w:rsidTr="00075140">
        <w:trPr>
          <w:trHeight w:val="259"/>
        </w:trPr>
        <w:tc>
          <w:tcPr>
            <w:tcW w:w="20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Mediana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8,6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15,15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99</w:t>
            </w:r>
          </w:p>
        </w:tc>
      </w:tr>
      <w:tr w:rsidR="00075140" w:rsidRPr="00075140" w:rsidTr="00075140">
        <w:trPr>
          <w:trHeight w:val="259"/>
        </w:trPr>
        <w:tc>
          <w:tcPr>
            <w:tcW w:w="20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Moda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5,4 / 6,8 / 7,1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15,5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91 / 93</w:t>
            </w:r>
          </w:p>
        </w:tc>
      </w:tr>
      <w:tr w:rsidR="00075140" w:rsidRPr="00075140" w:rsidTr="00075140">
        <w:trPr>
          <w:trHeight w:val="259"/>
        </w:trPr>
        <w:tc>
          <w:tcPr>
            <w:tcW w:w="20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Variância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364,35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25,32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0,34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137,91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45,62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38,99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613,84</w:t>
            </w:r>
          </w:p>
        </w:tc>
      </w:tr>
      <w:tr w:rsidR="00075140" w:rsidRPr="00075140" w:rsidTr="00075140">
        <w:trPr>
          <w:trHeight w:val="259"/>
        </w:trPr>
        <w:tc>
          <w:tcPr>
            <w:tcW w:w="20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19,09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0,59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11,74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6,75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6,24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24,78</w:t>
            </w:r>
          </w:p>
        </w:tc>
      </w:tr>
      <w:tr w:rsidR="00075140" w:rsidRPr="00075140" w:rsidTr="00075140">
        <w:trPr>
          <w:trHeight w:val="259"/>
        </w:trPr>
        <w:tc>
          <w:tcPr>
            <w:tcW w:w="20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Coef. Variação (%)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37,27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52,03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18,38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64,31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11,32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41,9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23,75</w:t>
            </w:r>
          </w:p>
        </w:tc>
      </w:tr>
      <w:tr w:rsidR="00075140" w:rsidRPr="00075140" w:rsidTr="00075140">
        <w:trPr>
          <w:trHeight w:val="259"/>
        </w:trPr>
        <w:tc>
          <w:tcPr>
            <w:tcW w:w="20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99,9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298</w:t>
            </w:r>
          </w:p>
        </w:tc>
      </w:tr>
      <w:tr w:rsidR="00075140" w:rsidRPr="00075140" w:rsidTr="00075140">
        <w:trPr>
          <w:trHeight w:val="259"/>
        </w:trPr>
        <w:tc>
          <w:tcPr>
            <w:tcW w:w="20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1,7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1,2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75140" w:rsidRPr="00075140" w:rsidRDefault="00075140" w:rsidP="00075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751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0</w:t>
            </w:r>
          </w:p>
        </w:tc>
      </w:tr>
    </w:tbl>
    <w:p w:rsidR="003247AD" w:rsidRDefault="003247AD" w:rsidP="00107FB4">
      <w:pPr>
        <w:jc w:val="both"/>
        <w:rPr>
          <w:rFonts w:ascii="Arial" w:hAnsi="Arial" w:cs="Arial"/>
        </w:rPr>
      </w:pPr>
    </w:p>
    <w:p w:rsidR="00107FB4" w:rsidRDefault="00107FB4" w:rsidP="00107FB4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Conclusão</w:t>
      </w:r>
    </w:p>
    <w:p w:rsidR="00107FB4" w:rsidRPr="006D0575" w:rsidRDefault="00107FB4" w:rsidP="0065204D">
      <w:pPr>
        <w:spacing w:before="240" w:after="240" w:line="240" w:lineRule="auto"/>
        <w:ind w:left="708" w:firstLine="708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107FB4">
        <w:rPr>
          <w:rFonts w:ascii="Arial" w:eastAsia="Times New Roman" w:hAnsi="Arial" w:cs="Arial"/>
          <w:bCs/>
          <w:color w:val="000000"/>
          <w:lang w:eastAsia="pt-BR"/>
        </w:rPr>
        <w:t xml:space="preserve">Com base na tabela fornecida, é possível extrair informações cruciais sobre as variáveis analisadas no estudo. </w:t>
      </w:r>
      <w:r w:rsidR="0065204D" w:rsidRPr="0065204D">
        <w:rPr>
          <w:rFonts w:ascii="Arial" w:eastAsia="Times New Roman" w:hAnsi="Arial" w:cs="Arial"/>
          <w:bCs/>
          <w:color w:val="000000"/>
          <w:lang w:eastAsia="pt-BR"/>
        </w:rPr>
        <w:t>A média de idade dos pacientes é de 51 anos, com uma faixa considerável entre 9 e 103 anos. A fosfatase alcalina (AKP) tem uma média de 9,67, com valores variando entre 1,7 e 50.</w:t>
      </w:r>
      <w:r w:rsidR="0065204D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r w:rsidR="0065204D" w:rsidRPr="0065204D">
        <w:rPr>
          <w:rFonts w:ascii="Arial" w:eastAsia="Times New Roman" w:hAnsi="Arial" w:cs="Arial"/>
          <w:bCs/>
          <w:color w:val="000000"/>
          <w:lang w:eastAsia="pt-BR"/>
        </w:rPr>
        <w:t>Observa-se uma variaç</w:t>
      </w:r>
      <w:r w:rsidR="0065204D">
        <w:rPr>
          <w:rFonts w:ascii="Arial" w:eastAsia="Times New Roman" w:hAnsi="Arial" w:cs="Arial"/>
          <w:bCs/>
          <w:color w:val="000000"/>
          <w:lang w:eastAsia="pt-BR"/>
        </w:rPr>
        <w:t xml:space="preserve">ão considerável nos parâmetros Idade </w:t>
      </w:r>
      <w:r w:rsidR="0065204D" w:rsidRPr="0065204D">
        <w:rPr>
          <w:rFonts w:ascii="Arial" w:eastAsia="Times New Roman" w:hAnsi="Arial" w:cs="Arial"/>
          <w:bCs/>
          <w:color w:val="000000"/>
          <w:lang w:eastAsia="pt-BR"/>
        </w:rPr>
        <w:t>e GL, indicada pelos altos valores de variância e desvio padrão</w:t>
      </w:r>
      <w:r w:rsidR="0065204D">
        <w:rPr>
          <w:rFonts w:ascii="Arial" w:eastAsia="Times New Roman" w:hAnsi="Arial" w:cs="Arial"/>
          <w:bCs/>
          <w:color w:val="000000"/>
          <w:lang w:eastAsia="pt-BR"/>
        </w:rPr>
        <w:t>. Por exemplo, a variação de GL</w:t>
      </w:r>
      <w:r w:rsidR="0065204D" w:rsidRPr="0065204D">
        <w:rPr>
          <w:rFonts w:ascii="Arial" w:eastAsia="Times New Roman" w:hAnsi="Arial" w:cs="Arial"/>
          <w:bCs/>
          <w:color w:val="000000"/>
          <w:lang w:eastAsia="pt-BR"/>
        </w:rPr>
        <w:t xml:space="preserve"> é significativamente alta, sugerindo uma dispersão maior em torno da média.</w:t>
      </w:r>
      <w:r w:rsidR="0065204D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r w:rsidR="0065204D" w:rsidRPr="0065204D">
        <w:rPr>
          <w:rFonts w:ascii="Arial" w:eastAsia="Times New Roman" w:hAnsi="Arial" w:cs="Arial"/>
          <w:bCs/>
          <w:color w:val="000000"/>
          <w:lang w:eastAsia="pt-BR"/>
        </w:rPr>
        <w:t>A mediana da maioria das variáveis está próxima das respectivas médias, sugerindo distribuições aproximadamente simétricas. No entanto, em alguns casos, como AKP, a mediana é menor que a média, indicando uma possível assimetria à direita.</w:t>
      </w:r>
      <w:r w:rsidR="0065204D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r w:rsidR="0065204D" w:rsidRPr="0065204D">
        <w:rPr>
          <w:rFonts w:ascii="Arial" w:eastAsia="Times New Roman" w:hAnsi="Arial" w:cs="Arial"/>
          <w:bCs/>
          <w:color w:val="000000"/>
          <w:lang w:eastAsia="pt-BR"/>
        </w:rPr>
        <w:t>O coeficiente de variação (%) indica a consistência dos dados em relação à média. Valores mais baixos, como na ALB, sugerem menor dispersão dos dados.</w:t>
      </w:r>
    </w:p>
    <w:p w:rsidR="00107FB4" w:rsidRDefault="00107FB4" w:rsidP="00107FB4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Referências</w:t>
      </w:r>
    </w:p>
    <w:p w:rsidR="0065204D" w:rsidRDefault="0065204D" w:rsidP="0065204D">
      <w:pPr>
        <w:spacing w:before="240" w:after="240" w:line="240" w:lineRule="auto"/>
        <w:ind w:left="708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65204D">
        <w:rPr>
          <w:rFonts w:ascii="Arial" w:eastAsia="Times New Roman" w:hAnsi="Arial" w:cs="Arial"/>
          <w:bCs/>
          <w:color w:val="000000"/>
          <w:lang w:eastAsia="pt-BR"/>
        </w:rPr>
        <w:t>[1]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hyperlink r:id="rId27" w:history="1">
        <w:r w:rsidRPr="00EB5BFF">
          <w:rPr>
            <w:rStyle w:val="Hyperlink"/>
            <w:rFonts w:ascii="Arial" w:eastAsia="Times New Roman" w:hAnsi="Arial" w:cs="Arial"/>
            <w:bCs/>
            <w:lang w:eastAsia="pt-BR"/>
          </w:rPr>
          <w:t>https://www.ime.usp.br/~noproest/doku.php?id=dados</w:t>
        </w:r>
      </w:hyperlink>
      <w:r>
        <w:rPr>
          <w:rFonts w:ascii="Arial" w:eastAsia="Times New Roman" w:hAnsi="Arial" w:cs="Arial"/>
          <w:bCs/>
          <w:color w:val="000000"/>
          <w:lang w:eastAsia="pt-BR"/>
        </w:rPr>
        <w:t xml:space="preserve"> .: Dados de Incidência de Câncer</w:t>
      </w:r>
    </w:p>
    <w:p w:rsidR="0065204D" w:rsidRPr="0065204D" w:rsidRDefault="0065204D" w:rsidP="0065204D">
      <w:pPr>
        <w:spacing w:before="240" w:after="240" w:line="240" w:lineRule="auto"/>
        <w:ind w:left="708"/>
        <w:jc w:val="both"/>
        <w:textAlignment w:val="baseline"/>
        <w:rPr>
          <w:rFonts w:ascii="Arial" w:eastAsia="Times New Roman" w:hAnsi="Arial" w:cs="Arial"/>
          <w:bCs/>
          <w:color w:val="000000"/>
          <w:u w:val="single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[2] </w:t>
      </w:r>
      <w:r w:rsidRPr="0065204D">
        <w:rPr>
          <w:rFonts w:ascii="Arial" w:eastAsia="Times New Roman" w:hAnsi="Arial" w:cs="Arial"/>
          <w:bCs/>
          <w:color w:val="000000"/>
          <w:lang w:eastAsia="pt-BR"/>
        </w:rPr>
        <w:t>https://www.gov.br/inca/pt-br/assuntos/cancer/o-que-e-cancer</w:t>
      </w:r>
    </w:p>
    <w:p w:rsidR="0065204D" w:rsidRDefault="0065204D" w:rsidP="0065204D">
      <w:pPr>
        <w:spacing w:before="240" w:after="240" w:line="240" w:lineRule="auto"/>
        <w:ind w:left="708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[3] </w:t>
      </w:r>
      <w:r w:rsidRPr="0065204D">
        <w:rPr>
          <w:rFonts w:ascii="Arial" w:eastAsia="Times New Roman" w:hAnsi="Arial" w:cs="Arial"/>
          <w:bCs/>
          <w:color w:val="000000"/>
          <w:lang w:eastAsia="pt-BR"/>
        </w:rPr>
        <w:t xml:space="preserve">Esdras Adriano, </w:t>
      </w:r>
      <w:proofErr w:type="spellStart"/>
      <w:r w:rsidRPr="0065204D">
        <w:rPr>
          <w:rFonts w:ascii="Arial" w:eastAsia="Times New Roman" w:hAnsi="Arial" w:cs="Arial"/>
          <w:bCs/>
          <w:color w:val="000000"/>
          <w:lang w:eastAsia="pt-BR"/>
        </w:rPr>
        <w:t>and</w:t>
      </w:r>
      <w:proofErr w:type="spellEnd"/>
      <w:r w:rsidRPr="0065204D">
        <w:rPr>
          <w:rFonts w:ascii="Arial" w:eastAsia="Times New Roman" w:hAnsi="Arial" w:cs="Arial"/>
          <w:bCs/>
          <w:color w:val="000000"/>
          <w:lang w:eastAsia="pt-BR"/>
        </w:rPr>
        <w:t xml:space="preserve"> Esdras Adriano Santos. “Notas de Aula de </w:t>
      </w:r>
      <w:proofErr w:type="gramStart"/>
      <w:r w:rsidRPr="0065204D">
        <w:rPr>
          <w:rFonts w:ascii="Arial" w:eastAsia="Times New Roman" w:hAnsi="Arial" w:cs="Arial"/>
          <w:bCs/>
          <w:color w:val="000000"/>
          <w:lang w:eastAsia="pt-BR"/>
        </w:rPr>
        <w:t>Estatística.”</w:t>
      </w:r>
      <w:proofErr w:type="gramEnd"/>
      <w:r w:rsidRPr="0065204D">
        <w:rPr>
          <w:rFonts w:ascii="Arial" w:eastAsia="Times New Roman" w:hAnsi="Arial" w:cs="Arial"/>
          <w:bCs/>
          <w:color w:val="000000"/>
          <w:lang w:eastAsia="pt-BR"/>
        </w:rPr>
        <w:t xml:space="preserve"> Notas de aula exposta </w:t>
      </w:r>
      <w:proofErr w:type="gramStart"/>
      <w:r w:rsidRPr="0065204D">
        <w:rPr>
          <w:rFonts w:ascii="Arial" w:eastAsia="Times New Roman" w:hAnsi="Arial" w:cs="Arial"/>
          <w:bCs/>
          <w:color w:val="000000"/>
          <w:lang w:eastAsia="pt-BR"/>
        </w:rPr>
        <w:t>ao alunos</w:t>
      </w:r>
      <w:proofErr w:type="gramEnd"/>
      <w:r w:rsidRPr="0065204D">
        <w:rPr>
          <w:rFonts w:ascii="Arial" w:eastAsia="Times New Roman" w:hAnsi="Arial" w:cs="Arial"/>
          <w:bCs/>
          <w:color w:val="000000"/>
          <w:lang w:eastAsia="pt-BR"/>
        </w:rPr>
        <w:t xml:space="preserve"> das </w:t>
      </w:r>
      <w:proofErr w:type="spellStart"/>
      <w:r w:rsidRPr="0065204D">
        <w:rPr>
          <w:rFonts w:ascii="Arial" w:eastAsia="Times New Roman" w:hAnsi="Arial" w:cs="Arial"/>
          <w:bCs/>
          <w:color w:val="000000"/>
          <w:lang w:eastAsia="pt-BR"/>
        </w:rPr>
        <w:t>discplinas</w:t>
      </w:r>
      <w:proofErr w:type="spellEnd"/>
      <w:r w:rsidRPr="0065204D">
        <w:rPr>
          <w:rFonts w:ascii="Arial" w:eastAsia="Times New Roman" w:hAnsi="Arial" w:cs="Arial"/>
          <w:bCs/>
          <w:color w:val="000000"/>
          <w:lang w:eastAsia="pt-BR"/>
        </w:rPr>
        <w:t xml:space="preserve"> de serviço da UFS. Notas de Aula de Estatística, 2009, São Cristóvão, Sergipe, Brasil.</w:t>
      </w:r>
    </w:p>
    <w:p w:rsidR="0065204D" w:rsidRPr="0065204D" w:rsidRDefault="0065204D" w:rsidP="0065204D">
      <w:pPr>
        <w:spacing w:before="240" w:after="240" w:line="240" w:lineRule="auto"/>
        <w:ind w:left="708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107FB4" w:rsidRDefault="00107FB4" w:rsidP="00107FB4">
      <w:pPr>
        <w:jc w:val="both"/>
        <w:rPr>
          <w:rFonts w:ascii="Arial" w:hAnsi="Arial" w:cs="Arial"/>
        </w:rPr>
      </w:pPr>
    </w:p>
    <w:p w:rsidR="00157416" w:rsidRPr="00A250DA" w:rsidRDefault="00A250DA" w:rsidP="00157416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</w:p>
    <w:p w:rsidR="00A250DA" w:rsidRPr="00A250DA" w:rsidRDefault="00A250DA" w:rsidP="00A250DA">
      <w:pPr>
        <w:ind w:left="708"/>
        <w:jc w:val="both"/>
        <w:rPr>
          <w:rFonts w:ascii="Arial" w:hAnsi="Arial" w:cs="Arial"/>
          <w:sz w:val="28"/>
          <w:szCs w:val="28"/>
        </w:rPr>
      </w:pPr>
    </w:p>
    <w:sectPr w:rsidR="00A250DA" w:rsidRPr="00A250DA" w:rsidSect="0076417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75DF"/>
    <w:multiLevelType w:val="multilevel"/>
    <w:tmpl w:val="8B187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32BD6"/>
    <w:multiLevelType w:val="multilevel"/>
    <w:tmpl w:val="B2C8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96646"/>
    <w:multiLevelType w:val="multilevel"/>
    <w:tmpl w:val="9560F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28"/>
    <w:rsid w:val="00075140"/>
    <w:rsid w:val="001031D8"/>
    <w:rsid w:val="00107FB4"/>
    <w:rsid w:val="00157416"/>
    <w:rsid w:val="001B473E"/>
    <w:rsid w:val="00264B19"/>
    <w:rsid w:val="003247AD"/>
    <w:rsid w:val="00397D10"/>
    <w:rsid w:val="003B742E"/>
    <w:rsid w:val="003D60D5"/>
    <w:rsid w:val="004C162F"/>
    <w:rsid w:val="0057028D"/>
    <w:rsid w:val="0057788D"/>
    <w:rsid w:val="00645420"/>
    <w:rsid w:val="0065204D"/>
    <w:rsid w:val="006A760D"/>
    <w:rsid w:val="006C16D2"/>
    <w:rsid w:val="006D0575"/>
    <w:rsid w:val="00722EE2"/>
    <w:rsid w:val="0076417D"/>
    <w:rsid w:val="007C0F0B"/>
    <w:rsid w:val="007E3066"/>
    <w:rsid w:val="00872C7F"/>
    <w:rsid w:val="008B1628"/>
    <w:rsid w:val="008B720F"/>
    <w:rsid w:val="008D08E2"/>
    <w:rsid w:val="00A250DA"/>
    <w:rsid w:val="00AF50D6"/>
    <w:rsid w:val="00B267C5"/>
    <w:rsid w:val="00C504F5"/>
    <w:rsid w:val="00CA0035"/>
    <w:rsid w:val="00CB63F5"/>
    <w:rsid w:val="00DB26BC"/>
    <w:rsid w:val="00DC0F52"/>
    <w:rsid w:val="00E3328A"/>
    <w:rsid w:val="00ED7562"/>
    <w:rsid w:val="00E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8795F-DFDE-459A-88B1-DA665055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B1628"/>
  </w:style>
  <w:style w:type="paragraph" w:styleId="PargrafodaLista">
    <w:name w:val="List Paragraph"/>
    <w:basedOn w:val="Normal"/>
    <w:uiPriority w:val="34"/>
    <w:qFormat/>
    <w:rsid w:val="006C16D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64B19"/>
    <w:rPr>
      <w:color w:val="808080"/>
    </w:rPr>
  </w:style>
  <w:style w:type="character" w:styleId="Hyperlink">
    <w:name w:val="Hyperlink"/>
    <w:basedOn w:val="Fontepargpadro"/>
    <w:uiPriority w:val="99"/>
    <w:unhideWhenUsed/>
    <w:rsid w:val="0065204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2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www.ime.usp.br/~noproest/doku.php?id=dado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Distribuição dos Grupos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Planilha1!$B$2:$B$5</c:f>
              <c:numCache>
                <c:formatCode>General</c:formatCode>
                <c:ptCount val="4"/>
                <c:pt idx="0">
                  <c:v>56</c:v>
                </c:pt>
                <c:pt idx="1">
                  <c:v>146</c:v>
                </c:pt>
                <c:pt idx="2">
                  <c:v>95</c:v>
                </c:pt>
                <c:pt idx="3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20-4DDC-A1F3-10A88DEA35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833392864"/>
        <c:axId val="183339577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Planilha1!$A$2:$A$5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B720-4DDC-A1F3-10A88DEA350B}"/>
                  </c:ext>
                </c:extLst>
              </c15:ser>
            </c15:filteredBarSeries>
          </c:ext>
        </c:extLst>
      </c:barChart>
      <c:catAx>
        <c:axId val="183339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33395776"/>
        <c:crosses val="autoZero"/>
        <c:auto val="1"/>
        <c:lblAlgn val="ctr"/>
        <c:lblOffset val="100"/>
        <c:noMultiLvlLbl val="0"/>
      </c:catAx>
      <c:valAx>
        <c:axId val="183339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33392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539A-4CD5-B3A0-BAD9E6D7F3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539A-4CD5-B3A0-BAD9E6D7F3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539A-4CD5-B3A0-BAD9E6D7F3A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539A-4CD5-B3A0-BAD9E6D7F3A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Planilha1!$C$2:$C$5</c:f>
              <c:numCache>
                <c:formatCode>General</c:formatCode>
                <c:ptCount val="4"/>
                <c:pt idx="0">
                  <c:v>15.47</c:v>
                </c:pt>
                <c:pt idx="1">
                  <c:v>40.33</c:v>
                </c:pt>
                <c:pt idx="2">
                  <c:v>26.24</c:v>
                </c:pt>
                <c:pt idx="3">
                  <c:v>17.96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39A-4CD5-B3A0-BAD9E6D7F3A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Quantidade por Classe</c:v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Planilha2!$A$2:$A$11</c:f>
              <c:strCache>
                <c:ptCount val="10"/>
                <c:pt idx="0">
                  <c:v>[9,19)</c:v>
                </c:pt>
                <c:pt idx="1">
                  <c:v>[19, 29) </c:v>
                </c:pt>
                <c:pt idx="2">
                  <c:v>[29, 39) </c:v>
                </c:pt>
                <c:pt idx="3">
                  <c:v>[39, 49) </c:v>
                </c:pt>
                <c:pt idx="4">
                  <c:v>[49, 59) </c:v>
                </c:pt>
                <c:pt idx="5">
                  <c:v>[59, 69) </c:v>
                </c:pt>
                <c:pt idx="6">
                  <c:v>[69, 79) </c:v>
                </c:pt>
                <c:pt idx="7">
                  <c:v>[79, 89) </c:v>
                </c:pt>
                <c:pt idx="8">
                  <c:v>[89, 99) </c:v>
                </c:pt>
                <c:pt idx="9">
                  <c:v>[99, 109) </c:v>
                </c:pt>
              </c:strCache>
            </c:strRef>
          </c:cat>
          <c:val>
            <c:numRef>
              <c:f>Planilha2!$C$2:$C$11</c:f>
              <c:numCache>
                <c:formatCode>General</c:formatCode>
                <c:ptCount val="10"/>
                <c:pt idx="0">
                  <c:v>15</c:v>
                </c:pt>
                <c:pt idx="1">
                  <c:v>47</c:v>
                </c:pt>
                <c:pt idx="2">
                  <c:v>35</c:v>
                </c:pt>
                <c:pt idx="3">
                  <c:v>53</c:v>
                </c:pt>
                <c:pt idx="4">
                  <c:v>71</c:v>
                </c:pt>
                <c:pt idx="5">
                  <c:v>74</c:v>
                </c:pt>
                <c:pt idx="6">
                  <c:v>41</c:v>
                </c:pt>
                <c:pt idx="7">
                  <c:v>21</c:v>
                </c:pt>
                <c:pt idx="8">
                  <c:v>2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6A-46BB-A206-978A6FD1327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953594896"/>
        <c:axId val="1953599056"/>
      </c:barChart>
      <c:catAx>
        <c:axId val="195359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53599056"/>
        <c:crosses val="autoZero"/>
        <c:auto val="1"/>
        <c:lblAlgn val="ctr"/>
        <c:lblOffset val="100"/>
        <c:noMultiLvlLbl val="0"/>
      </c:catAx>
      <c:valAx>
        <c:axId val="195359905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800">
                    <a:latin typeface="Arial" panose="020B0604020202020204" pitchFamily="34" charset="0"/>
                    <a:cs typeface="Arial" panose="020B0604020202020204" pitchFamily="34" charset="0"/>
                  </a:rPr>
                  <a:t>Idades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crossAx val="1953594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ln>
                  <a:solidFill>
                    <a:schemeClr val="tx1"/>
                  </a:solidFill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de Pizza das Frequências Relativas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F12-4E3B-ABE5-0BEB4608CCE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F12-4E3B-ABE5-0BEB4608CCEA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F12-4E3B-ABE5-0BEB4608CCE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F12-4E3B-ABE5-0BEB4608CCEA}"/>
              </c:ext>
            </c:extLst>
          </c:dPt>
          <c:dPt>
            <c:idx val="4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7F12-4E3B-ABE5-0BEB4608CCE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7F12-4E3B-ABE5-0BEB4608CCEA}"/>
              </c:ext>
            </c:extLst>
          </c:dPt>
          <c:dPt>
            <c:idx val="6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7F12-4E3B-ABE5-0BEB4608CCE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F-7F12-4E3B-ABE5-0BEB4608CCE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1-7F12-4E3B-ABE5-0BEB4608CCE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3-7F12-4E3B-ABE5-0BEB4608CCE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Planilha2!$A$2:$A$11</c:f>
              <c:strCache>
                <c:ptCount val="10"/>
                <c:pt idx="0">
                  <c:v>[9,19)</c:v>
                </c:pt>
                <c:pt idx="1">
                  <c:v>[19, 29) </c:v>
                </c:pt>
                <c:pt idx="2">
                  <c:v>[29, 39) </c:v>
                </c:pt>
                <c:pt idx="3">
                  <c:v>[39, 49) </c:v>
                </c:pt>
                <c:pt idx="4">
                  <c:v>[49, 59) </c:v>
                </c:pt>
                <c:pt idx="5">
                  <c:v>[59, 69) </c:v>
                </c:pt>
                <c:pt idx="6">
                  <c:v>[69, 79) </c:v>
                </c:pt>
                <c:pt idx="7">
                  <c:v>[79, 89) </c:v>
                </c:pt>
                <c:pt idx="8">
                  <c:v>[89, 99) </c:v>
                </c:pt>
                <c:pt idx="9">
                  <c:v>[99, 109) </c:v>
                </c:pt>
              </c:strCache>
            </c:strRef>
          </c:cat>
          <c:val>
            <c:numRef>
              <c:f>Planilha2!$D$2:$D$11</c:f>
              <c:numCache>
                <c:formatCode>General</c:formatCode>
                <c:ptCount val="10"/>
                <c:pt idx="0">
                  <c:v>4.1399999999999997</c:v>
                </c:pt>
                <c:pt idx="1">
                  <c:v>12.98</c:v>
                </c:pt>
                <c:pt idx="2">
                  <c:v>9.67</c:v>
                </c:pt>
                <c:pt idx="3">
                  <c:v>14.64</c:v>
                </c:pt>
                <c:pt idx="4">
                  <c:v>19.61</c:v>
                </c:pt>
                <c:pt idx="5">
                  <c:v>20.440000000000001</c:v>
                </c:pt>
                <c:pt idx="6">
                  <c:v>11.33</c:v>
                </c:pt>
                <c:pt idx="7">
                  <c:v>5.8</c:v>
                </c:pt>
                <c:pt idx="8">
                  <c:v>0.55000000000000004</c:v>
                </c:pt>
                <c:pt idx="9">
                  <c:v>0.83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F12-4E3B-ABE5-0BEB4608CCEA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t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CAB64-6D99-4F59-B60E-57F24B9F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16</Pages>
  <Words>2025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Menezes de Azevedo</dc:creator>
  <cp:keywords/>
  <dc:description/>
  <cp:lastModifiedBy>Guilherme Menezes de Azevedo</cp:lastModifiedBy>
  <cp:revision>9</cp:revision>
  <cp:lastPrinted>2024-01-07T00:53:00Z</cp:lastPrinted>
  <dcterms:created xsi:type="dcterms:W3CDTF">2023-12-27T23:46:00Z</dcterms:created>
  <dcterms:modified xsi:type="dcterms:W3CDTF">2024-01-16T09:53:00Z</dcterms:modified>
</cp:coreProperties>
</file>