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EE83173" wp14:paraId="1E207724" wp14:textId="00DEDE27">
      <w:pPr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6409CE1" w:rsidR="641616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ETEC 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PROFESSOR 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CAMARGO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 ARANHA</w:t>
      </w:r>
    </w:p>
    <w:p w:rsidR="1EE83173" w:rsidP="1EE83173" w:rsidRDefault="1EE83173" w14:paraId="4CE8E2E7" w14:textId="24A6A0F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2D484C51" w14:textId="2C98C78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04E3C1F4" w14:textId="40B092F6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6B3BDFBE" w14:textId="63729C2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6685B615" w:rsidP="06409CE1" w:rsidRDefault="6685B615" w14:paraId="71C21820" w14:textId="45DBC249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Davi Oliveira da Silva e Guilherme de Souza Silva Rodrigues</w:t>
      </w:r>
    </w:p>
    <w:p w:rsidR="1EE83173" w:rsidP="1EE83173" w:rsidRDefault="1EE83173" w14:paraId="2EF7D69D" w14:textId="5F7DA31A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0AD1279C" w14:textId="17812051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53E3D694" w14:textId="2C6F6B34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044D4BD4" w14:textId="5F52A9C4">
      <w:pPr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7769F7D9" w14:textId="2A96CCAB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1EE83173" w:rsidP="1EE83173" w:rsidRDefault="1EE83173" w14:paraId="2E559DBB" w14:textId="72DEDC75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  <w:lang w:eastAsia="en-US" w:bidi="ar-SA"/>
        </w:rPr>
      </w:pPr>
    </w:p>
    <w:p w:rsidR="6685B615" w:rsidP="1EE83173" w:rsidRDefault="6685B615" w14:paraId="68E733EE" w14:textId="7832FE43">
      <w:pPr>
        <w:jc w:val="center"/>
      </w:pPr>
      <w:r w:rsidRPr="06409CE1" w:rsidR="3B899D8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 xml:space="preserve">PROJETO: </w:t>
      </w:r>
      <w:r w:rsidRPr="06409CE1" w:rsidR="6685B61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GD HOTEIS</w:t>
      </w:r>
    </w:p>
    <w:p w:rsidR="05DCE255" w:rsidP="06409CE1" w:rsidRDefault="05DCE255" w14:paraId="54BC8A5D" w14:textId="66D0A010">
      <w:pPr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</w:pPr>
      <w:r w:rsidRPr="06409CE1" w:rsidR="05DCE25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Componente C</w:t>
      </w:r>
      <w:r w:rsidRPr="06409CE1" w:rsidR="05DCE255">
        <w:rPr>
          <w:rFonts w:ascii="Times New Roman" w:hAnsi="Times New Roman" w:eastAsia="Times New Roman" w:cs="Times New Roman"/>
          <w:b w:val="0"/>
          <w:bCs w:val="0"/>
          <w:i w:val="0"/>
          <w:iCs w:val="0"/>
          <w:color w:val="auto"/>
          <w:sz w:val="24"/>
          <w:szCs w:val="24"/>
          <w:lang w:eastAsia="en-US" w:bidi="ar-SA"/>
        </w:rPr>
        <w:t>urricular: Banco de Dados</w:t>
      </w:r>
    </w:p>
    <w:p w:rsidR="1EE83173" w:rsidP="1EE83173" w:rsidRDefault="1EE83173" w14:paraId="63B81FE2" w14:textId="49CB0708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268539C" w14:textId="35F356B0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719C41AE" w14:textId="4DB7DB6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1347A88D" w14:textId="2A0FCE9F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900955F" w14:textId="6FFEC090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56C15AB2" w14:textId="08F2FF3B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224D7DDE" w14:textId="4FC0D60E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37F51865" w14:textId="01210FE1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46D41EF6" w14:textId="4BBCB716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1EE83173" w:rsidRDefault="1EE83173" w14:paraId="30AAB887" w14:textId="0E16A2F2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1EE83173" w:rsidP="06409CE1" w:rsidRDefault="1EE83173" w14:paraId="197031BF" w14:textId="6B62FD0C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</w:p>
    <w:p w:rsidR="09FD28FC" w:rsidP="06409CE1" w:rsidRDefault="09FD28FC" w14:paraId="5CA6AE28" w14:textId="63D96434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  <w:r w:rsidRPr="06409CE1" w:rsidR="5BA741C5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São Paulo</w:t>
      </w:r>
    </w:p>
    <w:p w:rsidR="09FD28FC" w:rsidP="06409CE1" w:rsidRDefault="09FD28FC" w14:paraId="56F10986" w14:textId="37A998E3">
      <w:pPr>
        <w:jc w:val="center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</w:pPr>
      <w:r w:rsidRPr="06409CE1" w:rsidR="09FD28FC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en-US" w:bidi="ar-SA"/>
        </w:rPr>
        <w:t>2026</w:t>
      </w:r>
    </w:p>
    <w:p w:rsidR="1EE83173" w:rsidRDefault="1EE83173" w14:paraId="19F63670" w14:textId="42001A7E">
      <w:r>
        <w:br w:type="page"/>
      </w:r>
    </w:p>
    <w:p w:rsidR="1EE83173" w:rsidP="1EE83173" w:rsidRDefault="1EE83173" w14:paraId="11DAAE43" w14:textId="3FDDE924">
      <w:pPr>
        <w:pStyle w:val="Title"/>
        <w:rPr>
          <w:sz w:val="24"/>
          <w:szCs w:val="24"/>
        </w:rPr>
      </w:pPr>
    </w:p>
    <w:p w:rsidR="1C633C42" w:rsidP="06409CE1" w:rsidRDefault="1C633C42" w14:paraId="44714EDA" w14:textId="21B00AF5">
      <w:pPr>
        <w:pStyle w:val="Title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bookmarkStart w:name="_Toc437721298" w:id="1224303938"/>
      <w:r w:rsidRPr="06409CE1" w:rsidR="1C633C42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Davi Oliveira da Silva e Guilherme de Souza Silva Rodrigues</w:t>
      </w:r>
    </w:p>
    <w:p w:rsidR="1EE83173" w:rsidP="1EE83173" w:rsidRDefault="1EE83173" w14:paraId="0DB89426" w14:textId="09BA091B">
      <w:pPr>
        <w:pStyle w:val="Normal"/>
      </w:pPr>
    </w:p>
    <w:p w:rsidR="1EE83173" w:rsidP="1EE83173" w:rsidRDefault="1EE83173" w14:paraId="4DBBC9FB" w14:textId="27F5087F">
      <w:pPr>
        <w:pStyle w:val="Normal"/>
      </w:pPr>
    </w:p>
    <w:p w:rsidR="06409CE1" w:rsidP="06409CE1" w:rsidRDefault="06409CE1" w14:paraId="6EF610B0" w14:textId="217DA100">
      <w:pPr>
        <w:pStyle w:val="Normal"/>
      </w:pPr>
    </w:p>
    <w:p w:rsidR="06409CE1" w:rsidP="5FA3DF8D" w:rsidRDefault="06409CE1" w14:paraId="6B07D33B" w14:textId="7F3716C4">
      <w:pPr>
        <w:pStyle w:val="Normal"/>
        <w:ind w:firstLine="720"/>
      </w:pPr>
    </w:p>
    <w:p w:rsidR="1EE83173" w:rsidP="06409CE1" w:rsidRDefault="1EE83173" w14:paraId="2B00F696" w14:textId="33698F19">
      <w:pPr>
        <w:pStyle w:val="Normal"/>
        <w:jc w:val="center"/>
        <w:rPr>
          <w:b w:val="1"/>
          <w:bCs w:val="1"/>
          <w:sz w:val="28"/>
          <w:szCs w:val="28"/>
        </w:rPr>
      </w:pPr>
      <w:r w:rsidRPr="06409CE1" w:rsidR="4E7D7ABF">
        <w:rPr>
          <w:b w:val="1"/>
          <w:bCs w:val="1"/>
          <w:sz w:val="28"/>
          <w:szCs w:val="28"/>
        </w:rPr>
        <w:t>PROJETO: GD-HOTEIS</w:t>
      </w:r>
    </w:p>
    <w:p w:rsidR="1EE83173" w:rsidP="1EE83173" w:rsidRDefault="1EE83173" w14:paraId="34271550" w14:textId="5C635C05">
      <w:pPr>
        <w:pStyle w:val="Normal"/>
      </w:pPr>
    </w:p>
    <w:p w:rsidR="06409CE1" w:rsidP="06409CE1" w:rsidRDefault="06409CE1" w14:paraId="056EA686" w14:textId="27EB9B6D">
      <w:pPr>
        <w:pStyle w:val="Normal"/>
      </w:pPr>
    </w:p>
    <w:p w:rsidR="06409CE1" w:rsidP="06409CE1" w:rsidRDefault="06409CE1" w14:paraId="4F7981FF" w14:textId="5A803E90">
      <w:pPr>
        <w:pStyle w:val="Normal"/>
      </w:pPr>
    </w:p>
    <w:p w:rsidR="06409CE1" w:rsidP="06409CE1" w:rsidRDefault="06409CE1" w14:paraId="20FC9760" w14:textId="5E2DC2B4">
      <w:pPr>
        <w:pStyle w:val="Normal"/>
      </w:pPr>
    </w:p>
    <w:p w:rsidR="06409CE1" w:rsidP="06409CE1" w:rsidRDefault="06409CE1" w14:paraId="6E9C52DD" w14:textId="6E94BC67">
      <w:pPr>
        <w:pStyle w:val="Normal"/>
      </w:pPr>
    </w:p>
    <w:p w:rsidR="1EE83173" w:rsidP="06409CE1" w:rsidRDefault="1EE83173" w14:paraId="435A2144" w14:textId="4B2B152E">
      <w:pPr>
        <w:pStyle w:val="Normal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06409CE1" w:rsidR="4E7D7ABF">
        <w:rPr>
          <w:rFonts w:ascii="Times New Roman" w:hAnsi="Times New Roman" w:eastAsia="Times New Roman" w:cs="Times New Roman"/>
          <w:sz w:val="24"/>
          <w:szCs w:val="24"/>
        </w:rPr>
        <w:t>Trabalho acadêmico apresentado como requisito parcial</w:t>
      </w:r>
    </w:p>
    <w:p w:rsidR="1EE83173" w:rsidP="06409CE1" w:rsidRDefault="1EE83173" w14:paraId="11D2262C" w14:textId="64E107D6">
      <w:pPr>
        <w:pStyle w:val="Normal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06409CE1" w:rsidR="4E7D7ABF">
        <w:rPr>
          <w:rFonts w:ascii="Times New Roman" w:hAnsi="Times New Roman" w:eastAsia="Times New Roman" w:cs="Times New Roman"/>
          <w:sz w:val="24"/>
          <w:szCs w:val="24"/>
        </w:rPr>
        <w:t>para a avaliação no componente curricular de Banco de</w:t>
      </w:r>
    </w:p>
    <w:p w:rsidR="1EE83173" w:rsidP="06409CE1" w:rsidRDefault="1EE83173" w14:paraId="408A0B11" w14:textId="3766D346">
      <w:pPr>
        <w:pStyle w:val="Normal"/>
        <w:jc w:val="right"/>
        <w:rPr>
          <w:rFonts w:ascii="Times New Roman" w:hAnsi="Times New Roman" w:eastAsia="Times New Roman" w:cs="Times New Roman"/>
          <w:sz w:val="24"/>
          <w:szCs w:val="24"/>
        </w:rPr>
      </w:pPr>
      <w:r w:rsidRPr="06409CE1" w:rsidR="4E7D7ABF">
        <w:rPr>
          <w:rFonts w:ascii="Times New Roman" w:hAnsi="Times New Roman" w:eastAsia="Times New Roman" w:cs="Times New Roman"/>
          <w:sz w:val="24"/>
          <w:szCs w:val="24"/>
        </w:rPr>
        <w:t>Dados da Etec Professor Camargo Aranha.</w:t>
      </w:r>
    </w:p>
    <w:p w:rsidR="1EE83173" w:rsidP="1EE83173" w:rsidRDefault="1EE83173" w14:paraId="6C5D0034" w14:textId="6BA40CAA">
      <w:pPr>
        <w:pStyle w:val="Normal"/>
        <w:rPr>
          <w:sz w:val="32"/>
          <w:szCs w:val="32"/>
        </w:rPr>
      </w:pPr>
    </w:p>
    <w:p w:rsidR="06409CE1" w:rsidP="06409CE1" w:rsidRDefault="06409CE1" w14:paraId="678017DE" w14:textId="64167525">
      <w:pPr>
        <w:pStyle w:val="Normal"/>
        <w:rPr>
          <w:sz w:val="32"/>
          <w:szCs w:val="32"/>
        </w:rPr>
      </w:pPr>
    </w:p>
    <w:p w:rsidR="06409CE1" w:rsidP="06409CE1" w:rsidRDefault="06409CE1" w14:paraId="19AE12D3" w14:textId="6BDE0709">
      <w:pPr>
        <w:pStyle w:val="Normal"/>
        <w:rPr>
          <w:sz w:val="32"/>
          <w:szCs w:val="32"/>
        </w:rPr>
      </w:pPr>
    </w:p>
    <w:p w:rsidR="06409CE1" w:rsidP="06409CE1" w:rsidRDefault="06409CE1" w14:paraId="4C2349E1" w14:textId="47A7698A">
      <w:pPr>
        <w:pStyle w:val="Normal"/>
        <w:rPr>
          <w:sz w:val="32"/>
          <w:szCs w:val="32"/>
        </w:rPr>
      </w:pPr>
    </w:p>
    <w:p w:rsidR="06409CE1" w:rsidP="06409CE1" w:rsidRDefault="06409CE1" w14:paraId="77AE2A5C" w14:textId="65FA0732">
      <w:pPr>
        <w:pStyle w:val="Normal"/>
        <w:rPr>
          <w:sz w:val="32"/>
          <w:szCs w:val="32"/>
        </w:rPr>
      </w:pPr>
    </w:p>
    <w:p w:rsidR="06409CE1" w:rsidP="06409CE1" w:rsidRDefault="06409CE1" w14:paraId="4104B393" w14:textId="249E37A1">
      <w:pPr>
        <w:pStyle w:val="Normal"/>
        <w:rPr>
          <w:sz w:val="32"/>
          <w:szCs w:val="32"/>
        </w:rPr>
      </w:pPr>
    </w:p>
    <w:p w:rsidR="06409CE1" w:rsidP="06409CE1" w:rsidRDefault="06409CE1" w14:paraId="61FEA8BA" w14:textId="2334C370">
      <w:pPr>
        <w:pStyle w:val="Normal"/>
        <w:rPr>
          <w:sz w:val="32"/>
          <w:szCs w:val="32"/>
        </w:rPr>
      </w:pPr>
    </w:p>
    <w:p w:rsidR="06409CE1" w:rsidP="06409CE1" w:rsidRDefault="06409CE1" w14:paraId="5142ADAA" w14:textId="42B52456">
      <w:pPr>
        <w:pStyle w:val="Normal"/>
        <w:rPr>
          <w:sz w:val="32"/>
          <w:szCs w:val="32"/>
        </w:rPr>
      </w:pPr>
    </w:p>
    <w:p w:rsidR="06409CE1" w:rsidP="06409CE1" w:rsidRDefault="06409CE1" w14:paraId="1BFA10CE" w14:textId="271ABDA5">
      <w:pPr>
        <w:pStyle w:val="Normal"/>
        <w:rPr>
          <w:sz w:val="32"/>
          <w:szCs w:val="32"/>
        </w:rPr>
      </w:pPr>
    </w:p>
    <w:p w:rsidR="1EE83173" w:rsidP="06409CE1" w:rsidRDefault="1EE83173" w14:paraId="5BADFFFD" w14:textId="7217E9A8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6409CE1" w:rsidR="4E7D7AB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São Paulo</w:t>
      </w:r>
    </w:p>
    <w:p w:rsidR="1EE83173" w:rsidP="0589B6D7" w:rsidRDefault="1EE83173" w14:paraId="67C39071" w14:textId="7C5AC1F3">
      <w:pPr>
        <w:pStyle w:val="Normal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pt-BR"/>
        </w:rPr>
      </w:pPr>
      <w:r w:rsidRPr="0589B6D7" w:rsidR="4E7D7ABF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2026</w:t>
      </w:r>
    </w:p>
    <w:p w:rsidR="1EE83173" w:rsidRDefault="1EE83173" w14:paraId="2DEB9D1A" w14:textId="10C102B5">
      <w:r>
        <w:br w:type="page"/>
      </w:r>
    </w:p>
    <w:sdt>
      <w:sdtPr>
        <w:id w:val="376827982"/>
        <w:docPartObj>
          <w:docPartGallery w:val="Table of Contents"/>
          <w:docPartUnique/>
        </w:docPartObj>
      </w:sdtPr>
      <w:sdtContent>
        <w:p w:rsidR="1EE83173" w:rsidP="0589B6D7" w:rsidRDefault="1EE83173" w14:paraId="53BCBF29" w14:textId="76B76930">
          <w:pPr>
            <w:pStyle w:val="TOC1"/>
            <w:tabs>
              <w:tab w:val="right" w:leader="dot" w:pos="9015"/>
            </w:tabs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981532229">
            <w:r w:rsidRPr="0589B6D7" w:rsidR="0589B6D7">
              <w:rPr>
                <w:rStyle w:val="Hyperlink"/>
              </w:rPr>
              <w:t>DESCRITIVO DO SISTEMA: GD HOTÉIS</w:t>
            </w:r>
            <w:r>
              <w:tab/>
            </w:r>
            <w:r>
              <w:fldChar w:fldCharType="begin"/>
            </w:r>
            <w:r>
              <w:instrText xml:space="preserve">PAGEREF _Toc1981532229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364FE60A" w14:textId="5475E88E">
          <w:pPr>
            <w:pStyle w:val="TOC2"/>
            <w:tabs>
              <w:tab w:val="right" w:leader="dot" w:pos="9015"/>
            </w:tabs>
          </w:pPr>
          <w:hyperlink w:anchor="_Toc1849416274">
            <w:r w:rsidRPr="0589B6D7" w:rsidR="0589B6D7">
              <w:rPr>
                <w:rStyle w:val="Hyperlink"/>
              </w:rPr>
              <w:t>Problemas Identificados</w:t>
            </w:r>
            <w:r>
              <w:tab/>
            </w:r>
            <w:r>
              <w:fldChar w:fldCharType="begin"/>
            </w:r>
            <w:r>
              <w:instrText xml:space="preserve">PAGEREF _Toc1849416274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0C13796C" w14:textId="06CA98A6">
          <w:pPr>
            <w:pStyle w:val="TOC2"/>
            <w:tabs>
              <w:tab w:val="right" w:leader="dot" w:pos="9015"/>
            </w:tabs>
          </w:pPr>
          <w:hyperlink w:anchor="_Toc61247390">
            <w:r w:rsidRPr="0589B6D7" w:rsidR="0589B6D7">
              <w:rPr>
                <w:rStyle w:val="Hyperlink"/>
              </w:rPr>
              <w:t>Objetivo do Sistema</w:t>
            </w:r>
            <w:r>
              <w:tab/>
            </w:r>
            <w:r>
              <w:fldChar w:fldCharType="begin"/>
            </w:r>
            <w:r>
              <w:instrText xml:space="preserve">PAGEREF _Toc61247390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6D058EFE" w14:textId="72471F1F">
          <w:pPr>
            <w:pStyle w:val="TOC2"/>
            <w:tabs>
              <w:tab w:val="right" w:leader="dot" w:pos="9015"/>
            </w:tabs>
          </w:pPr>
          <w:hyperlink w:anchor="_Toc1925648214">
            <w:r w:rsidRPr="0589B6D7" w:rsidR="0589B6D7">
              <w:rPr>
                <w:rStyle w:val="Hyperlink"/>
              </w:rPr>
              <w:t>Novas Entidades Adicionadas</w:t>
            </w:r>
            <w:r>
              <w:tab/>
            </w:r>
            <w:r>
              <w:fldChar w:fldCharType="begin"/>
            </w:r>
            <w:r>
              <w:instrText xml:space="preserve">PAGEREF _Toc1925648214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1BC90CCD" w14:textId="14AB4EE4">
          <w:pPr>
            <w:pStyle w:val="TOC2"/>
            <w:tabs>
              <w:tab w:val="right" w:leader="dot" w:pos="9015"/>
            </w:tabs>
          </w:pPr>
          <w:hyperlink w:anchor="_Toc1330930599">
            <w:r w:rsidRPr="0589B6D7" w:rsidR="0589B6D7">
              <w:rPr>
                <w:rStyle w:val="Hyperlink"/>
              </w:rPr>
              <w:t>Regras de Negócio</w:t>
            </w:r>
            <w:r>
              <w:tab/>
            </w:r>
            <w:r>
              <w:fldChar w:fldCharType="begin"/>
            </w:r>
            <w:r>
              <w:instrText xml:space="preserve">PAGEREF _Toc1330930599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P="0589B6D7" w:rsidRDefault="1EE83173" w14:paraId="3C9C1E9F" w14:textId="6A4A6CBA">
          <w:pPr>
            <w:pStyle w:val="TOC2"/>
            <w:tabs>
              <w:tab w:val="right" w:leader="dot" w:pos="9015"/>
            </w:tabs>
          </w:pPr>
          <w:hyperlink w:anchor="_Toc690671714">
            <w:r w:rsidRPr="0589B6D7" w:rsidR="0589B6D7">
              <w:rPr>
                <w:rStyle w:val="Hyperlink"/>
              </w:rPr>
              <w:t>Entidades</w:t>
            </w:r>
            <w:r>
              <w:tab/>
            </w:r>
            <w:r>
              <w:fldChar w:fldCharType="begin"/>
            </w:r>
            <w:r>
              <w:instrText xml:space="preserve">PAGEREF _Toc690671714 \h</w:instrText>
            </w:r>
            <w:r>
              <w:fldChar w:fldCharType="separate"/>
            </w:r>
            <w:r w:rsidRPr="0589B6D7" w:rsidR="0589B6D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EE83173" w:rsidRDefault="1EE83173" w14:paraId="278ED55D" w14:textId="0DA77532">
          <w:r>
            <w:fldChar w:fldCharType="end"/>
          </w:r>
        </w:p>
      </w:sdtContent>
    </w:sdt>
    <w:p w:rsidR="1EE83173" w:rsidP="1EE83173" w:rsidRDefault="1EE83173" w14:paraId="5B90731C" w14:textId="7AAC97DD">
      <w:pPr>
        <w:pStyle w:val="Normal"/>
        <w:rPr>
          <w:noProof w:val="0"/>
          <w:lang w:val="pt-BR"/>
        </w:rPr>
      </w:pPr>
    </w:p>
    <w:p w:rsidR="1EE83173" w:rsidRDefault="1EE83173" w14:paraId="32532B4C" w14:textId="13C2F770">
      <w:r>
        <w:br w:type="page"/>
      </w:r>
    </w:p>
    <w:p w:rsidR="1EE83173" w:rsidP="1EE83173" w:rsidRDefault="1EE83173" w14:paraId="047D8A32" w14:textId="13EE893C">
      <w:pPr>
        <w:pStyle w:val="Normal"/>
        <w:rPr>
          <w:noProof w:val="0"/>
          <w:lang w:val="pt-BR"/>
        </w:rPr>
      </w:pPr>
    </w:p>
    <w:p w:rsidR="7E722F67" w:rsidP="5FA3DF8D" w:rsidRDefault="7E722F67" w14:paraId="515C872B" w14:textId="3978A14C">
      <w:pPr>
        <w:pStyle w:val="Heading1"/>
        <w:spacing w:before="480" w:beforeAutospacing="off" w:after="12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</w:pPr>
      <w:bookmarkStart w:name="_Toc1981532229" w:id="699331147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6"/>
          <w:szCs w:val="36"/>
          <w:u w:val="none"/>
          <w:lang w:val="pt-BR"/>
        </w:rPr>
        <w:t>DESCRITIVO DO SISTEMA: GD HOTÉIS</w:t>
      </w:r>
      <w:bookmarkEnd w:id="1224303938"/>
      <w:bookmarkEnd w:id="699331147"/>
    </w:p>
    <w:p w:rsidR="1EE83173" w:rsidP="1EE83173" w:rsidRDefault="1EE83173" w14:paraId="5404C49F" w14:textId="4436A2E8">
      <w:pPr>
        <w:jc w:val="center"/>
      </w:pPr>
    </w:p>
    <w:p w:rsidR="7E722F67" w:rsidP="5FA3DF8D" w:rsidRDefault="7E722F67" w14:paraId="0F5BF66C" w14:textId="0D56C06D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rede GD Hotéis, administrada por sua diretoria executiva, atua no setor de hospitalidade oferecendo diferentes tipos de acomodações, desde suítes standard até coberturas de luxo. Atualmente, a rede busca modernizar sua gestão, que ainda sofre com a descentralização de informações e processos manuais.</w:t>
      </w:r>
    </w:p>
    <w:p w:rsidR="7E722F67" w:rsidP="5FA3DF8D" w:rsidRDefault="7E722F67" w14:paraId="1A76DA6F" w14:textId="6C2820B0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1880705094" w:id="2000836255"/>
      <w:bookmarkStart w:name="_Toc1849416274" w:id="1125349881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Problemas Identificados</w:t>
      </w:r>
      <w:bookmarkEnd w:id="2000836255"/>
      <w:bookmarkEnd w:id="1125349881"/>
    </w:p>
    <w:p w:rsidR="7E722F67" w:rsidP="5FA3DF8D" w:rsidRDefault="7E722F67" w14:paraId="19D16AF2" w14:textId="2BE3A852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Conflito de Ocupação: Overbooking e reservas duplicadas para o mesmo quarto.</w:t>
      </w:r>
    </w:p>
    <w:p w:rsidR="7E722F67" w:rsidP="5FA3DF8D" w:rsidRDefault="7E722F67" w14:paraId="5D32572C" w14:textId="50FD9C01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Gestão de Manutenção: Falta de comunicação entre a governança e a recepção (quartos em limpeza ou reparo são vendidos por engano).</w:t>
      </w:r>
    </w:p>
    <w:p w:rsidR="7E722F67" w:rsidP="5FA3DF8D" w:rsidRDefault="7E722F67" w14:paraId="5DBECA0A" w14:textId="73E4104F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Inadimplência não detectada: Clientes com pendências financeiras ou multas em aberto conseguem realizar novas reservas.</w:t>
      </w:r>
    </w:p>
    <w:p w:rsidR="7E722F67" w:rsidP="5FA3DF8D" w:rsidRDefault="7E722F67" w14:paraId="489DEBD6" w14:textId="3F52F57C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Falta de Histórico de Consumo: Ausência de registros sobre o que o cliente consumiu no frigobar ou serviços de quarto.</w:t>
      </w:r>
    </w:p>
    <w:p w:rsidR="7E722F67" w:rsidP="5FA3DF8D" w:rsidRDefault="7E722F67" w14:paraId="3CC98F02" w14:textId="420C5EAC">
      <w:pPr>
        <w:pStyle w:val="ListParagraph"/>
        <w:numPr>
          <w:ilvl w:val="0"/>
          <w:numId w:val="1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Processos de Fluxo Lentos: Check-in e check-out demorados devido à conferência manual de débitos.</w:t>
      </w:r>
    </w:p>
    <w:p w:rsidR="7E722F67" w:rsidP="5FA3DF8D" w:rsidRDefault="7E722F67" w14:paraId="7A6B87AF" w14:textId="31C2E9BD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647329348" w:id="1988988842"/>
      <w:bookmarkStart w:name="_Toc61247390" w:id="1595980740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Objetivo do Sistema</w:t>
      </w:r>
      <w:bookmarkEnd w:id="1988988842"/>
      <w:bookmarkEnd w:id="1595980740"/>
    </w:p>
    <w:p w:rsidR="7E722F67" w:rsidP="5FA3DF8D" w:rsidRDefault="7E722F67" w14:paraId="3744E041" w14:textId="6C6A5E66">
      <w:pPr>
        <w:spacing w:before="240" w:beforeAutospacing="off" w:after="240" w:afterAutospacing="off"/>
        <w:ind w:firstLine="72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Centralizar e automatizar a operação hoteleira, garantindo que o status de cada unidade habitacional e a situação financeira do hóspede estejam sempre atualizados. O sistema deverá permitir:</w:t>
      </w:r>
    </w:p>
    <w:p w:rsidR="7E722F67" w:rsidP="5FA3DF8D" w:rsidRDefault="7E722F67" w14:paraId="7CB3DF78" w14:textId="0F323F5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Gerenciamento de Quartos e Categorias (Standard, Luxo, Presidencial).</w:t>
      </w:r>
    </w:p>
    <w:p w:rsidR="7E722F67" w:rsidP="5FA3DF8D" w:rsidRDefault="7E722F67" w14:paraId="12E7F76C" w14:textId="3AE1C03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Cadastro e controle de hóspedes.</w:t>
      </w:r>
    </w:p>
    <w:p w:rsidR="7E722F67" w:rsidP="5FA3DF8D" w:rsidRDefault="7E722F67" w14:paraId="4B2CB2E3" w14:textId="7E0D3916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Registro de Reservas e Estadias.</w:t>
      </w:r>
    </w:p>
    <w:p w:rsidR="7E722F67" w:rsidP="5FA3DF8D" w:rsidRDefault="7E722F67" w14:paraId="6B9D9637" w14:textId="490DFC25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Controle de Governança (Status de limpeza e manutenção).</w:t>
      </w:r>
    </w:p>
    <w:p w:rsidR="7E722F67" w:rsidP="5FA3DF8D" w:rsidRDefault="7E722F67" w14:paraId="312D0103" w14:textId="57A0107E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Gestão de Consumo e Serviços (Frigobar, Restaurante, Lavanderia).</w:t>
      </w:r>
    </w:p>
    <w:p w:rsidR="7E722F67" w:rsidP="5FA3DF8D" w:rsidRDefault="7E722F67" w14:paraId="4B0EBB19" w14:textId="61EC5642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Controle de Inadimplência e Multas.</w:t>
      </w:r>
    </w:p>
    <w:p w:rsidR="7E722F67" w:rsidP="1EE83173" w:rsidRDefault="7E722F67" w14:paraId="26E761E6" w14:textId="0C61DA28">
      <w:pPr>
        <w:pStyle w:val="ListParagraph"/>
        <w:numPr>
          <w:ilvl w:val="0"/>
          <w:numId w:val="2"/>
        </w:numPr>
        <w:spacing w:before="220" w:beforeAutospacing="off" w:after="220" w:afterAutospacing="off"/>
        <w:jc w:val="both"/>
        <w:rPr/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Emissão de relatórios de Ocupação e ADR (Diária Média).</w:t>
      </w:r>
    </w:p>
    <w:p w:rsidR="7E722F67" w:rsidP="5FA3DF8D" w:rsidRDefault="7E722F67" w14:paraId="3AA95004" w14:textId="62417F4F">
      <w:pPr>
        <w:spacing w:before="360" w:beforeAutospacing="off" w:after="80" w:afterAutospacing="off"/>
      </w:pPr>
      <w:r>
        <w:br w:type="page"/>
      </w:r>
    </w:p>
    <w:p w:rsidR="7E722F67" w:rsidP="5FA3DF8D" w:rsidRDefault="7E722F67" w14:paraId="0A41EE90" w14:textId="7480F085">
      <w:pPr>
        <w:pStyle w:val="Heading2"/>
        <w:spacing w:before="220" w:beforeAutospacing="off" w:after="220" w:afterAutospacing="off"/>
        <w:ind w:left="708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797732604" w:id="965448385"/>
      <w:bookmarkStart w:name="_Toc1925648214" w:id="1420669574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Novas Entidades Adicionadas</w:t>
      </w:r>
      <w:bookmarkEnd w:id="965448385"/>
      <w:bookmarkEnd w:id="1420669574"/>
    </w:p>
    <w:p w:rsidR="7E722F67" w:rsidP="5FA3DF8D" w:rsidRDefault="7E722F67" w14:paraId="78C57460" w14:textId="16ED498D">
      <w:pPr>
        <w:spacing w:before="240" w:beforeAutospacing="off" w:after="24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 tornar o sistema robusto, incluímos as seguintes entidades:</w:t>
      </w:r>
    </w:p>
    <w:p w:rsidR="7E722F67" w:rsidP="5FA3DF8D" w:rsidRDefault="7E722F67" w14:paraId="73480E1B" w14:textId="0B0BAC9E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Produtos/Frigobar: Cadastro de itens disponíveis para consumo com preços diferenciados.</w:t>
      </w:r>
    </w:p>
    <w:p w:rsidR="7E722F67" w:rsidP="5FA3DF8D" w:rsidRDefault="7E722F67" w14:paraId="73677137" w14:textId="04B5E07D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Serviços: Registro de SPA, lavanderia e traslados vinculados à conta do hóspede.</w:t>
      </w:r>
    </w:p>
    <w:p w:rsidR="7E722F67" w:rsidP="5FA3DF8D" w:rsidRDefault="7E722F67" w14:paraId="29989C07" w14:textId="65E8F9D2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Funcionários/Governança: Identificação de quem realizou a limpeza ou manutenção do quarto.</w:t>
      </w:r>
    </w:p>
    <w:p w:rsidR="7E722F67" w:rsidP="5FA3DF8D" w:rsidRDefault="7E722F67" w14:paraId="5E307206" w14:textId="282CC619">
      <w:pPr>
        <w:pStyle w:val="ListParagraph"/>
        <w:numPr>
          <w:ilvl w:val="0"/>
          <w:numId w:val="3"/>
        </w:numPr>
        <w:spacing w:before="220" w:beforeAutospacing="off" w:after="220" w:afterAutospacing="off"/>
        <w:ind w:left="9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Pagamentos: Histórico detalhado de transações (Pix, Cartão, Dinheiro) e status de quitação.</w:t>
      </w:r>
    </w:p>
    <w:p w:rsidR="7E722F67" w:rsidP="5FA3DF8D" w:rsidRDefault="7E722F67" w14:paraId="42022994" w14:textId="42BEED0F">
      <w:pPr>
        <w:pStyle w:val="Heading2"/>
        <w:spacing w:before="360" w:beforeAutospacing="off" w:after="8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bookmarkStart w:name="_Toc412742430" w:id="1193418956"/>
      <w:bookmarkStart w:name="_Toc1330930599" w:id="326300625"/>
      <w:r w:rsidRPr="5FA3DF8D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Regras de Negócio</w:t>
      </w:r>
      <w:bookmarkEnd w:id="1193418956"/>
      <w:bookmarkEnd w:id="326300625"/>
    </w:p>
    <w:p w:rsidR="7E722F67" w:rsidP="5FA3DF8D" w:rsidRDefault="7E722F67" w14:paraId="0B7AF978" w14:textId="33A3605E">
      <w:pPr>
        <w:spacing w:before="240" w:beforeAutospacing="off" w:after="240" w:afterAutospacing="off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5FA3DF8D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Bloqueio de Reserva: Um quarto não pode ser reservado se estiver:</w:t>
      </w:r>
    </w:p>
    <w:p w:rsidR="7E722F67" w:rsidP="1EE83173" w:rsidRDefault="7E722F67" w14:paraId="44FE50E3" w14:textId="676AF7AE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Ocupado.</w:t>
      </w:r>
    </w:p>
    <w:p w:rsidR="7E722F67" w:rsidP="1EE83173" w:rsidRDefault="7E722F67" w14:paraId="15E885D4" w14:textId="3E7163C5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Em manutenção/limpeza.</w:t>
      </w:r>
    </w:p>
    <w:p w:rsidR="7E722F67" w:rsidP="1EE83173" w:rsidRDefault="7E722F67" w14:paraId="256A1555" w14:textId="638A470F">
      <w:pPr>
        <w:pStyle w:val="ListParagraph"/>
        <w:numPr>
          <w:ilvl w:val="0"/>
          <w:numId w:val="4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Bloqueado por questões administrativas.</w:t>
      </w:r>
    </w:p>
    <w:p w:rsidR="7E722F67" w:rsidP="1EE83173" w:rsidRDefault="7E722F67" w14:paraId="6B00EF8E" w14:textId="774FF24F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Trava Financeira</w:t>
      </w: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O sistema impedirá a conclusão de uma nova reserva caso o CPF do cliente possua qualquer registro de "Pagamento Pendente" ou "Multa não quitada" de estadias anteriores.</w:t>
      </w:r>
    </w:p>
    <w:p w:rsidR="7E722F67" w:rsidP="1EE83173" w:rsidRDefault="7E722F67" w14:paraId="247ECF78" w14:textId="52E27984">
      <w:pPr>
        <w:spacing w:before="240" w:beforeAutospacing="off" w:after="240" w:afterAutospacing="off"/>
        <w:ind w:left="720" w:right="0"/>
        <w:jc w:val="both"/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Registro de Estadia</w:t>
      </w:r>
      <w:r w:rsidRPr="1EE83173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:</w:t>
      </w: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 xml:space="preserve"> Cada check-in deve conter:</w:t>
      </w:r>
    </w:p>
    <w:p w:rsidR="7E722F67" w:rsidP="1EE83173" w:rsidRDefault="7E722F67" w14:paraId="0AFD43AD" w14:textId="752BC13C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Data/Hora de entrada e saída prevista.</w:t>
      </w:r>
    </w:p>
    <w:p w:rsidR="7E722F67" w:rsidP="1EE83173" w:rsidRDefault="7E722F67" w14:paraId="00283189" w14:textId="56803615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Lista de acompanhantes.</w:t>
      </w:r>
    </w:p>
    <w:p w:rsidR="7E722F67" w:rsidP="1EE83173" w:rsidRDefault="7E722F67" w14:paraId="3D8B71FB" w14:textId="7CC477BB">
      <w:pPr>
        <w:pStyle w:val="ListParagraph"/>
        <w:numPr>
          <w:ilvl w:val="0"/>
          <w:numId w:val="5"/>
        </w:numPr>
        <w:spacing w:before="220" w:beforeAutospacing="off" w:after="22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</w:pPr>
      <w:r w:rsidRPr="1EE83173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Vínculo de consumo (pedidos de serviço de quarto devem ser lançados em tempo real).</w:t>
      </w:r>
    </w:p>
    <w:p w:rsidR="7E722F67" w:rsidP="1EE83173" w:rsidRDefault="7E722F67" w14:paraId="305A23F2" w14:textId="5CFBF103">
      <w:pPr>
        <w:spacing w:before="240" w:beforeAutospacing="off" w:after="240" w:afterAutospacing="off"/>
        <w:ind w:left="720" w:right="0"/>
        <w:jc w:val="both"/>
      </w:pPr>
      <w:r w:rsidRPr="0589B6D7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t-BR"/>
        </w:rPr>
        <w:t>Serviço: Após o check-out, o status do quarto muda automaticamente para "Em Limpeza", só retornando para "Disponível" após a liberação do setor responsável no sistema.</w:t>
      </w:r>
    </w:p>
    <w:p w:rsidR="7E722F67" w:rsidP="0589B6D7" w:rsidRDefault="7E722F67" w14:paraId="6AF318D5" w14:textId="11FC8D64">
      <w:pPr>
        <w:pStyle w:val="Heading2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</w:p>
    <w:p w:rsidR="7E722F67" w:rsidP="0589B6D7" w:rsidRDefault="7E722F67" w14:paraId="7932D493" w14:textId="7630BA4D">
      <w:pPr>
        <w:spacing w:before="240" w:beforeAutospacing="off" w:after="240" w:afterAutospacing="off"/>
      </w:pPr>
      <w:r>
        <w:br w:type="page"/>
      </w:r>
    </w:p>
    <w:p w:rsidR="7E722F67" w:rsidP="0589B6D7" w:rsidRDefault="7E722F67" w14:paraId="5DFADFCE" w14:textId="64BFC72C">
      <w:pPr>
        <w:pStyle w:val="Heading2"/>
        <w:spacing w:before="240" w:beforeAutospacing="off" w:after="240" w:afterAutospacing="off"/>
        <w:jc w:val="center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</w:pPr>
      <w:r w:rsidRPr="67B1A361" w:rsidR="7E722F67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 xml:space="preserve"> </w:t>
      </w:r>
      <w:bookmarkStart w:name="_Toc708725483" w:id="1603508837"/>
      <w:bookmarkStart w:name="_Toc690671714" w:id="561888264"/>
      <w:r w:rsidRPr="67B1A361" w:rsidR="7E722F67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>Entidades</w:t>
      </w:r>
      <w:r w:rsidRPr="67B1A361" w:rsidR="1241C813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pt-BR"/>
        </w:rPr>
        <w:t xml:space="preserve"> e Atributos</w:t>
      </w:r>
      <w:bookmarkEnd w:id="1603508837"/>
      <w:bookmarkEnd w:id="561888264"/>
    </w:p>
    <w:p w:rsidR="37721AA3" w:rsidP="67B1A361" w:rsidRDefault="37721AA3" w14:paraId="2960A63F" w14:textId="568F2EA8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Status_quitação</w:t>
      </w:r>
    </w:p>
    <w:p w:rsidR="37721AA3" w:rsidP="67B1A361" w:rsidRDefault="37721AA3" w14:paraId="1479FF53" w14:textId="0F49EBB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id_status PK</w:t>
      </w:r>
    </w:p>
    <w:p w:rsidR="37721AA3" w:rsidP="67B1A361" w:rsidRDefault="37721AA3" w14:paraId="45EE768D" w14:textId="7918C6D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descrição varchar 10</w:t>
      </w:r>
    </w:p>
    <w:p w:rsidR="67B1A361" w:rsidP="67B1A361" w:rsidRDefault="67B1A361" w14:paraId="36F4DC1E" w14:textId="3B28ADD1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036ACCA5" w14:textId="06E31FD6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Pagamento</w:t>
      </w:r>
    </w:p>
    <w:p w:rsidR="37721AA3" w:rsidP="67B1A361" w:rsidRDefault="37721AA3" w14:paraId="456DDB8A" w14:textId="29D0369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id_pagamento PK</w:t>
      </w:r>
    </w:p>
    <w:p w:rsidR="37721AA3" w:rsidP="67B1A361" w:rsidRDefault="37721AA3" w14:paraId="6C454FC7" w14:textId="3DA12C1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valor float</w:t>
      </w:r>
    </w:p>
    <w:p w:rsidR="37721AA3" w:rsidP="67B1A361" w:rsidRDefault="37721AA3" w14:paraId="5B3BF588" w14:textId="586C759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tipo_transação varchar 10</w:t>
      </w:r>
    </w:p>
    <w:p w:rsidR="37721AA3" w:rsidP="67B1A361" w:rsidRDefault="37721AA3" w14:paraId="2EA618A6" w14:textId="6228225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CPF FK</w:t>
      </w:r>
    </w:p>
    <w:p w:rsidR="37721AA3" w:rsidP="67B1A361" w:rsidRDefault="37721AA3" w14:paraId="68E5AC76" w14:textId="11246B9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id_status FK</w:t>
      </w:r>
    </w:p>
    <w:p w:rsidR="67B1A361" w:rsidP="67B1A361" w:rsidRDefault="67B1A361" w14:paraId="5848BCA5" w14:textId="2EA394DA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21461356" w14:textId="4010E170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Multa</w:t>
      </w:r>
    </w:p>
    <w:p w:rsidR="37721AA3" w:rsidP="67B1A361" w:rsidRDefault="37721AA3" w14:paraId="7211F0EB" w14:textId="3878276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id_multa PK</w:t>
      </w:r>
    </w:p>
    <w:p w:rsidR="37721AA3" w:rsidP="67B1A361" w:rsidRDefault="37721AA3" w14:paraId="6FA3650A" w14:textId="65989C9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valor float</w:t>
      </w:r>
    </w:p>
    <w:p w:rsidR="37721AA3" w:rsidP="67B1A361" w:rsidRDefault="37721AA3" w14:paraId="7B21BD6D" w14:textId="4C2BB2B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descrição varchar 20</w:t>
      </w:r>
    </w:p>
    <w:p w:rsidR="37721AA3" w:rsidP="67B1A361" w:rsidRDefault="37721AA3" w14:paraId="1E09071A" w14:textId="5AB1CAD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CPF FK</w:t>
      </w:r>
    </w:p>
    <w:p w:rsidR="67B1A361" w:rsidP="67B1A361" w:rsidRDefault="67B1A361" w14:paraId="11353DD6" w14:textId="7B0D2628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6D4ED8EF" w14:textId="6D0C7E39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Cliente</w:t>
      </w:r>
    </w:p>
    <w:p w:rsidR="37721AA3" w:rsidP="67B1A361" w:rsidRDefault="37721AA3" w14:paraId="0AF8B1BD" w14:textId="3300AA1F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CPF pk</w:t>
      </w:r>
    </w:p>
    <w:p w:rsidR="37721AA3" w:rsidP="67B1A361" w:rsidRDefault="37721AA3" w14:paraId="10DB3D74" w14:textId="125EAB5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numero varchar 11</w:t>
      </w:r>
    </w:p>
    <w:p w:rsidR="37721AA3" w:rsidP="67B1A361" w:rsidRDefault="37721AA3" w14:paraId="0B4F776D" w14:textId="0D801DA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email varchar 20</w:t>
      </w:r>
    </w:p>
    <w:p w:rsidR="37721AA3" w:rsidP="67B1A361" w:rsidRDefault="37721AA3" w14:paraId="2B98E62F" w14:textId="4C2BA6A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Status_Financeiro varchar 10</w:t>
      </w:r>
    </w:p>
    <w:p w:rsidR="37721AA3" w:rsidP="67B1A361" w:rsidRDefault="37721AA3" w14:paraId="4D78184D" w14:textId="0889DFDB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nome varchar 50</w:t>
      </w:r>
    </w:p>
    <w:p w:rsidR="37721AA3" w:rsidP="67B1A361" w:rsidRDefault="37721AA3" w14:paraId="5C1F230C" w14:textId="23EB030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sobrenome varchar 20</w:t>
      </w:r>
    </w:p>
    <w:p w:rsidR="67B1A361" w:rsidP="67B1A361" w:rsidRDefault="67B1A361" w14:paraId="3454294A" w14:textId="084CA639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1F344DBB" w14:textId="19FC5CEC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lista_acompanhantes</w:t>
      </w:r>
    </w:p>
    <w:p w:rsidR="37721AA3" w:rsidP="67B1A361" w:rsidRDefault="37721AA3" w14:paraId="2EDC91E2" w14:textId="0536237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id_lista PK</w:t>
      </w:r>
    </w:p>
    <w:p w:rsidR="37721AA3" w:rsidP="67B1A361" w:rsidRDefault="37721AA3" w14:paraId="1DCB8B64" w14:textId="635E566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nome varchar 50</w:t>
      </w:r>
    </w:p>
    <w:p w:rsidR="37721AA3" w:rsidP="67B1A361" w:rsidRDefault="37721AA3" w14:paraId="058C874A" w14:textId="467AB63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sobrenome varchar 20</w:t>
      </w:r>
    </w:p>
    <w:p w:rsidR="67B1A361" w:rsidP="67B1A361" w:rsidRDefault="67B1A361" w14:paraId="6496FA22" w14:textId="284F5313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47DEAEF6" w14:textId="29DDF1E6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 xml:space="preserve"> Reserva</w:t>
      </w:r>
    </w:p>
    <w:p w:rsidR="37721AA3" w:rsidP="67B1A361" w:rsidRDefault="37721AA3" w14:paraId="5BB5D5CA" w14:textId="209386D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id_reserva PK</w:t>
      </w:r>
    </w:p>
    <w:p w:rsidR="37721AA3" w:rsidP="67B1A361" w:rsidRDefault="37721AA3" w14:paraId="1B0E285A" w14:textId="40DD799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Data_entrada DATETIME</w:t>
      </w:r>
    </w:p>
    <w:p w:rsidR="37721AA3" w:rsidP="67B1A361" w:rsidRDefault="37721AA3" w14:paraId="4CBE99A0" w14:textId="63721F4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Data_Saida DATETIME</w:t>
      </w:r>
    </w:p>
    <w:p w:rsidR="37721AA3" w:rsidP="67B1A361" w:rsidRDefault="37721AA3" w14:paraId="33C1BC39" w14:textId="51485C8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id_quarto FK</w:t>
      </w:r>
    </w:p>
    <w:p w:rsidR="37721AA3" w:rsidP="67B1A361" w:rsidRDefault="37721AA3" w14:paraId="3AF50804" w14:textId="1E615C5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id_lista FK</w:t>
      </w:r>
    </w:p>
    <w:p w:rsidR="37721AA3" w:rsidP="67B1A361" w:rsidRDefault="37721AA3" w14:paraId="6FC83EC8" w14:textId="0B29359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CPF FK</w:t>
      </w:r>
    </w:p>
    <w:p w:rsidR="67B1A361" w:rsidP="67B1A361" w:rsidRDefault="67B1A361" w14:paraId="685DF344" w14:textId="7772FEF9">
      <w:pPr>
        <w:pStyle w:val="Heading3"/>
        <w:bidi w:val="0"/>
        <w:ind w:left="72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7DF68BDC" w14:textId="49932927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Venda</w:t>
      </w:r>
    </w:p>
    <w:p w:rsidR="37721AA3" w:rsidP="67B1A361" w:rsidRDefault="37721AA3" w14:paraId="28B19A40" w14:textId="17B6687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id_venda PK</w:t>
      </w:r>
    </w:p>
    <w:p w:rsidR="37721AA3" w:rsidP="67B1A361" w:rsidRDefault="37721AA3" w14:paraId="06E6E839" w14:textId="6B59F03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quantidade int</w:t>
      </w:r>
    </w:p>
    <w:p w:rsidR="37721AA3" w:rsidP="67B1A361" w:rsidRDefault="37721AA3" w14:paraId="4BDBF640" w14:textId="603F084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Data_Hora varchar 30</w:t>
      </w:r>
    </w:p>
    <w:p w:rsidR="37721AA3" w:rsidP="67B1A361" w:rsidRDefault="37721AA3" w14:paraId="3DEA0F2C" w14:textId="65233CB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Subtotal decimal</w:t>
      </w:r>
    </w:p>
    <w:p w:rsidR="37721AA3" w:rsidP="67B1A361" w:rsidRDefault="37721AA3" w14:paraId="33706527" w14:textId="1DBB569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id_reserva FK</w:t>
      </w:r>
    </w:p>
    <w:p w:rsidR="67B1A361" w:rsidP="67B1A361" w:rsidRDefault="67B1A361" w14:paraId="55D0112C" w14:textId="0E284A0A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38C981DC" w14:textId="3695A6DE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serviço_requisitado</w:t>
      </w:r>
    </w:p>
    <w:p w:rsidR="37721AA3" w:rsidP="67B1A361" w:rsidRDefault="37721AA3" w14:paraId="5164A42D" w14:textId="07DB087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id_venda FK</w:t>
      </w:r>
    </w:p>
    <w:p w:rsidR="37721AA3" w:rsidP="67B1A361" w:rsidRDefault="37721AA3" w14:paraId="05EF58C9" w14:textId="24A901A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id_serviço FK</w:t>
      </w:r>
    </w:p>
    <w:p w:rsidR="67B1A361" w:rsidP="67B1A361" w:rsidRDefault="67B1A361" w14:paraId="19CF6876" w14:textId="1CFF6463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1539D3C5" w14:textId="3533513D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Item_venda</w:t>
      </w:r>
    </w:p>
    <w:p w:rsidR="37721AA3" w:rsidP="67B1A361" w:rsidRDefault="37721AA3" w14:paraId="627E522E" w14:textId="7BEA2E8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id_produto FK</w:t>
      </w:r>
    </w:p>
    <w:p w:rsidR="37721AA3" w:rsidP="67B1A361" w:rsidRDefault="37721AA3" w14:paraId="40FCFAB2" w14:textId="0B7A6EE9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id_venda FK</w:t>
      </w:r>
    </w:p>
    <w:p w:rsidR="67B1A361" w:rsidP="67B1A361" w:rsidRDefault="67B1A361" w14:paraId="5F9C9086" w14:textId="2C3ABC5C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69488919" w14:textId="0D864F3E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Produto</w:t>
      </w:r>
    </w:p>
    <w:p w:rsidR="37721AA3" w:rsidP="67B1A361" w:rsidRDefault="37721AA3" w14:paraId="27B9062B" w14:textId="400B9C1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id_produto PK</w:t>
      </w:r>
    </w:p>
    <w:p w:rsidR="37721AA3" w:rsidP="67B1A361" w:rsidRDefault="37721AA3" w14:paraId="57415548" w14:textId="2B5A92A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nome varchar 15</w:t>
      </w:r>
    </w:p>
    <w:p w:rsidR="37721AA3" w:rsidP="67B1A361" w:rsidRDefault="37721AA3" w14:paraId="6DC758BE" w14:textId="0584A3C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preço_venda float</w:t>
      </w:r>
    </w:p>
    <w:p w:rsidR="37721AA3" w:rsidP="67B1A361" w:rsidRDefault="37721AA3" w14:paraId="4E3FA6B4" w14:textId="0C3547A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Stock int</w:t>
      </w:r>
    </w:p>
    <w:p w:rsidR="67B1A361" w:rsidP="67B1A361" w:rsidRDefault="67B1A361" w14:paraId="63CADF36" w14:textId="392037C5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5FF7A622" w14:textId="0042D9CF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Categoria</w:t>
      </w:r>
    </w:p>
    <w:p w:rsidR="37721AA3" w:rsidP="67B1A361" w:rsidRDefault="37721AA3" w14:paraId="0D9F7E20" w14:textId="4211B2C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id_categoria PK</w:t>
      </w:r>
    </w:p>
    <w:p w:rsidR="37721AA3" w:rsidP="67B1A361" w:rsidRDefault="37721AA3" w14:paraId="103811A2" w14:textId="0D53694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nome varchar 10</w:t>
      </w:r>
    </w:p>
    <w:p w:rsidR="37721AA3" w:rsidP="67B1A361" w:rsidRDefault="37721AA3" w14:paraId="2CE2E017" w14:textId="32E628A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Valor_diaria float</w:t>
      </w:r>
    </w:p>
    <w:p w:rsidR="67B1A361" w:rsidP="67B1A361" w:rsidRDefault="67B1A361" w14:paraId="0B0F7165" w14:textId="0FC2556D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3D8CB506" w14:textId="60264547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quarto</w:t>
      </w:r>
    </w:p>
    <w:p w:rsidR="37721AA3" w:rsidP="67B1A361" w:rsidRDefault="37721AA3" w14:paraId="755CBCF9" w14:textId="5FB07EF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id_quarto PK</w:t>
      </w:r>
    </w:p>
    <w:p w:rsidR="37721AA3" w:rsidP="67B1A361" w:rsidRDefault="37721AA3" w14:paraId="7213225F" w14:textId="64DD975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Andar varchar 2</w:t>
      </w:r>
    </w:p>
    <w:p w:rsidR="37721AA3" w:rsidP="67B1A361" w:rsidRDefault="37721AA3" w14:paraId="399CB302" w14:textId="3B445F4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id_categoria FK</w:t>
      </w:r>
    </w:p>
    <w:p w:rsidR="37721AA3" w:rsidP="67B1A361" w:rsidRDefault="37721AA3" w14:paraId="43A1E6D1" w14:textId="5BCDCE7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id_status FK</w:t>
      </w:r>
    </w:p>
    <w:p w:rsidR="67B1A361" w:rsidP="67B1A361" w:rsidRDefault="67B1A361" w14:paraId="510C1677" w14:textId="7FFE7C0B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059F4EE9" w14:textId="407786E0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Status</w:t>
      </w:r>
    </w:p>
    <w:p w:rsidR="37721AA3" w:rsidP="67B1A361" w:rsidRDefault="37721AA3" w14:paraId="19BE77D3" w14:textId="669D82A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id_status PK</w:t>
      </w:r>
    </w:p>
    <w:p w:rsidR="37721AA3" w:rsidP="67B1A361" w:rsidRDefault="37721AA3" w14:paraId="580CB8D3" w14:textId="1723B49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descrição varchar 20</w:t>
      </w:r>
    </w:p>
    <w:p w:rsidR="67B1A361" w:rsidP="67B1A361" w:rsidRDefault="67B1A361" w14:paraId="39103E14" w14:textId="40E61919">
      <w:pPr>
        <w:pStyle w:val="Heading3"/>
        <w:bidi w:val="0"/>
        <w:ind w:left="72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227752B6" w14:textId="1B76F26C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Serviço</w:t>
      </w:r>
    </w:p>
    <w:p w:rsidR="37721AA3" w:rsidP="67B1A361" w:rsidRDefault="37721AA3" w14:paraId="45A166F1" w14:textId="6EC5621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id_serviço PK</w:t>
      </w:r>
    </w:p>
    <w:p w:rsidR="37721AA3" w:rsidP="67B1A361" w:rsidRDefault="37721AA3" w14:paraId="7443A78C" w14:textId="3545C9AE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Data_hora DATE</w:t>
      </w:r>
    </w:p>
    <w:p w:rsidR="37721AA3" w:rsidP="67B1A361" w:rsidRDefault="37721AA3" w14:paraId="442875C9" w14:textId="317A4DC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tipo_serviço varchar 20</w:t>
      </w:r>
    </w:p>
    <w:p w:rsidR="37721AA3" w:rsidP="67B1A361" w:rsidRDefault="37721AA3" w14:paraId="5F4C6F78" w14:textId="52EA0694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id_quarto FK</w:t>
      </w:r>
    </w:p>
    <w:p w:rsidR="37721AA3" w:rsidP="67B1A361" w:rsidRDefault="37721AA3" w14:paraId="4DC462F8" w14:textId="348CD6F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id_funcionário FK</w:t>
      </w:r>
    </w:p>
    <w:p w:rsidR="67B1A361" w:rsidP="67B1A361" w:rsidRDefault="67B1A361" w14:paraId="2D254F63" w14:textId="35ABCA47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</w:p>
    <w:p w:rsidR="37721AA3" w:rsidP="67B1A361" w:rsidRDefault="37721AA3" w14:paraId="388BB506" w14:textId="7A330C0D">
      <w:pPr>
        <w:pStyle w:val="Normal"/>
        <w:bidi w:val="0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Funcionário</w:t>
      </w:r>
    </w:p>
    <w:p w:rsidR="37721AA3" w:rsidP="67B1A361" w:rsidRDefault="37721AA3" w14:paraId="23ED20BD" w14:textId="2261FCD0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id_funcionário PK</w:t>
      </w:r>
    </w:p>
    <w:p w:rsidR="37721AA3" w:rsidP="67B1A361" w:rsidRDefault="37721AA3" w14:paraId="711A388C" w14:textId="6C85A652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nome varchar 50</w:t>
      </w:r>
    </w:p>
    <w:p w:rsidR="37721AA3" w:rsidP="67B1A361" w:rsidRDefault="37721AA3" w14:paraId="208AE59B" w14:textId="488022C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sobrenome varchar 20</w:t>
      </w:r>
    </w:p>
    <w:p w:rsidR="37721AA3" w:rsidP="67B1A361" w:rsidRDefault="37721AA3" w14:paraId="340A62EE" w14:textId="4B50FD0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cargo varchar 10</w:t>
      </w:r>
    </w:p>
    <w:p w:rsidR="37721AA3" w:rsidP="67B1A361" w:rsidRDefault="37721AA3" w14:paraId="49215A77" w14:textId="65A7E54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numero_tel varchar11</w:t>
      </w:r>
    </w:p>
    <w:p w:rsidR="37721AA3" w:rsidP="67B1A361" w:rsidRDefault="37721AA3" w14:paraId="6CD905A3" w14:textId="4BAAE063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rial" w:hAnsi="Arial" w:eastAsia="Arial" w:cs="Arial"/>
          <w:noProof w:val="0"/>
          <w:lang w:val="pt-BR"/>
        </w:rPr>
      </w:pPr>
      <w:r w:rsidRPr="67B1A361" w:rsidR="37721AA3">
        <w:rPr>
          <w:rFonts w:ascii="Arial" w:hAnsi="Arial" w:eastAsia="Arial" w:cs="Arial"/>
          <w:noProof w:val="0"/>
          <w:lang w:val="pt-BR"/>
        </w:rPr>
        <w:t>salario decimal</w:t>
      </w:r>
    </w:p>
    <w:p w:rsidR="7E722F67" w:rsidP="1EE83173" w:rsidRDefault="7E722F67" w14:paraId="3767E8FD" w14:textId="2C8906CA">
      <w:pPr>
        <w:spacing w:before="240" w:beforeAutospacing="off" w:after="240" w:afterAutospacing="off"/>
        <w:ind w:left="720" w:right="0"/>
        <w:jc w:val="center"/>
      </w:pPr>
    </w:p>
    <w:p w:rsidR="0589B6D7" w:rsidRDefault="0589B6D7" w14:paraId="17526168" w14:textId="49C6DDBA">
      <w:r>
        <w:br w:type="page"/>
      </w:r>
    </w:p>
    <w:p w:rsidR="6EE8EE35" w:rsidP="3A25B37A" w:rsidRDefault="6EE8EE35" w14:paraId="4B99E145" w14:textId="63FC78BF">
      <w:pPr>
        <w:pStyle w:val="Normal"/>
      </w:pPr>
      <w:r w:rsidR="0F39569D">
        <w:drawing>
          <wp:inline wp14:editId="53DD6D40" wp14:anchorId="51BBEB61">
            <wp:extent cx="5724525" cy="5343525"/>
            <wp:effectExtent l="0" t="0" r="0" b="0"/>
            <wp:docPr id="1799934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934459" name="Picture 1799934459"/>
                    <pic:cNvPicPr/>
                  </pic:nvPicPr>
                  <pic:blipFill>
                    <a:blip xmlns:r="http://schemas.openxmlformats.org/officeDocument/2006/relationships" r:embed="rId871959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166E6D" w:rsidP="0589B6D7" w:rsidRDefault="74166E6D" w14:paraId="4E2A09FD" w14:textId="572664F4">
      <w:pPr>
        <w:pStyle w:val="Subtitle"/>
        <w:jc w:val="center"/>
        <w:rPr>
          <w:rFonts w:ascii="Times New Roman" w:hAnsi="Times New Roman" w:eastAsia="Times New Roman" w:cs="Times New Roman"/>
          <w:sz w:val="20"/>
          <w:szCs w:val="20"/>
        </w:rPr>
      </w:pPr>
      <w:r w:rsidRPr="0589B6D7" w:rsidR="74166E6D">
        <w:rPr>
          <w:rFonts w:ascii="Times New Roman" w:hAnsi="Times New Roman" w:eastAsia="Times New Roman" w:cs="Times New Roman"/>
          <w:sz w:val="20"/>
          <w:szCs w:val="20"/>
        </w:rPr>
        <w:t xml:space="preserve">Foto do diagrama de caso de uso com todas as Entidades, Atributos e </w:t>
      </w:r>
      <w:r w:rsidRPr="0589B6D7" w:rsidR="74166E6D">
        <w:rPr>
          <w:rFonts w:ascii="Times New Roman" w:hAnsi="Times New Roman" w:eastAsia="Times New Roman" w:cs="Times New Roman"/>
          <w:sz w:val="20"/>
          <w:szCs w:val="20"/>
        </w:rPr>
        <w:t>Relacionamento</w:t>
      </w:r>
    </w:p>
    <w:p w:rsidR="0589B6D7" w:rsidP="0589B6D7" w:rsidRDefault="0589B6D7" w14:paraId="4D214FC9" w14:textId="4F4465BD">
      <w:pPr>
        <w:pStyle w:val="Normal"/>
      </w:pPr>
    </w:p>
    <w:p w:rsidR="5FA3DF8D" w:rsidP="5FA3DF8D" w:rsidRDefault="5FA3DF8D" w14:paraId="53052638" w14:textId="4718CC65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4397683d9b24d4a"/>
      <w:footerReference w:type="default" r:id="R5a6f78e7faf74e7d"/>
      <w:headerReference w:type="even" r:id="R09188a1226374cd0"/>
      <w:headerReference w:type="first" r:id="R4b7c1c717182443c"/>
      <w:footerReference w:type="even" r:id="Rb1b095b5fa4b4aa4"/>
      <w:footerReference w:type="first" r:id="Rc5f63adcea6d416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83173" w:rsidTr="06409CE1" w14:paraId="35BC0103">
      <w:trPr>
        <w:trHeight w:val="300"/>
      </w:trPr>
      <w:tc>
        <w:tcPr>
          <w:tcW w:w="3005" w:type="dxa"/>
          <w:tcMar/>
        </w:tcPr>
        <w:p w:rsidR="1EE83173" w:rsidP="1EE83173" w:rsidRDefault="1EE83173" w14:paraId="6AD9D245" w14:textId="303FAADF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83173" w:rsidP="1EE83173" w:rsidRDefault="1EE83173" w14:paraId="25B36C5E" w14:textId="1568591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83173" w:rsidP="1EE83173" w:rsidRDefault="1EE83173" w14:paraId="13FE3CFD" w14:textId="085DCC3C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EE83173" w:rsidP="1EE83173" w:rsidRDefault="1EE83173" w14:paraId="7F70983A" w14:textId="1A846825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0305D66B">
      <w:trPr>
        <w:trHeight w:val="300"/>
      </w:trPr>
      <w:tc>
        <w:tcPr>
          <w:tcW w:w="3005" w:type="dxa"/>
          <w:tcMar/>
        </w:tcPr>
        <w:p w:rsidR="06409CE1" w:rsidP="06409CE1" w:rsidRDefault="06409CE1" w14:paraId="02A46D7A" w14:textId="11BCA92D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68ACEE99" w14:textId="4D1DE38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0035818A" w14:textId="4D28FD4B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22BAD1E7" w14:textId="797ECA7F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0C72DF07">
      <w:trPr>
        <w:trHeight w:val="300"/>
      </w:trPr>
      <w:tc>
        <w:tcPr>
          <w:tcW w:w="3005" w:type="dxa"/>
          <w:tcMar/>
        </w:tcPr>
        <w:p w:rsidR="06409CE1" w:rsidP="06409CE1" w:rsidRDefault="06409CE1" w14:paraId="2FC89FBB" w14:textId="4F3CA2A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45411BE2" w14:textId="68EECB4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6024852C" w14:textId="0540C96D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6AD89807" w14:textId="126360B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EE83173" w:rsidTr="06409CE1" w14:paraId="60AEDFFA">
      <w:trPr>
        <w:trHeight w:val="300"/>
      </w:trPr>
      <w:tc>
        <w:tcPr>
          <w:tcW w:w="3005" w:type="dxa"/>
          <w:tcMar/>
        </w:tcPr>
        <w:p w:rsidR="1EE83173" w:rsidP="1EE83173" w:rsidRDefault="1EE83173" w14:paraId="7DDBE3CD" w14:textId="7954CDC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EE83173" w:rsidP="1EE83173" w:rsidRDefault="1EE83173" w14:paraId="30EAD56C" w14:textId="739BEF9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EE83173" w:rsidP="1EE83173" w:rsidRDefault="1EE83173" w14:paraId="45F4DB60" w14:textId="0C4FFCA1">
          <w:pPr>
            <w:pStyle w:val="Header"/>
            <w:bidi w:val="0"/>
            <w:ind w:right="-115"/>
            <w:jc w:val="right"/>
          </w:pPr>
        </w:p>
      </w:tc>
    </w:tr>
  </w:tbl>
  <w:p w:rsidR="1EE83173" w:rsidP="1EE83173" w:rsidRDefault="1EE83173" w14:paraId="330D9804" w14:textId="490F7B8F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09D69518">
      <w:trPr>
        <w:trHeight w:val="300"/>
      </w:trPr>
      <w:tc>
        <w:tcPr>
          <w:tcW w:w="3005" w:type="dxa"/>
          <w:tcMar/>
        </w:tcPr>
        <w:p w:rsidR="06409CE1" w:rsidP="06409CE1" w:rsidRDefault="06409CE1" w14:paraId="501C4ADD" w14:textId="65D1704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6C25FCB0" w14:textId="3614914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5C8788D6" w14:textId="223A8D58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5C9FCF08" w14:textId="7C15051C">
    <w:pPr>
      <w:pStyle w:val="Header"/>
      <w:bidi w:val="0"/>
    </w:pP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6409CE1" w:rsidTr="06409CE1" w14:paraId="13C27B3A">
      <w:trPr>
        <w:trHeight w:val="300"/>
      </w:trPr>
      <w:tc>
        <w:tcPr>
          <w:tcW w:w="3005" w:type="dxa"/>
          <w:tcMar/>
        </w:tcPr>
        <w:p w:rsidR="06409CE1" w:rsidP="06409CE1" w:rsidRDefault="06409CE1" w14:paraId="7722097E" w14:textId="17C2FB7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6409CE1" w:rsidP="06409CE1" w:rsidRDefault="06409CE1" w14:paraId="79D27518" w14:textId="185B907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6409CE1" w:rsidP="06409CE1" w:rsidRDefault="06409CE1" w14:paraId="17512281" w14:textId="736D9897">
          <w:pPr>
            <w:pStyle w:val="Header"/>
            <w:bidi w:val="0"/>
            <w:ind w:right="-115"/>
            <w:jc w:val="right"/>
          </w:pPr>
        </w:p>
      </w:tc>
    </w:tr>
  </w:tbl>
  <w:p w:rsidR="06409CE1" w:rsidP="06409CE1" w:rsidRDefault="06409CE1" w14:paraId="061A15D7" w14:textId="266E464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1">
    <w:nsid w:val="739e66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8d580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59424c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d7f5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d0cdf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4c48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20bb0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df76c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2fbce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a5965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9cb2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68a5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2ff1c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b4321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fd91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0839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81bc9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61655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47f78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453f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30655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ea2fa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1d9f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82dfc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3b876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f361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166d6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1479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3d13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4295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2fe9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83E9"/>
    <w:rsid w:val="006983E9"/>
    <w:rsid w:val="006CBE49"/>
    <w:rsid w:val="03F77C8A"/>
    <w:rsid w:val="0589B6D7"/>
    <w:rsid w:val="05DCE255"/>
    <w:rsid w:val="06409CE1"/>
    <w:rsid w:val="0772FF8A"/>
    <w:rsid w:val="07EDD5D5"/>
    <w:rsid w:val="097141D2"/>
    <w:rsid w:val="09FD28FC"/>
    <w:rsid w:val="0A51FAE6"/>
    <w:rsid w:val="0A997E7A"/>
    <w:rsid w:val="0C1D0E00"/>
    <w:rsid w:val="0D26B530"/>
    <w:rsid w:val="0E457D68"/>
    <w:rsid w:val="0F39569D"/>
    <w:rsid w:val="0FA38997"/>
    <w:rsid w:val="0FA38997"/>
    <w:rsid w:val="1241C813"/>
    <w:rsid w:val="12A73A74"/>
    <w:rsid w:val="135774C7"/>
    <w:rsid w:val="13A1818A"/>
    <w:rsid w:val="142C0088"/>
    <w:rsid w:val="1460B3CB"/>
    <w:rsid w:val="14762AA1"/>
    <w:rsid w:val="1501C17A"/>
    <w:rsid w:val="152B4CDF"/>
    <w:rsid w:val="15CDBD7F"/>
    <w:rsid w:val="165F3E8B"/>
    <w:rsid w:val="17D9E1C9"/>
    <w:rsid w:val="18A9A351"/>
    <w:rsid w:val="1924B914"/>
    <w:rsid w:val="1C633C42"/>
    <w:rsid w:val="1C6943A5"/>
    <w:rsid w:val="1D3F720E"/>
    <w:rsid w:val="1DA06CC9"/>
    <w:rsid w:val="1DCF4AFE"/>
    <w:rsid w:val="1DF0A503"/>
    <w:rsid w:val="1E59F058"/>
    <w:rsid w:val="1ED4639E"/>
    <w:rsid w:val="1EE83173"/>
    <w:rsid w:val="1F5A1077"/>
    <w:rsid w:val="1FA96812"/>
    <w:rsid w:val="1FDAF269"/>
    <w:rsid w:val="2197F16E"/>
    <w:rsid w:val="24926513"/>
    <w:rsid w:val="24FC69E0"/>
    <w:rsid w:val="26A15278"/>
    <w:rsid w:val="2843ECFA"/>
    <w:rsid w:val="2B5F8534"/>
    <w:rsid w:val="2F296D74"/>
    <w:rsid w:val="30AF2161"/>
    <w:rsid w:val="33B5B715"/>
    <w:rsid w:val="34ADF9D9"/>
    <w:rsid w:val="359EEBE3"/>
    <w:rsid w:val="37721AA3"/>
    <w:rsid w:val="3860C0EE"/>
    <w:rsid w:val="3863B742"/>
    <w:rsid w:val="39CDFF67"/>
    <w:rsid w:val="3A036AFD"/>
    <w:rsid w:val="3A25B37A"/>
    <w:rsid w:val="3B899D84"/>
    <w:rsid w:val="3BC07FE1"/>
    <w:rsid w:val="3C46F8C6"/>
    <w:rsid w:val="3E193AE8"/>
    <w:rsid w:val="3E5E6087"/>
    <w:rsid w:val="4012BD9A"/>
    <w:rsid w:val="43C051D1"/>
    <w:rsid w:val="43E8E3EA"/>
    <w:rsid w:val="44BA92C8"/>
    <w:rsid w:val="46092961"/>
    <w:rsid w:val="48D426AE"/>
    <w:rsid w:val="4ADB612B"/>
    <w:rsid w:val="4B5DB27E"/>
    <w:rsid w:val="4BF34447"/>
    <w:rsid w:val="4CE51D7F"/>
    <w:rsid w:val="4D8B1280"/>
    <w:rsid w:val="4E7D7ABF"/>
    <w:rsid w:val="4F294244"/>
    <w:rsid w:val="4F7CEBCC"/>
    <w:rsid w:val="5095208F"/>
    <w:rsid w:val="510750E3"/>
    <w:rsid w:val="528A993A"/>
    <w:rsid w:val="531A365F"/>
    <w:rsid w:val="53F4CC1F"/>
    <w:rsid w:val="585872DD"/>
    <w:rsid w:val="58CD6687"/>
    <w:rsid w:val="5A5A488B"/>
    <w:rsid w:val="5B825987"/>
    <w:rsid w:val="5BA741C5"/>
    <w:rsid w:val="5BC999D8"/>
    <w:rsid w:val="5EB08AD7"/>
    <w:rsid w:val="5EBDCB9C"/>
    <w:rsid w:val="5EBDCB9C"/>
    <w:rsid w:val="5FA3DF8D"/>
    <w:rsid w:val="63206C22"/>
    <w:rsid w:val="6416166D"/>
    <w:rsid w:val="642AEBCE"/>
    <w:rsid w:val="64613316"/>
    <w:rsid w:val="662F5E0F"/>
    <w:rsid w:val="66669D50"/>
    <w:rsid w:val="6685B615"/>
    <w:rsid w:val="67B1A361"/>
    <w:rsid w:val="67E63ECF"/>
    <w:rsid w:val="6A4AA504"/>
    <w:rsid w:val="6BBF0F6A"/>
    <w:rsid w:val="6C7FB75B"/>
    <w:rsid w:val="6ECFCD04"/>
    <w:rsid w:val="6EE8EE35"/>
    <w:rsid w:val="71D9850A"/>
    <w:rsid w:val="72652B2F"/>
    <w:rsid w:val="72652B2F"/>
    <w:rsid w:val="728256DD"/>
    <w:rsid w:val="73246EB7"/>
    <w:rsid w:val="73246EB7"/>
    <w:rsid w:val="73881BEE"/>
    <w:rsid w:val="74166E6D"/>
    <w:rsid w:val="74DE5CCA"/>
    <w:rsid w:val="7652ADA2"/>
    <w:rsid w:val="79CB48BA"/>
    <w:rsid w:val="7CE60C75"/>
    <w:rsid w:val="7CFAB435"/>
    <w:rsid w:val="7D49A7C4"/>
    <w:rsid w:val="7E722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C6BF9"/>
  <w15:chartTrackingRefBased/>
  <w15:docId w15:val="{8564D654-9362-41EE-959A-B3E1088571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EE831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EE831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EE83173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EE8317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EE8317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EE83173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1EE83173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1EE83173"/>
    <w:pPr>
      <w:spacing w:after="100"/>
      <w:ind w:left="220"/>
    </w:pPr>
  </w:style>
  <w:style w:type="paragraph" w:styleId="Title">
    <w:uiPriority w:val="10"/>
    <w:name w:val="Title"/>
    <w:basedOn w:val="Normal"/>
    <w:next w:val="Normal"/>
    <w:qFormat/>
    <w:rsid w:val="1EE83173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uiPriority w:val="11"/>
    <w:name w:val="Subtitle"/>
    <w:basedOn w:val="Normal"/>
    <w:next w:val="Normal"/>
    <w:qFormat/>
    <w:rsid w:val="0589B6D7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3">
    <w:uiPriority w:val="9"/>
    <w:name w:val="heading 3"/>
    <w:basedOn w:val="Normal"/>
    <w:next w:val="Normal"/>
    <w:unhideWhenUsed/>
    <w:qFormat/>
    <w:rsid w:val="67B1A36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4397683d9b24d4a" /><Relationship Type="http://schemas.openxmlformats.org/officeDocument/2006/relationships/footer" Target="footer.xml" Id="R5a6f78e7faf74e7d" /><Relationship Type="http://schemas.openxmlformats.org/officeDocument/2006/relationships/numbering" Target="numbering.xml" Id="Rfc654c03fbb74174" /><Relationship Type="http://schemas.openxmlformats.org/officeDocument/2006/relationships/header" Target="header2.xml" Id="R09188a1226374cd0" /><Relationship Type="http://schemas.openxmlformats.org/officeDocument/2006/relationships/header" Target="header3.xml" Id="R4b7c1c717182443c" /><Relationship Type="http://schemas.openxmlformats.org/officeDocument/2006/relationships/footer" Target="footer2.xml" Id="Rb1b095b5fa4b4aa4" /><Relationship Type="http://schemas.openxmlformats.org/officeDocument/2006/relationships/footer" Target="footer3.xml" Id="Rc5f63adcea6d4161" /><Relationship Type="http://schemas.openxmlformats.org/officeDocument/2006/relationships/image" Target="/media/image3.png" Id="rId871959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2026-05-19T17:08:54.2466398Z</dcterms:created>
  <dcterms:modified xsi:type="dcterms:W3CDTF">2026-06-23T16:39:05.8539349Z</dcterms:modified>
  <dc:creator>DAVI OLIVEIRA DA SILVA</dc:creator>
  <lastModifiedBy>DAVI OLIVEIRA DA SILVA</lastModifiedBy>
</coreProperties>
</file>