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36"/>
          <w:szCs w:val="36"/>
          <w:rtl w:val="0"/>
        </w:rPr>
        <w:t xml:space="preserve">Relatório Final: </w:t>
      </w:r>
      <w:r w:rsidDel="00000000" w:rsidR="00000000" w:rsidRPr="00000000">
        <w:rPr>
          <w:sz w:val="26"/>
          <w:szCs w:val="26"/>
          <w:rtl w:val="0"/>
        </w:rPr>
        <w:t xml:space="preserve">Novembro Azul — o Mês Mundial de Combate ao Câncer de Próstata.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Membros do grupo: Gabriela, Giovanna, Guilherme, Matheus.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Repositório GitHub: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https://github.com/gbambrosio/Trabalho_Final_Redes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Página pública no GitHub Pages: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https://gbambrosio.github.io/Trabalho_Final_Redes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projeto consiste no desenvolvimento de uma plataforma digital interativa, criada com </w:t>
      </w:r>
      <w:r w:rsidDel="00000000" w:rsidR="00000000" w:rsidRPr="00000000">
        <w:rPr>
          <w:b w:val="1"/>
          <w:rtl w:val="0"/>
        </w:rPr>
        <w:t xml:space="preserve">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CSS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JavaScript</w:t>
      </w:r>
      <w:r w:rsidDel="00000000" w:rsidR="00000000" w:rsidRPr="00000000">
        <w:rPr>
          <w:rtl w:val="0"/>
        </w:rPr>
        <w:t xml:space="preserve">, com o objetivo central de promover a conscientização sobre o Novembro Azul — o Mês Mundial de Combate ao Câncer de Próstata. A página visa quebrar o tabu sobre o rastreamento da doença, enfatizando a importância da prevenção e do diagnóstico precoce.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solução oferece uma abordagem completa ao tema, incluindo informações sobre: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Estatísticas e Visualização de Dados:</w:t>
      </w:r>
      <w:r w:rsidDel="00000000" w:rsidR="00000000" w:rsidRPr="00000000">
        <w:rPr>
          <w:rtl w:val="0"/>
        </w:rPr>
        <w:t xml:space="preserve"> Para embasar a conscientização com dados de saúde pública, a plataforma utiliza informações agregadas e anonimizadas, provenientes de fontes oficiais como o </w:t>
      </w:r>
      <w:r w:rsidDel="00000000" w:rsidR="00000000" w:rsidRPr="00000000">
        <w:rPr>
          <w:b w:val="1"/>
          <w:rtl w:val="0"/>
        </w:rPr>
        <w:t xml:space="preserve">DATASUS</w:t>
      </w:r>
      <w:r w:rsidDel="00000000" w:rsidR="00000000" w:rsidRPr="00000000">
        <w:rPr>
          <w:rtl w:val="0"/>
        </w:rPr>
        <w:t xml:space="preserve"> (Departamento de Informática do SUS), conforme mencionado na seção de Privacidade. Estes dados foram utilizados para simular a realidade de Juiz de Fora/MG em relação aos procedimentos (Consultas Especializadas, Exames de PSA e Biópsias). O processamento desses dados em JavaScript (biblioteca Chart.js) permitiu a criação de um </w:t>
      </w:r>
      <w:r w:rsidDel="00000000" w:rsidR="00000000" w:rsidRPr="00000000">
        <w:rPr>
          <w:b w:val="1"/>
          <w:rtl w:val="0"/>
        </w:rPr>
        <w:t xml:space="preserve">gráfico dinâmico</w:t>
      </w:r>
      <w:r w:rsidDel="00000000" w:rsidR="00000000" w:rsidRPr="00000000">
        <w:rPr>
          <w:rtl w:val="0"/>
        </w:rPr>
        <w:t xml:space="preserve"> e uma tabela detalhada, ilustrando visualmente o fluxo do funil diagnóstico e a importância do rastreamento.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Saúde e Risco:</w:t>
      </w:r>
      <w:r w:rsidDel="00000000" w:rsidR="00000000" w:rsidRPr="00000000">
        <w:rPr>
          <w:rtl w:val="0"/>
        </w:rPr>
        <w:t xml:space="preserve"> Detalha os principais fatores de risco, sintomas de alerta e a função dos exames preventivos (Toque Retal e PSA).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Tratamento:</w:t>
      </w:r>
      <w:r w:rsidDel="00000000" w:rsidR="00000000" w:rsidRPr="00000000">
        <w:rPr>
          <w:rtl w:val="0"/>
        </w:rPr>
        <w:t xml:space="preserve"> Explica as opções de diagnóstico, a classificação do câncer pela Escala de Gleason e as diversas modalidades de tratamento.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Usabilidade e Acessibilidade:</w:t>
      </w:r>
      <w:r w:rsidDel="00000000" w:rsidR="00000000" w:rsidRPr="00000000">
        <w:rPr>
          <w:rtl w:val="0"/>
        </w:rPr>
        <w:t xml:space="preserve"> Incorpora recursos de </w:t>
      </w:r>
      <w:r w:rsidDel="00000000" w:rsidR="00000000" w:rsidRPr="00000000">
        <w:rPr>
          <w:b w:val="1"/>
          <w:rtl w:val="0"/>
        </w:rPr>
        <w:t xml:space="preserve">responsividade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alternância entre tema claro/escuro</w:t>
      </w:r>
      <w:r w:rsidDel="00000000" w:rsidR="00000000" w:rsidRPr="00000000">
        <w:rPr>
          <w:rtl w:val="0"/>
        </w:rPr>
        <w:t xml:space="preserve"> e um botão "Voltar ao Topo" para garantir uma experiência de usuário eficiente e acessível.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Conformidade:</w:t>
      </w:r>
      <w:r w:rsidDel="00000000" w:rsidR="00000000" w:rsidRPr="00000000">
        <w:rPr>
          <w:rtl w:val="0"/>
        </w:rPr>
        <w:t xml:space="preserve"> Reforça o compromisso com a privacidade e a </w:t>
      </w:r>
      <w:r w:rsidDel="00000000" w:rsidR="00000000" w:rsidRPr="00000000">
        <w:rPr>
          <w:b w:val="1"/>
          <w:rtl w:val="0"/>
        </w:rPr>
        <w:t xml:space="preserve">Lei Geral de Proteção de Dados (LGPD)</w:t>
      </w:r>
      <w:r w:rsidDel="00000000" w:rsidR="00000000" w:rsidRPr="00000000">
        <w:rPr>
          <w:rtl w:val="0"/>
        </w:rPr>
        <w:t xml:space="preserve">, destacando que a plataforma é educativa.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página traz também uma seção de cadastro, que simula a criação de uma lista de interessados em realizar um check up preventivo de forma gratuita pela Rede Pública de Saúde.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essa parte atualmente funciona somente de forma local, abaixo temos uma visão geral e um resumo de como no frontend o usuário preencherá seus dados, assim como o backend atua no armazenamento dessas informações no banco de dados.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  <w:sectPr>
          <w:headerReference r:id="rId8" w:type="default"/>
          <w:headerReference r:id="rId9" w:type="first"/>
          <w:footerReference r:id="rId10" w:type="first"/>
          <w:pgSz w:h="16834" w:w="11909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Os dados dos interessados são coletados através do formulário da página “Cadastro”e passados via método [POST].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cadastro_bd.php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808080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 arquivo de BackEnd “</w:t>
      </w:r>
      <w:r w:rsidDel="00000000" w:rsidR="00000000" w:rsidRPr="00000000">
        <w:rPr>
          <w:rtl w:val="0"/>
        </w:rPr>
        <w:t xml:space="preserve">cadastro_bd.php</w:t>
      </w:r>
      <w:r w:rsidDel="00000000" w:rsidR="00000000" w:rsidRPr="00000000">
        <w:rPr>
          <w:rtl w:val="0"/>
        </w:rPr>
        <w:t xml:space="preserve">” faz conexão com o banco de dados em MySql “</w:t>
      </w:r>
      <w:r w:rsidDel="00000000" w:rsidR="00000000" w:rsidRPr="00000000">
        <w:rPr>
          <w:rtl w:val="0"/>
        </w:rPr>
        <w:t xml:space="preserve">cadastro_checkup</w:t>
      </w:r>
      <w:r w:rsidDel="00000000" w:rsidR="00000000" w:rsidRPr="00000000">
        <w:rPr>
          <w:rtl w:val="0"/>
        </w:rPr>
        <w:t xml:space="preserve">” e trata os dados trazidos pelo método [POST].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$servername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"localhost"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$port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3306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$username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"root"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$password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$dbname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cadastro_checkup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$table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"agendamentos"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$conn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rtl w:val="0"/>
        </w:rPr>
        <w:t xml:space="preserve">mysqli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$servername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$username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$password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$dbname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// Coleta e sanitiza os dados do POST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   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$nome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cdcaa"/>
          <w:rtl w:val="0"/>
        </w:rPr>
        <w:t xml:space="preserve">real_escape_string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$_POST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'nome'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] ??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$email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$conn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cdcaa"/>
          <w:rtl w:val="0"/>
        </w:rPr>
        <w:t xml:space="preserve">real_escape_string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$_POST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'email'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] ??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$idade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) (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$_POST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'idade'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] ?? </w:t>
      </w:r>
      <w:r w:rsidDel="00000000" w:rsidR="00000000" w:rsidRPr="00000000">
        <w:rPr>
          <w:rFonts w:ascii="Courier New" w:cs="Courier New" w:eastAsia="Courier New" w:hAnsi="Courier New"/>
          <w:color w:val="b5cea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// Converte para inteiro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$cpf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$conn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cdcaa"/>
          <w:rtl w:val="0"/>
        </w:rPr>
        <w:t xml:space="preserve">real_escape_string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$_POST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'cpf'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] ??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// Cartão SUS é opcional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cartao_sus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cdcaa"/>
          <w:rtl w:val="0"/>
        </w:rPr>
        <w:t xml:space="preserve">real_escape_string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$_POST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cartao_sus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] ??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historico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$conn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cdcaa"/>
          <w:rtl w:val="0"/>
        </w:rPr>
        <w:t xml:space="preserve">real_escape_string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$_POST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historico_familiar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] ??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'nao'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// Remove caracteres que não sejam números do CPF e Cartão SUS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$cpf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rtl w:val="0"/>
        </w:rPr>
        <w:t xml:space="preserve">preg_replace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6969"/>
          <w:rtl w:val="0"/>
        </w:rPr>
        <w:t xml:space="preserve">'/[^0-9]/'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$cpf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dcdcaa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cartao_sus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)) {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cartao_sus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rtl w:val="0"/>
        </w:rPr>
        <w:t xml:space="preserve">preg_replace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6969"/>
          <w:rtl w:val="0"/>
        </w:rPr>
        <w:t xml:space="preserve">'/[^0-9]/'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cartao_sus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Em seguida o arquivo “</w:t>
      </w:r>
      <w:r w:rsidDel="00000000" w:rsidR="00000000" w:rsidRPr="00000000">
        <w:rPr>
          <w:rtl w:val="0"/>
        </w:rPr>
        <w:t xml:space="preserve">cadastro_bd.php</w:t>
      </w:r>
      <w:r w:rsidDel="00000000" w:rsidR="00000000" w:rsidRPr="00000000">
        <w:rPr>
          <w:rtl w:val="0"/>
        </w:rPr>
        <w:t xml:space="preserve">”, prepara a inserção de dados na tabela “Agendamentos”.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$sql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$table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(nome, email, idade, cpf,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cartao_sus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historico_familiar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(?, ?, ?, ?, ?, ?)"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$stmt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$conn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prepare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$sql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Liga as variáveis aos placeholders da query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$stmt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bind_param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"ssisss"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$nome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$idade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$cpf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$cartao_sus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$historico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Executa a declaração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$stmt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1"/>
          <w:szCs w:val="21"/>
          <w:rtl w:val="0"/>
        </w:rPr>
        <w:t xml:space="preserve">"&lt;h2&gt;✅ Inscrição Realizada com Sucesso!&lt;/h2&gt;"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"&lt;p&gt;Seu agendamento de interesse foi registrado. Entraremos em contato em breve.&lt;/p&gt;"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'&lt;p&gt;&lt;a href="cadastro.html"&gt;Voltar ao Formulário&lt;/a&gt;&lt;/p&gt;'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Verifica se o erro foi devido à duplicidade de CPF ou E-mail (chave UNIQUE)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$conn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errno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1062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1"/>
          <w:szCs w:val="21"/>
          <w:rtl w:val="0"/>
        </w:rPr>
        <w:t xml:space="preserve">"&lt;h2&gt;❌ Erro ao Inserir Dados&lt;/h2&gt;"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"&lt;p&gt;Parece que você já se inscreveu. O CPF ou E-mail informado já está cadastrado.&lt;/p&gt;"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1"/>
          <w:szCs w:val="21"/>
          <w:rtl w:val="0"/>
        </w:rPr>
        <w:t xml:space="preserve">"&lt;h2&gt;❌ Erro ao Inserir Dados&lt;/h2&gt;"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"&lt;p&gt;Ocorreu um erro ao registrar sua inscrição: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.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$stmt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.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"&lt;/p&gt;"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$stmt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1"/>
          <w:szCs w:val="21"/>
          <w:rtl w:val="0"/>
        </w:rPr>
        <w:t xml:space="preserve">"&lt;h2&gt;❌ Erro de Preparação da Query&lt;/h2&gt;"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"&lt;p&gt;Ocorreu um erro na preparação da consulta: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.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$conn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.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"&lt;/p&gt;"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$conn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Abaixo temos a representação visual do FrontEnd - com a tela de cadastro do interessado -, e,  BackEnd - com a tela de consulta ao banco de dados -.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176713" cy="69588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6713" cy="695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Tela de Cadastro preenchida com os dados de um usuário teste.</w:t>
      </w:r>
    </w:p>
    <w:p w:rsidR="00000000" w:rsidDel="00000000" w:rsidP="00000000" w:rsidRDefault="00000000" w:rsidRPr="00000000" w14:paraId="0000005B">
      <w:pPr>
        <w:jc w:val="center"/>
        <w:rPr>
          <w:color w:val="99999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color w:val="99999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color w:val="99999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color w:val="99999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Tela de Consulta ao banco de dados “</w:t>
      </w:r>
      <w:r w:rsidDel="00000000" w:rsidR="00000000" w:rsidRPr="00000000">
        <w:rPr>
          <w:color w:val="999999"/>
          <w:sz w:val="18"/>
          <w:szCs w:val="18"/>
          <w:rtl w:val="0"/>
        </w:rPr>
        <w:t xml:space="preserve">cadastro_checkup</w:t>
      </w:r>
      <w:r w:rsidDel="00000000" w:rsidR="00000000" w:rsidRPr="00000000">
        <w:rPr>
          <w:color w:val="999999"/>
          <w:sz w:val="18"/>
          <w:szCs w:val="18"/>
          <w:rtl w:val="0"/>
        </w:rPr>
        <w:t xml:space="preserve">” dentro do PhpMyAdmin.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-228599</wp:posOffset>
            </wp:positionH>
            <wp:positionV relativeFrom="paragraph">
              <wp:posOffset>114300</wp:posOffset>
            </wp:positionV>
            <wp:extent cx="6577013" cy="119062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5354" r="-535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7013" cy="1190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rPr>
          <w:color w:val="99999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color w:val="999999"/>
        </w:rPr>
      </w:pPr>
      <w:r w:rsidDel="00000000" w:rsidR="00000000" w:rsidRPr="00000000">
        <w:rPr>
          <w:rtl w:val="0"/>
        </w:rPr>
        <w:t xml:space="preserve">Este trabalho atua como um recurso informativo completo, mobilizando a população masculina a cuidar da saúde por meio de um design funcional e dados transparentes.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footer" Target="footer1.xml"/><Relationship Id="rId12" Type="http://schemas.openxmlformats.org/officeDocument/2006/relationships/image" Target="media/image1.png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github.com/gbambrosio/Trabalho_Final_Redes" TargetMode="External"/><Relationship Id="rId7" Type="http://schemas.openxmlformats.org/officeDocument/2006/relationships/hyperlink" Target="https://gbambrosio.github.io/Trabalho_Final_Redes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