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53" w:rsidRPr="009A7453" w:rsidRDefault="007A743B" w:rsidP="009A7453">
      <w:pPr>
        <w:pStyle w:val="Title"/>
        <w:jc w:val="right"/>
        <w:rPr>
          <w:rFonts w:ascii="Calibri" w:hAnsi="Calibri"/>
          <w:lang w:val="pt-BR"/>
        </w:rPr>
      </w:pPr>
      <w:r w:rsidRPr="009A7453">
        <w:rPr>
          <w:rFonts w:ascii="Calibri" w:hAnsi="Calibri"/>
        </w:rPr>
        <w:fldChar w:fldCharType="begin"/>
      </w:r>
      <w:r w:rsidR="009A7453" w:rsidRPr="009A7453">
        <w:rPr>
          <w:rFonts w:ascii="Calibri" w:hAnsi="Calibri"/>
          <w:lang w:val="pt-BR"/>
        </w:rPr>
        <w:instrText xml:space="preserve"> SUBJECT  \* MERGEFORMAT </w:instrText>
      </w:r>
      <w:r w:rsidRPr="009A7453">
        <w:rPr>
          <w:rFonts w:ascii="Calibri" w:hAnsi="Calibri"/>
        </w:rPr>
        <w:fldChar w:fldCharType="separate"/>
      </w:r>
      <w:r w:rsidR="009A7453" w:rsidRPr="009A7453">
        <w:rPr>
          <w:rFonts w:ascii="Calibri" w:hAnsi="Calibri"/>
          <w:lang w:val="pt-BR"/>
        </w:rPr>
        <w:t xml:space="preserve">REQCYCLER - Ferramenta Colaborativa para </w:t>
      </w:r>
      <w:proofErr w:type="spellStart"/>
      <w:r w:rsidR="009A7453" w:rsidRPr="009A7453">
        <w:rPr>
          <w:rFonts w:ascii="Calibri" w:hAnsi="Calibri"/>
          <w:lang w:val="pt-BR"/>
        </w:rPr>
        <w:t>Elicitação</w:t>
      </w:r>
      <w:proofErr w:type="spellEnd"/>
      <w:r w:rsidR="009A7453" w:rsidRPr="009A7453">
        <w:rPr>
          <w:rFonts w:ascii="Calibri" w:hAnsi="Calibri"/>
          <w:lang w:val="pt-BR"/>
        </w:rPr>
        <w:t xml:space="preserve"> e </w:t>
      </w:r>
      <w:proofErr w:type="spellStart"/>
      <w:r w:rsidR="009A7453" w:rsidRPr="009A7453">
        <w:rPr>
          <w:rFonts w:ascii="Calibri" w:hAnsi="Calibri"/>
          <w:lang w:val="pt-BR"/>
        </w:rPr>
        <w:t>Maturamento</w:t>
      </w:r>
      <w:proofErr w:type="spellEnd"/>
      <w:r w:rsidR="009A7453" w:rsidRPr="009A7453">
        <w:rPr>
          <w:rFonts w:ascii="Calibri" w:hAnsi="Calibri"/>
          <w:lang w:val="pt-BR"/>
        </w:rPr>
        <w:t xml:space="preserve"> de Requisitos</w:t>
      </w:r>
      <w:r w:rsidRPr="009A7453">
        <w:rPr>
          <w:rFonts w:ascii="Calibri" w:hAnsi="Calibri"/>
        </w:rPr>
        <w:fldChar w:fldCharType="end"/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106150" w:rsidP="009A7453">
      <w:pPr>
        <w:pStyle w:val="Title"/>
        <w:jc w:val="right"/>
        <w:rPr>
          <w:rFonts w:ascii="Calibri" w:hAnsi="Calibri"/>
          <w:lang w:val="pt-BR"/>
        </w:rPr>
      </w:pPr>
      <w:r>
        <w:fldChar w:fldCharType="begin"/>
      </w:r>
      <w:r w:rsidRPr="007A3CF4">
        <w:rPr>
          <w:lang w:val="pt-BR"/>
        </w:rPr>
        <w:instrText xml:space="preserve">TITLE  \* MERGEFORMAT </w:instrText>
      </w:r>
      <w:r>
        <w:fldChar w:fldCharType="separate"/>
      </w:r>
      <w:r w:rsidR="009A7453" w:rsidRPr="009A7453">
        <w:rPr>
          <w:rFonts w:ascii="Calibri" w:hAnsi="Calibri"/>
          <w:lang w:val="pt-BR"/>
        </w:rPr>
        <w:t>UC</w:t>
      </w:r>
      <w:r w:rsidR="00864BF4">
        <w:rPr>
          <w:rFonts w:ascii="Calibri" w:hAnsi="Calibri"/>
          <w:lang w:val="pt-BR"/>
        </w:rPr>
        <w:t>11</w:t>
      </w:r>
      <w:r w:rsidR="009A7453" w:rsidRPr="009A7453">
        <w:rPr>
          <w:rFonts w:ascii="Calibri" w:hAnsi="Calibri"/>
          <w:lang w:val="pt-BR"/>
        </w:rPr>
        <w:t xml:space="preserve"> - </w:t>
      </w:r>
      <w:r w:rsidR="00864BF4">
        <w:rPr>
          <w:rFonts w:ascii="Calibri" w:hAnsi="Calibri"/>
          <w:lang w:val="pt-BR"/>
        </w:rPr>
        <w:t>Manter Requisito</w:t>
      </w:r>
      <w:r>
        <w:rPr>
          <w:rFonts w:ascii="Calibri" w:hAnsi="Calibri"/>
          <w:lang w:val="pt-BR"/>
        </w:rPr>
        <w:fldChar w:fldCharType="end"/>
      </w:r>
    </w:p>
    <w:p w:rsidR="009A7453" w:rsidRPr="009A7453" w:rsidRDefault="009A7453" w:rsidP="009A7453">
      <w:pPr>
        <w:pStyle w:val="Title"/>
        <w:jc w:val="right"/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Title"/>
        <w:jc w:val="right"/>
        <w:rPr>
          <w:rFonts w:ascii="Calibri" w:hAnsi="Calibri"/>
          <w:sz w:val="28"/>
          <w:szCs w:val="28"/>
          <w:lang w:val="pt-BR"/>
        </w:rPr>
      </w:pPr>
      <w:r w:rsidRPr="009A7453">
        <w:rPr>
          <w:rFonts w:ascii="Calibri" w:hAnsi="Calibri"/>
          <w:sz w:val="28"/>
          <w:szCs w:val="28"/>
          <w:lang w:val="pt-BR"/>
        </w:rPr>
        <w:t>Versão 1.0</w:t>
      </w:r>
    </w:p>
    <w:p w:rsidR="009A7453" w:rsidRPr="009A7453" w:rsidRDefault="009A7453" w:rsidP="009A7453">
      <w:pPr>
        <w:rPr>
          <w:rFonts w:ascii="Calibri" w:hAnsi="Calibri"/>
          <w:lang w:val="pt-BR"/>
        </w:rPr>
      </w:pPr>
    </w:p>
    <w:p w:rsidR="009A7453" w:rsidRPr="009A7453" w:rsidRDefault="009A7453" w:rsidP="009A7453">
      <w:pPr>
        <w:pStyle w:val="InfoBlue"/>
        <w:rPr>
          <w:rFonts w:ascii="Calibri" w:hAnsi="Calibri"/>
          <w:lang w:val="fr-FR"/>
        </w:rPr>
      </w:pPr>
      <w:r w:rsidRPr="009A7453">
        <w:rPr>
          <w:rFonts w:ascii="Calibri" w:hAnsi="Calibri"/>
          <w:lang w:val="fr-FR"/>
        </w:rPr>
        <w:t xml:space="preserve"> </w:t>
      </w:r>
    </w:p>
    <w:p w:rsidR="009A7453" w:rsidRPr="009A7453" w:rsidRDefault="009A7453" w:rsidP="009A7453">
      <w:pPr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pStyle w:val="BodyText"/>
        <w:rPr>
          <w:rFonts w:ascii="Calibri" w:hAnsi="Calibri"/>
          <w:lang w:val="fr-FR"/>
        </w:rPr>
      </w:pPr>
    </w:p>
    <w:p w:rsidR="009A7453" w:rsidRPr="009A7453" w:rsidRDefault="009A7453" w:rsidP="009A7453">
      <w:pPr>
        <w:rPr>
          <w:rFonts w:ascii="Calibri" w:hAnsi="Calibri"/>
          <w:lang w:val="fr-FR"/>
        </w:rPr>
        <w:sectPr w:rsidR="009A7453" w:rsidRPr="009A7453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9A7453" w:rsidRDefault="009A7453" w:rsidP="009A7453">
      <w:pPr>
        <w:pStyle w:val="Title"/>
        <w:rPr>
          <w:rFonts w:ascii="Calibri" w:hAnsi="Calibri"/>
          <w:lang w:val="fr-FR"/>
        </w:rPr>
      </w:pPr>
      <w:r w:rsidRPr="009A7453">
        <w:rPr>
          <w:rFonts w:ascii="Calibri" w:hAnsi="Calibr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  <w:lang w:val="fr-FR"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B17580">
            <w:pPr>
              <w:pStyle w:val="Tabletext"/>
              <w:jc w:val="center"/>
              <w:rPr>
                <w:rFonts w:ascii="Calibri" w:hAnsi="Calibri"/>
                <w:b/>
                <w:bCs/>
              </w:rPr>
            </w:pPr>
            <w:r w:rsidRPr="009A7453">
              <w:rPr>
                <w:rFonts w:ascii="Calibri" w:hAnsi="Calibri"/>
                <w:b/>
                <w:bCs/>
                <w:lang w:val="pt-BR"/>
              </w:rPr>
              <w:t>Autor</w:t>
            </w:r>
          </w:p>
        </w:tc>
      </w:tr>
      <w:tr w:rsidR="009A7453" w:rsidRPr="00154816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864BF4">
            <w:pPr>
              <w:pStyle w:val="Tabletext"/>
              <w:jc w:val="center"/>
              <w:rPr>
                <w:rFonts w:ascii="Calibri" w:hAnsi="Calibri"/>
              </w:rPr>
            </w:pPr>
            <w:r w:rsidRPr="009A7453">
              <w:rPr>
                <w:rFonts w:ascii="Calibri" w:hAnsi="Calibri"/>
                <w:lang w:val="pt-BR"/>
              </w:rPr>
              <w:t>12/08/201</w:t>
            </w:r>
            <w:r w:rsidR="00864BF4"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lang w:val="fr-FR"/>
              </w:rPr>
            </w:pPr>
            <w:r w:rsidRPr="009A7453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9A7453" w:rsidRDefault="009A7453" w:rsidP="00CE0E36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9A7453">
              <w:rPr>
                <w:rFonts w:ascii="Calibri" w:hAnsi="Calibri"/>
                <w:lang w:val="pt-BR"/>
              </w:rPr>
              <w:t>Guilherme Calegari</w:t>
            </w:r>
          </w:p>
        </w:tc>
      </w:tr>
    </w:tbl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rPr>
          <w:rFonts w:ascii="Calibri" w:hAnsi="Calibri"/>
          <w:lang w:val="pt-BR"/>
        </w:rPr>
      </w:pPr>
    </w:p>
    <w:p w:rsidR="009A7453" w:rsidRPr="00034DC3" w:rsidRDefault="009A7453" w:rsidP="009A7453">
      <w:pPr>
        <w:pStyle w:val="Title"/>
        <w:tabs>
          <w:tab w:val="left" w:pos="1095"/>
        </w:tabs>
        <w:jc w:val="left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tab/>
      </w:r>
    </w:p>
    <w:p w:rsidR="009A7453" w:rsidRPr="009A7453" w:rsidRDefault="009A7453" w:rsidP="009A7453">
      <w:pPr>
        <w:pStyle w:val="Title"/>
        <w:rPr>
          <w:rFonts w:ascii="Calibri" w:hAnsi="Calibri"/>
          <w:lang w:val="pt-BR"/>
        </w:rPr>
      </w:pPr>
      <w:r w:rsidRPr="00034DC3">
        <w:rPr>
          <w:rFonts w:ascii="Calibri" w:hAnsi="Calibri"/>
          <w:lang w:val="pt-BR"/>
        </w:rPr>
        <w:br w:type="page"/>
      </w:r>
      <w:r w:rsidRPr="009A7453">
        <w:rPr>
          <w:rFonts w:ascii="Calibri" w:hAnsi="Calibri"/>
          <w:lang w:val="pt-BR"/>
        </w:rPr>
        <w:lastRenderedPageBreak/>
        <w:t>Índice Analítico</w:t>
      </w:r>
    </w:p>
    <w:p w:rsidR="00F75291" w:rsidRPr="00D86494" w:rsidRDefault="007A743B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</w:rPr>
        <w:fldChar w:fldCharType="begin"/>
      </w:r>
      <w:r w:rsidR="009A7453" w:rsidRPr="00D86494">
        <w:rPr>
          <w:rFonts w:ascii="Calibri" w:hAnsi="Calibri"/>
          <w:lang w:val="pt-BR"/>
        </w:rPr>
        <w:instrText xml:space="preserve"> TOC \o "1-3" </w:instrText>
      </w:r>
      <w:r w:rsidRPr="00D86494">
        <w:rPr>
          <w:rFonts w:ascii="Calibri" w:hAnsi="Calibri"/>
        </w:rPr>
        <w:fldChar w:fldCharType="separate"/>
      </w:r>
      <w:r w:rsidR="00F75291" w:rsidRPr="00D86494">
        <w:rPr>
          <w:rFonts w:ascii="Calibri" w:hAnsi="Calibri"/>
          <w:noProof/>
        </w:rPr>
        <w:t>1.</w:t>
      </w:r>
      <w:r w:rsidR="00F75291" w:rsidRPr="00D86494">
        <w:rPr>
          <w:rFonts w:ascii="Calibri" w:hAnsi="Calibri"/>
          <w:noProof/>
          <w:snapToGrid/>
          <w:sz w:val="22"/>
          <w:szCs w:val="22"/>
        </w:rPr>
        <w:tab/>
      </w:r>
      <w:r w:rsidR="00F75291" w:rsidRPr="00D86494">
        <w:rPr>
          <w:rFonts w:ascii="Calibri" w:hAnsi="Calibri"/>
          <w:noProof/>
          <w:lang w:val="pt-BR"/>
        </w:rPr>
        <w:t>Breve Descrição</w:t>
      </w:r>
      <w:r w:rsidR="00F75291" w:rsidRPr="00D86494">
        <w:rPr>
          <w:rFonts w:ascii="Calibri" w:hAnsi="Calibri"/>
          <w:noProof/>
        </w:rPr>
        <w:tab/>
      </w:r>
      <w:r w:rsidRPr="00D86494">
        <w:rPr>
          <w:rFonts w:ascii="Calibri" w:hAnsi="Calibri"/>
          <w:noProof/>
        </w:rPr>
        <w:fldChar w:fldCharType="begin"/>
      </w:r>
      <w:r w:rsidR="00F75291" w:rsidRPr="00D86494">
        <w:rPr>
          <w:rFonts w:ascii="Calibri" w:hAnsi="Calibri"/>
          <w:noProof/>
        </w:rPr>
        <w:instrText xml:space="preserve"> PAGEREF _Toc364802198 \h </w:instrText>
      </w:r>
      <w:r w:rsidRPr="00D86494">
        <w:rPr>
          <w:rFonts w:ascii="Calibri" w:hAnsi="Calibri"/>
          <w:noProof/>
        </w:rPr>
      </w:r>
      <w:r w:rsidRPr="00D86494">
        <w:rPr>
          <w:rFonts w:ascii="Calibri" w:hAnsi="Calibri"/>
          <w:noProof/>
        </w:rPr>
        <w:fldChar w:fldCharType="separate"/>
      </w:r>
      <w:r w:rsidR="00F75291" w:rsidRPr="00D86494">
        <w:rPr>
          <w:rFonts w:ascii="Calibri" w:hAnsi="Calibri"/>
          <w:noProof/>
        </w:rPr>
        <w:t>4</w:t>
      </w:r>
      <w:r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2.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Atores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_Toc364802199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3.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Precondições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_Toc364802200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4.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Pós-Condições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_Toc364802201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pt-BR"/>
        </w:rPr>
        <w:t>5.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de Eventos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_Toc364802202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5.1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 Básico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_Toc364802203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2"/>
        <w:tabs>
          <w:tab w:val="left" w:pos="1000"/>
        </w:tabs>
        <w:rPr>
          <w:rFonts w:ascii="Calibri" w:hAnsi="Calibri"/>
          <w:noProof/>
          <w:snapToGrid/>
          <w:sz w:val="22"/>
          <w:szCs w:val="22"/>
        </w:rPr>
      </w:pPr>
      <w:r w:rsidRPr="00D86494">
        <w:rPr>
          <w:rFonts w:ascii="Calibri" w:hAnsi="Calibri"/>
          <w:noProof/>
          <w:lang w:val="fr-FR"/>
        </w:rPr>
        <w:t>5.2</w:t>
      </w:r>
      <w:r w:rsidRPr="00D86494">
        <w:rPr>
          <w:rFonts w:ascii="Calibri" w:hAnsi="Calibri"/>
          <w:noProof/>
          <w:snapToGrid/>
          <w:sz w:val="22"/>
          <w:szCs w:val="22"/>
        </w:rPr>
        <w:tab/>
      </w:r>
      <w:r w:rsidRPr="00D86494">
        <w:rPr>
          <w:rFonts w:ascii="Calibri" w:hAnsi="Calibri"/>
          <w:noProof/>
          <w:lang w:val="pt-BR"/>
        </w:rPr>
        <w:t>Fluxos Alternativos</w:t>
      </w:r>
      <w:r w:rsidRPr="00D86494">
        <w:rPr>
          <w:rFonts w:ascii="Calibri" w:hAnsi="Calibri"/>
          <w:noProof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</w:rPr>
        <w:instrText xml:space="preserve"> PAGEREF _Toc364802204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5.2.1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01 – Retornar para a Etapa Anterior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_Toc364802205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4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5.2.2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02 – Cancelar Cadastro de Projeto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_Toc364802206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5.2.3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03 – Redefinir o Número de Níveis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_Toc364802207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5.2.4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04 – Dados Incompletos – Número de Níveis não definidos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_Toc364802208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5.2.5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05 – Dados Incompletos – Aprovador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_Toc364802209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5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5.2.6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06 – Aprovador Repetido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_Toc364802210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5.2.7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07 – Cancelar Operação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_Toc364802211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3"/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5.2.8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Fluxo Alternativo 08 – Limite de Níveis de Aprovação Excedido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_Toc364802212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6.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Pontos de Extensão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_Toc364802213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F75291" w:rsidRPr="00D86494" w:rsidRDefault="00F75291">
      <w:pPr>
        <w:pStyle w:val="TOC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/>
        </w:rPr>
      </w:pPr>
      <w:r w:rsidRPr="00D86494">
        <w:rPr>
          <w:rFonts w:ascii="Calibri" w:hAnsi="Calibri"/>
          <w:noProof/>
          <w:lang w:val="pt-BR"/>
        </w:rPr>
        <w:t>7.</w:t>
      </w:r>
      <w:r w:rsidRPr="00D86494">
        <w:rPr>
          <w:rFonts w:ascii="Calibri" w:hAnsi="Calibri"/>
          <w:noProof/>
          <w:snapToGrid/>
          <w:sz w:val="22"/>
          <w:szCs w:val="22"/>
          <w:lang w:val="pt-BR"/>
        </w:rPr>
        <w:tab/>
      </w:r>
      <w:r w:rsidRPr="00D86494">
        <w:rPr>
          <w:rFonts w:ascii="Calibri" w:hAnsi="Calibri"/>
          <w:noProof/>
          <w:lang w:val="pt-BR"/>
        </w:rPr>
        <w:t>Dados de Campo</w:t>
      </w:r>
      <w:r w:rsidRPr="00D86494">
        <w:rPr>
          <w:rFonts w:ascii="Calibri" w:hAnsi="Calibri"/>
          <w:noProof/>
          <w:lang w:val="pt-BR"/>
        </w:rPr>
        <w:tab/>
      </w:r>
      <w:r w:rsidR="007A743B" w:rsidRPr="00D86494">
        <w:rPr>
          <w:rFonts w:ascii="Calibri" w:hAnsi="Calibri"/>
          <w:noProof/>
        </w:rPr>
        <w:fldChar w:fldCharType="begin"/>
      </w:r>
      <w:r w:rsidRPr="00D86494">
        <w:rPr>
          <w:rFonts w:ascii="Calibri" w:hAnsi="Calibri"/>
          <w:noProof/>
          <w:lang w:val="pt-BR"/>
        </w:rPr>
        <w:instrText xml:space="preserve"> PAGEREF _Toc364802214 \h </w:instrText>
      </w:r>
      <w:r w:rsidR="007A743B" w:rsidRPr="00D86494">
        <w:rPr>
          <w:rFonts w:ascii="Calibri" w:hAnsi="Calibri"/>
          <w:noProof/>
        </w:rPr>
      </w:r>
      <w:r w:rsidR="007A743B" w:rsidRPr="00D86494">
        <w:rPr>
          <w:rFonts w:ascii="Calibri" w:hAnsi="Calibri"/>
          <w:noProof/>
        </w:rPr>
        <w:fldChar w:fldCharType="separate"/>
      </w:r>
      <w:r w:rsidRPr="00D86494">
        <w:rPr>
          <w:rFonts w:ascii="Calibri" w:hAnsi="Calibri"/>
          <w:noProof/>
          <w:lang w:val="pt-BR"/>
        </w:rPr>
        <w:t>6</w:t>
      </w:r>
      <w:r w:rsidR="007A743B" w:rsidRPr="00D86494">
        <w:rPr>
          <w:rFonts w:ascii="Calibri" w:hAnsi="Calibri"/>
          <w:noProof/>
        </w:rPr>
        <w:fldChar w:fldCharType="end"/>
      </w:r>
    </w:p>
    <w:p w:rsidR="009A7453" w:rsidRPr="009A7453" w:rsidRDefault="007A743B" w:rsidP="009A7453">
      <w:pPr>
        <w:pStyle w:val="Title"/>
        <w:rPr>
          <w:rFonts w:ascii="Calibri" w:hAnsi="Calibri"/>
          <w:lang w:val="pt-BR"/>
        </w:rPr>
      </w:pPr>
      <w:r w:rsidRPr="00D86494">
        <w:rPr>
          <w:rFonts w:ascii="Calibri" w:hAnsi="Calibri"/>
          <w:sz w:val="20"/>
          <w:szCs w:val="20"/>
        </w:rPr>
        <w:fldChar w:fldCharType="end"/>
      </w:r>
      <w:r w:rsidR="009A7453" w:rsidRPr="009A7453">
        <w:rPr>
          <w:rFonts w:ascii="Calibri" w:hAnsi="Calibri"/>
          <w:lang w:val="pt-BR"/>
        </w:rPr>
        <w:br w:type="page"/>
      </w:r>
    </w:p>
    <w:p w:rsidR="009A7453" w:rsidRPr="00154816" w:rsidRDefault="009A7453" w:rsidP="009A7453">
      <w:pPr>
        <w:pStyle w:val="Heading1"/>
        <w:tabs>
          <w:tab w:val="left" w:pos="284"/>
        </w:tabs>
        <w:ind w:left="284" w:hanging="284"/>
      </w:pPr>
      <w:bookmarkStart w:id="0" w:name="_Toc425054504"/>
      <w:bookmarkStart w:id="1" w:name="_Toc423410238"/>
      <w:bookmarkStart w:id="2" w:name="_Toc364802198"/>
      <w:r w:rsidRPr="00154816">
        <w:rPr>
          <w:lang w:val="pt-BR"/>
        </w:rPr>
        <w:t>Breve Descrição</w:t>
      </w:r>
      <w:bookmarkEnd w:id="0"/>
      <w:bookmarkEnd w:id="1"/>
      <w:bookmarkEnd w:id="2"/>
    </w:p>
    <w:p w:rsidR="009A7453" w:rsidRPr="009A7453" w:rsidRDefault="009A7453" w:rsidP="009A7453">
      <w:pPr>
        <w:pStyle w:val="BodyText"/>
        <w:ind w:left="0"/>
        <w:jc w:val="both"/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 xml:space="preserve">Este caso de uso é responsável pela </w:t>
      </w:r>
      <w:r w:rsidR="007A3CF4">
        <w:rPr>
          <w:rFonts w:ascii="Calibri" w:hAnsi="Calibri"/>
          <w:lang w:val="pt-BR"/>
        </w:rPr>
        <w:t>sessão de manutenção dos requisitos, a qual é representada pelas operações de listagem, cadastro, edição e exclusão.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3" w:name="_Toc364802199"/>
      <w:r>
        <w:rPr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7904"/>
      </w:tblGrid>
      <w:tr w:rsidR="006978D0" w:rsidTr="006978D0">
        <w:tc>
          <w:tcPr>
            <w:tcW w:w="1735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Objetivo</w:t>
            </w:r>
          </w:p>
        </w:tc>
      </w:tr>
      <w:tr w:rsidR="006978D0" w:rsidRPr="00EC09A0" w:rsidTr="006978D0">
        <w:tc>
          <w:tcPr>
            <w:tcW w:w="1735" w:type="dxa"/>
            <w:shd w:val="clear" w:color="auto" w:fill="auto"/>
            <w:vAlign w:val="center"/>
          </w:tcPr>
          <w:p w:rsidR="009A7453" w:rsidRPr="006978D0" w:rsidRDefault="007A3CF4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Analista Principal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6978D0" w:rsidRDefault="007A3CF4" w:rsidP="00B17580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lang w:val="pt-BR"/>
              </w:rPr>
              <w:t>Listar, visualizar, cadastrar, editar e excluir requisitos de software de determinado projeto.</w:t>
            </w:r>
          </w:p>
        </w:tc>
      </w:tr>
      <w:tr w:rsidR="007A3CF4" w:rsidRPr="00EC09A0" w:rsidTr="006978D0">
        <w:tc>
          <w:tcPr>
            <w:tcW w:w="1735" w:type="dxa"/>
            <w:shd w:val="clear" w:color="auto" w:fill="auto"/>
            <w:vAlign w:val="center"/>
          </w:tcPr>
          <w:p w:rsidR="007A3CF4" w:rsidRDefault="007A3CF4" w:rsidP="007A3CF4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Administrador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7A3CF4" w:rsidRPr="006978D0" w:rsidRDefault="007A3CF4" w:rsidP="007A3CF4">
            <w:pPr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lang w:val="pt-BR"/>
              </w:rPr>
              <w:t>Listar, visualizar, cadastrar, editar e excluir requisitos de software de determinado projeto.</w:t>
            </w:r>
          </w:p>
        </w:tc>
      </w:tr>
    </w:tbl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4" w:name="_Toc364802200"/>
      <w:bookmarkStart w:id="5" w:name="_Toc425054505"/>
      <w:bookmarkStart w:id="6" w:name="_Toc423410239"/>
      <w:bookmarkStart w:id="7" w:name="_Toc425054506"/>
      <w:bookmarkStart w:id="8" w:name="_Toc423410240"/>
      <w:r>
        <w:rPr>
          <w:lang w:val="pt-BR"/>
        </w:rPr>
        <w:t>Precondições</w:t>
      </w:r>
      <w:bookmarkEnd w:id="4"/>
    </w:p>
    <w:p w:rsidR="009A7453" w:rsidRPr="009A7453" w:rsidRDefault="009A7453" w:rsidP="009A7453">
      <w:pPr>
        <w:rPr>
          <w:rFonts w:ascii="Calibri" w:hAnsi="Calibri"/>
          <w:lang w:val="pt-BR"/>
        </w:rPr>
      </w:pPr>
      <w:r w:rsidRPr="009A7453">
        <w:rPr>
          <w:rFonts w:ascii="Calibri" w:hAnsi="Calibri"/>
          <w:lang w:val="pt-BR"/>
        </w:rPr>
        <w:t>O caso de</w:t>
      </w:r>
      <w:r w:rsidR="00245906">
        <w:rPr>
          <w:rFonts w:ascii="Calibri" w:hAnsi="Calibri"/>
          <w:lang w:val="pt-BR"/>
        </w:rPr>
        <w:t xml:space="preserve"> uso presente é ativado quando </w:t>
      </w:r>
      <w:r w:rsidR="007A3CF4">
        <w:rPr>
          <w:rFonts w:ascii="Calibri" w:hAnsi="Calibri"/>
          <w:lang w:val="pt-BR"/>
        </w:rPr>
        <w:t>determinado projeto de software estiver apto a receber os requisitos (após o cadastro e configuração – U06 e UC07).</w:t>
      </w:r>
      <w:r w:rsidR="00245906">
        <w:rPr>
          <w:rFonts w:ascii="Calibri" w:hAnsi="Calibri"/>
          <w:lang w:val="pt-BR"/>
        </w:rPr>
        <w:t xml:space="preserve"> Também é necessário que o utilizador acesse a tela de Requisitos do projeto em questão.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9" w:name="_Toc364802201"/>
      <w:r>
        <w:rPr>
          <w:lang w:val="pt-BR"/>
        </w:rPr>
        <w:t>Pós-Condições</w:t>
      </w:r>
      <w:bookmarkEnd w:id="9"/>
    </w:p>
    <w:p w:rsidR="009A7453" w:rsidRDefault="009A7453" w:rsidP="009A7453">
      <w:pPr>
        <w:ind w:left="360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Ao executar com sucesso o caso de uso em questão, os seguintes itens haverão sido atingidos:</w:t>
      </w:r>
    </w:p>
    <w:p w:rsidR="009A7453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Listados;</w:t>
      </w:r>
    </w:p>
    <w:p w:rsidR="009A7453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Cadastrados;</w:t>
      </w:r>
    </w:p>
    <w:p w:rsidR="007A3CF4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Requisitos Editados;</w:t>
      </w:r>
    </w:p>
    <w:p w:rsidR="007A3CF4" w:rsidRPr="00A635D3" w:rsidRDefault="007A3CF4" w:rsidP="009A7453">
      <w:pPr>
        <w:pStyle w:val="ListParagraph"/>
        <w:numPr>
          <w:ilvl w:val="0"/>
          <w:numId w:val="23"/>
        </w:numPr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Requisitos </w:t>
      </w:r>
      <w:r w:rsidR="00245906">
        <w:rPr>
          <w:rFonts w:ascii="Calibri" w:hAnsi="Calibri"/>
          <w:lang w:val="pt-BR"/>
        </w:rPr>
        <w:t>Excluídos</w:t>
      </w:r>
      <w:r>
        <w:rPr>
          <w:rFonts w:ascii="Calibri" w:hAnsi="Calibri"/>
          <w:lang w:val="pt-BR"/>
        </w:rPr>
        <w:t>;</w:t>
      </w: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0" w:name="_Toc364802202"/>
      <w:r w:rsidRPr="00154816">
        <w:rPr>
          <w:lang w:val="pt-BR"/>
        </w:rPr>
        <w:t>Fluxo de Eventos</w:t>
      </w:r>
      <w:bookmarkEnd w:id="5"/>
      <w:bookmarkEnd w:id="6"/>
      <w:bookmarkEnd w:id="10"/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o sistema (autentica-se);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a sessão de Projetos;</w:t>
      </w:r>
    </w:p>
    <w:p w:rsidR="00BA1FDE" w:rsidRP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seleciona um projeto;</w:t>
      </w:r>
    </w:p>
    <w:p w:rsidR="00BA1FDE" w:rsidRDefault="00BA1FDE" w:rsidP="00BA1FDE">
      <w:pPr>
        <w:numPr>
          <w:ilvl w:val="0"/>
          <w:numId w:val="26"/>
        </w:numPr>
        <w:rPr>
          <w:rFonts w:ascii="Calibri" w:hAnsi="Calibri"/>
          <w:lang w:val="pt-BR"/>
        </w:rPr>
      </w:pPr>
      <w:r w:rsidRPr="00BA1FDE">
        <w:rPr>
          <w:rFonts w:ascii="Calibri" w:hAnsi="Calibri"/>
          <w:lang w:val="pt-BR"/>
        </w:rPr>
        <w:t>O utilizador acessa a sessão de requisitos do projeto selecionado;</w:t>
      </w:r>
    </w:p>
    <w:p w:rsidR="00BA1FDE" w:rsidRPr="00BA1FDE" w:rsidRDefault="00BA1FDE" w:rsidP="00BA1FDE">
      <w:pPr>
        <w:ind w:left="720"/>
        <w:rPr>
          <w:rFonts w:ascii="Calibri" w:hAnsi="Calibri"/>
          <w:lang w:val="pt-BR"/>
        </w:rPr>
      </w:pPr>
    </w:p>
    <w:p w:rsidR="009A7453" w:rsidRDefault="009A7453" w:rsidP="009A7453">
      <w:pPr>
        <w:pStyle w:val="Heading2"/>
        <w:tabs>
          <w:tab w:val="left" w:pos="426"/>
        </w:tabs>
        <w:rPr>
          <w:lang w:val="fr-FR"/>
        </w:rPr>
      </w:pPr>
      <w:bookmarkStart w:id="11" w:name="_Toc364802203"/>
      <w:r w:rsidRPr="00154816">
        <w:rPr>
          <w:lang w:val="pt-BR"/>
        </w:rPr>
        <w:t xml:space="preserve">Fluxo </w:t>
      </w:r>
      <w:bookmarkEnd w:id="7"/>
      <w:bookmarkEnd w:id="8"/>
      <w:bookmarkEnd w:id="11"/>
      <w:r w:rsidR="00BA1FDE" w:rsidRPr="00154816">
        <w:rPr>
          <w:lang w:val="pt-BR"/>
        </w:rPr>
        <w:t>Básico</w:t>
      </w:r>
      <w:r w:rsidR="00BA1FDE" w:rsidRPr="00154816">
        <w:rPr>
          <w:lang w:val="fr-FR"/>
        </w:rPr>
        <w:t xml:space="preserve"> </w:t>
      </w:r>
      <w:r w:rsidR="00BA1FDE">
        <w:rPr>
          <w:lang w:val="fr-FR"/>
        </w:rPr>
        <w:t xml:space="preserve">- </w:t>
      </w:r>
      <w:r w:rsidR="00BA1FDE" w:rsidRPr="00BA1FDE">
        <w:rPr>
          <w:lang w:val="pt-BR"/>
        </w:rPr>
        <w:t>Listar</w:t>
      </w:r>
      <w:r w:rsidR="00BA1FDE">
        <w:rPr>
          <w:lang w:val="fr-FR"/>
        </w:rPr>
        <w:t xml:space="preserve"> </w:t>
      </w:r>
      <w:proofErr w:type="spellStart"/>
      <w:r w:rsidR="00BA1FDE">
        <w:rPr>
          <w:lang w:val="fr-FR"/>
        </w:rPr>
        <w:t>Requisitos</w:t>
      </w:r>
      <w:proofErr w:type="spellEnd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6978D0" w:rsidRPr="003D21B4" w:rsidTr="006978D0">
        <w:tc>
          <w:tcPr>
            <w:tcW w:w="70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6978D0" w:rsidRPr="007A3CF4" w:rsidTr="006978D0">
        <w:tc>
          <w:tcPr>
            <w:tcW w:w="70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BA1FDE" w:rsidP="00B17580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 tela da sessão de requisitos do projeto em questão, contendo a listagem dos requisitos previamente cadastrados;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BA1FD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A01, A02, A03, A04;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6978D0" w:rsidRPr="00EC09A0" w:rsidTr="006978D0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6978D0" w:rsidRDefault="00BA1FDE" w:rsidP="006978D0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6978D0" w:rsidRDefault="009A7453" w:rsidP="00B17580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9A7453" w:rsidRPr="006978D0" w:rsidRDefault="009A7453" w:rsidP="006978D0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9A7453" w:rsidRPr="00560A9D" w:rsidRDefault="009A7453" w:rsidP="00560A9D">
      <w:pPr>
        <w:pStyle w:val="Heading2"/>
        <w:rPr>
          <w:lang w:val="pt-BR"/>
        </w:rPr>
      </w:pPr>
      <w:bookmarkStart w:id="12" w:name="_Toc425054507"/>
      <w:bookmarkStart w:id="13" w:name="_Toc423410241"/>
      <w:bookmarkStart w:id="14" w:name="_Toc364802204"/>
      <w:r w:rsidRPr="00560A9D">
        <w:rPr>
          <w:lang w:val="pt-BR"/>
        </w:rPr>
        <w:t>Fluxos Alternativos</w:t>
      </w:r>
      <w:bookmarkEnd w:id="12"/>
      <w:bookmarkEnd w:id="13"/>
      <w:bookmarkEnd w:id="14"/>
    </w:p>
    <w:p w:rsidR="009A7453" w:rsidRDefault="00F027F6" w:rsidP="009A7453">
      <w:pPr>
        <w:pStyle w:val="Heading3"/>
        <w:widowControl/>
        <w:rPr>
          <w:rFonts w:ascii="Calibri" w:hAnsi="Calibri"/>
          <w:lang w:val="pt-BR"/>
        </w:rPr>
      </w:pPr>
      <w:bookmarkStart w:id="15" w:name="_Toc364802205"/>
      <w:r>
        <w:rPr>
          <w:rFonts w:ascii="Calibri" w:hAnsi="Calibri"/>
          <w:lang w:val="pt-BR"/>
        </w:rPr>
        <w:t xml:space="preserve">Fluxo Alternativo 01 – </w:t>
      </w:r>
      <w:bookmarkEnd w:id="15"/>
      <w:r w:rsidR="00FD5549">
        <w:rPr>
          <w:rFonts w:ascii="Calibri" w:hAnsi="Calibri"/>
          <w:lang w:val="pt-BR"/>
        </w:rPr>
        <w:t>Cadastrar Requisito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F027F6" w:rsidRPr="003D21B4" w:rsidTr="00E3201F">
        <w:tc>
          <w:tcPr>
            <w:tcW w:w="70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F027F6" w:rsidRPr="006978D0" w:rsidRDefault="00F027F6" w:rsidP="00E3201F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F027F6" w:rsidRPr="00EC09A0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A52125">
            <w:pPr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O</w:t>
            </w:r>
            <w:r>
              <w:rPr>
                <w:rFonts w:ascii="Calibri" w:hAnsi="Calibri"/>
                <w:lang w:val="pt-BR"/>
              </w:rPr>
              <w:t xml:space="preserve"> </w:t>
            </w:r>
            <w:r w:rsidR="00A52125">
              <w:rPr>
                <w:rFonts w:ascii="Calibri" w:hAnsi="Calibri"/>
                <w:lang w:val="pt-BR"/>
              </w:rPr>
              <w:t>utilizador seleciona a</w:t>
            </w:r>
            <w:r w:rsidR="00BA1FDE">
              <w:rPr>
                <w:rFonts w:ascii="Calibri" w:hAnsi="Calibri"/>
                <w:lang w:val="pt-BR"/>
              </w:rPr>
              <w:t xml:space="preserve"> opção “Novo Requisito”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F027F6" w:rsidRPr="00A52125" w:rsidTr="00E3201F">
        <w:tc>
          <w:tcPr>
            <w:tcW w:w="70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6978D0" w:rsidRDefault="00F027F6" w:rsidP="00A52125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exibe </w:t>
            </w:r>
            <w:r w:rsidR="00A52125">
              <w:rPr>
                <w:rFonts w:ascii="Calibri" w:hAnsi="Calibri"/>
                <w:lang w:val="pt-BR"/>
              </w:rPr>
              <w:t>uma tela auxiliar (</w:t>
            </w:r>
            <w:proofErr w:type="spellStart"/>
            <w:r w:rsidR="00A52125" w:rsidRPr="00A52125">
              <w:rPr>
                <w:rFonts w:ascii="Calibri" w:hAnsi="Calibri"/>
                <w:i/>
                <w:lang w:val="pt-BR"/>
              </w:rPr>
              <w:t>popup</w:t>
            </w:r>
            <w:proofErr w:type="spellEnd"/>
            <w:r w:rsidR="00A52125">
              <w:rPr>
                <w:rFonts w:ascii="Calibri" w:hAnsi="Calibri"/>
                <w:lang w:val="pt-BR"/>
              </w:rPr>
              <w:t>) contendo os campos para o cadastro do novo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6978D0" w:rsidRDefault="00A52125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A05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F027F6" w:rsidRPr="006978D0" w:rsidRDefault="00F027F6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0E3859" w:rsidTr="00E3201F">
        <w:tc>
          <w:tcPr>
            <w:tcW w:w="709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A52125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informa os campos referentes ao cadastro do novo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6978D0" w:rsidRDefault="00A52125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EXC01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A52125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INF01</w:t>
            </w:r>
          </w:p>
        </w:tc>
      </w:tr>
      <w:tr w:rsidR="00EC09A0" w:rsidRPr="00EC09A0" w:rsidTr="00E3201F">
        <w:tc>
          <w:tcPr>
            <w:tcW w:w="709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C09A0" w:rsidRDefault="00EC09A0" w:rsidP="00F027F6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utilizador completa o cadastro do novo requisito ao selecionar a opção “Salvar”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C09A0" w:rsidRPr="006978D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C09A0" w:rsidRDefault="00EC09A0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0E3859" w:rsidRPr="00EC09A0" w:rsidTr="00E3201F">
        <w:tc>
          <w:tcPr>
            <w:tcW w:w="709" w:type="dxa"/>
            <w:shd w:val="clear" w:color="auto" w:fill="auto"/>
            <w:vAlign w:val="center"/>
          </w:tcPr>
          <w:p w:rsidR="000E3859" w:rsidRDefault="00AE639F" w:rsidP="00E3201F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lastRenderedPageBreak/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Default="00AE639F" w:rsidP="00AE639F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O sistema fechar a tela auxiliar, persiste os dados do novo requisito no banco de dados e aciona o passo 1 do fluxo básico, exibindo a listagem de requisitos atualizada;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0E3859" w:rsidRPr="006978D0" w:rsidRDefault="000E3859" w:rsidP="00E3201F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</w:tbl>
    <w:p w:rsidR="00560A9D" w:rsidRPr="00560A9D" w:rsidRDefault="00560A9D" w:rsidP="00560A9D">
      <w:pPr>
        <w:pStyle w:val="Heading2"/>
        <w:tabs>
          <w:tab w:val="left" w:pos="426"/>
        </w:tabs>
        <w:rPr>
          <w:lang w:val="pt-BR"/>
        </w:rPr>
      </w:pPr>
      <w:bookmarkStart w:id="16" w:name="_Toc364802213"/>
      <w:r w:rsidRPr="00560A9D">
        <w:rPr>
          <w:lang w:val="pt-BR"/>
        </w:rPr>
        <w:t xml:space="preserve">Fluxos </w:t>
      </w:r>
      <w:r>
        <w:rPr>
          <w:lang w:val="pt-BR"/>
        </w:rPr>
        <w:t>de Exceção</w:t>
      </w:r>
    </w:p>
    <w:p w:rsidR="00560A9D" w:rsidRDefault="00560A9D" w:rsidP="00560A9D">
      <w:pPr>
        <w:pStyle w:val="Heading3"/>
        <w:widowControl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Fluxo de Exceção 01 – </w:t>
      </w:r>
      <w:r w:rsidR="00EC09A0">
        <w:rPr>
          <w:rFonts w:ascii="Calibri" w:hAnsi="Calibri"/>
          <w:lang w:val="pt-BR"/>
        </w:rPr>
        <w:t>Dados Incompleto</w:t>
      </w:r>
      <w:r w:rsidR="00485388">
        <w:rPr>
          <w:rFonts w:ascii="Calibri" w:hAnsi="Calibri"/>
          <w:lang w:val="pt-BR"/>
        </w:rPr>
        <w:t>s</w:t>
      </w:r>
      <w:r w:rsidR="00EC09A0">
        <w:rPr>
          <w:rFonts w:ascii="Calibri" w:hAnsi="Calibri"/>
          <w:lang w:val="pt-BR"/>
        </w:rPr>
        <w:t xml:space="preserve"> do Novo Requisito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4253"/>
        <w:gridCol w:w="1134"/>
        <w:gridCol w:w="1249"/>
        <w:gridCol w:w="1160"/>
        <w:gridCol w:w="1276"/>
      </w:tblGrid>
      <w:tr w:rsidR="00560A9D" w:rsidRPr="003D21B4" w:rsidTr="00421BF7">
        <w:tc>
          <w:tcPr>
            <w:tcW w:w="70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Mensagens</w:t>
            </w:r>
          </w:p>
        </w:tc>
        <w:tc>
          <w:tcPr>
            <w:tcW w:w="1276" w:type="dxa"/>
            <w:shd w:val="clear" w:color="auto" w:fill="D0CECE"/>
            <w:vAlign w:val="center"/>
          </w:tcPr>
          <w:p w:rsidR="00560A9D" w:rsidRPr="006978D0" w:rsidRDefault="00560A9D" w:rsidP="00421BF7">
            <w:pPr>
              <w:rPr>
                <w:rFonts w:ascii="Calibri" w:hAnsi="Calibri"/>
                <w:b/>
                <w:lang w:val="pt-BR"/>
              </w:rPr>
            </w:pPr>
            <w:r w:rsidRPr="006978D0">
              <w:rPr>
                <w:rFonts w:ascii="Calibri" w:hAnsi="Calibri"/>
                <w:b/>
                <w:lang w:val="pt-BR"/>
              </w:rPr>
              <w:t>Dados de Campo</w:t>
            </w:r>
          </w:p>
        </w:tc>
      </w:tr>
      <w:tr w:rsidR="00560A9D" w:rsidRPr="00EC09A0" w:rsidTr="00421BF7">
        <w:tc>
          <w:tcPr>
            <w:tcW w:w="709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  <w:r w:rsidRPr="006978D0">
              <w:rPr>
                <w:rFonts w:ascii="Calibri" w:hAnsi="Calibr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6978D0" w:rsidRDefault="00AE639F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verifica que ao menos um dos campos obrigatórios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RN2.1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560A9D" w:rsidRPr="006978D0" w:rsidRDefault="00560A9D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E639F" w:rsidRPr="00EC09A0" w:rsidTr="00421BF7">
        <w:tc>
          <w:tcPr>
            <w:tcW w:w="709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Default="00AE639F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exibe as mensagens de obrigatoriedade dos campos não informados (ao lado dos campos);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MN08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tr w:rsidR="00AE639F" w:rsidRPr="00EC09A0" w:rsidTr="00421BF7">
        <w:tc>
          <w:tcPr>
            <w:tcW w:w="709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Default="00AE639F" w:rsidP="00421BF7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O sistema aciona o passo número 2 do fluxo alternativo 01</w:t>
            </w:r>
            <w:r w:rsidR="00485388">
              <w:rPr>
                <w:rFonts w:ascii="Calibri" w:hAnsi="Calibri"/>
                <w:lang w:val="pt-BR"/>
              </w:rPr>
              <w:t xml:space="preserve"> mantendo quaisquer dados previamente informados</w:t>
            </w:r>
            <w:bookmarkStart w:id="17" w:name="_GoBack"/>
            <w:bookmarkEnd w:id="17"/>
            <w:r>
              <w:rPr>
                <w:rFonts w:ascii="Calibri" w:hAnsi="Calibr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AE639F" w:rsidRPr="006978D0" w:rsidRDefault="00AE639F" w:rsidP="00421BF7">
            <w:pPr>
              <w:jc w:val="center"/>
              <w:rPr>
                <w:rFonts w:ascii="Calibri" w:hAnsi="Calibri"/>
                <w:lang w:val="pt-BR"/>
              </w:rPr>
            </w:pPr>
          </w:p>
        </w:tc>
      </w:tr>
      <w:bookmarkEnd w:id="16"/>
    </w:tbl>
    <w:p w:rsidR="0073166D" w:rsidRPr="0073166D" w:rsidRDefault="0073166D" w:rsidP="0073166D">
      <w:pPr>
        <w:rPr>
          <w:rFonts w:ascii="Calibri" w:hAnsi="Calibri"/>
          <w:lang w:val="pt-BR"/>
        </w:rPr>
      </w:pPr>
    </w:p>
    <w:p w:rsidR="009A7453" w:rsidRDefault="009A7453" w:rsidP="009A7453">
      <w:pPr>
        <w:pStyle w:val="Heading1"/>
        <w:tabs>
          <w:tab w:val="left" w:pos="284"/>
        </w:tabs>
        <w:rPr>
          <w:lang w:val="pt-BR"/>
        </w:rPr>
      </w:pPr>
      <w:bookmarkStart w:id="18" w:name="_Toc364802214"/>
      <w:r>
        <w:rPr>
          <w:lang w:val="pt-BR"/>
        </w:rPr>
        <w:t>Dados de Campo</w:t>
      </w:r>
      <w:bookmarkEnd w:id="18"/>
    </w:p>
    <w:p w:rsidR="004929B8" w:rsidRDefault="004929B8" w:rsidP="004929B8">
      <w:pPr>
        <w:rPr>
          <w:lang w:val="pt-BR"/>
        </w:rPr>
      </w:pPr>
    </w:p>
    <w:p w:rsidR="004929B8" w:rsidRPr="00F37F26" w:rsidRDefault="004929B8" w:rsidP="004929B8">
      <w:pPr>
        <w:pStyle w:val="Heading2"/>
        <w:tabs>
          <w:tab w:val="left" w:pos="426"/>
        </w:tabs>
        <w:rPr>
          <w:lang w:val="pt-BR"/>
        </w:rPr>
      </w:pPr>
      <w:r>
        <w:rPr>
          <w:lang w:val="pt-BR"/>
        </w:rPr>
        <w:t>INF01 -– Tela de Cadastro de Requisito</w:t>
      </w:r>
    </w:p>
    <w:p w:rsidR="004929B8" w:rsidRPr="004929B8" w:rsidRDefault="004929B8" w:rsidP="004929B8">
      <w:pPr>
        <w:rPr>
          <w:lang w:val="pt-BR"/>
        </w:rPr>
      </w:pPr>
    </w:p>
    <w:tbl>
      <w:tblPr>
        <w:tblW w:w="10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8"/>
        <w:gridCol w:w="1058"/>
        <w:gridCol w:w="1186"/>
        <w:gridCol w:w="1066"/>
        <w:gridCol w:w="1622"/>
        <w:gridCol w:w="1119"/>
        <w:gridCol w:w="1022"/>
        <w:gridCol w:w="2303"/>
      </w:tblGrid>
      <w:tr w:rsidR="00334DF8" w:rsidRPr="003D21B4" w:rsidTr="00334DF8">
        <w:trPr>
          <w:jc w:val="center"/>
        </w:trPr>
        <w:tc>
          <w:tcPr>
            <w:tcW w:w="137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Nome do Campo</w:t>
            </w:r>
          </w:p>
        </w:tc>
        <w:tc>
          <w:tcPr>
            <w:tcW w:w="1058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Dado</w:t>
            </w:r>
          </w:p>
        </w:tc>
        <w:tc>
          <w:tcPr>
            <w:tcW w:w="1186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Obrigatório</w:t>
            </w:r>
          </w:p>
        </w:tc>
        <w:tc>
          <w:tcPr>
            <w:tcW w:w="1066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Editável</w:t>
            </w:r>
          </w:p>
        </w:tc>
        <w:tc>
          <w:tcPr>
            <w:tcW w:w="1622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Tipo de Componente Visual</w:t>
            </w:r>
          </w:p>
        </w:tc>
        <w:tc>
          <w:tcPr>
            <w:tcW w:w="1119" w:type="dxa"/>
            <w:shd w:val="clear" w:color="auto" w:fill="D0CECE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Tamanho</w:t>
            </w:r>
          </w:p>
        </w:tc>
        <w:tc>
          <w:tcPr>
            <w:tcW w:w="1022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Máscara</w:t>
            </w:r>
          </w:p>
        </w:tc>
        <w:tc>
          <w:tcPr>
            <w:tcW w:w="2303" w:type="dxa"/>
            <w:shd w:val="clear" w:color="auto" w:fill="D0CECE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b/>
                <w:lang w:val="pt-BR"/>
              </w:rPr>
            </w:pPr>
            <w:r>
              <w:rPr>
                <w:rFonts w:ascii="Calibri" w:hAnsi="Calibri"/>
                <w:b/>
                <w:lang w:val="pt-BR"/>
              </w:rPr>
              <w:t>Valores</w:t>
            </w:r>
            <w:r w:rsidR="00334DF8">
              <w:rPr>
                <w:rFonts w:ascii="Calibri" w:hAnsi="Calibri"/>
                <w:b/>
                <w:lang w:val="pt-BR"/>
              </w:rPr>
              <w:t xml:space="preserve"> Associados</w:t>
            </w:r>
          </w:p>
        </w:tc>
      </w:tr>
      <w:tr w:rsidR="00334DF8" w:rsidRPr="000E3859" w:rsidTr="00334DF8">
        <w:trPr>
          <w:trHeight w:val="213"/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Pr="006978D0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Nome 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255</w:t>
            </w:r>
          </w:p>
        </w:tc>
        <w:tc>
          <w:tcPr>
            <w:tcW w:w="1022" w:type="dxa"/>
          </w:tcPr>
          <w:p w:rsidR="004929B8" w:rsidRPr="006978D0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Tipo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Combobox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 w:rsidRPr="00334DF8">
              <w:rPr>
                <w:rFonts w:ascii="Calibri" w:hAnsi="Calibri"/>
                <w:lang w:val="pt-BR"/>
              </w:rPr>
              <w:t>“</w:t>
            </w:r>
            <w:r>
              <w:rPr>
                <w:rFonts w:ascii="Calibri" w:hAnsi="Calibri"/>
                <w:lang w:val="pt-BR"/>
              </w:rPr>
              <w:t>Funcional</w:t>
            </w:r>
            <w:r w:rsidRPr="00334DF8"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t>, “Não Funcional”;</w:t>
            </w:r>
          </w:p>
        </w:tc>
      </w:tr>
      <w:tr w:rsidR="00334DF8" w:rsidRPr="00EC09A0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Classificação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Combobox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334DF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“Interface Gráfica”, ‘Integração”, “Desempenho”, “Segurança”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Versão do Sistema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Double</w:t>
            </w:r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3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Solicitante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Input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Complexidade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Não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Combobox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120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“Baixa”, “Média”, “Alta”</w:t>
            </w:r>
          </w:p>
        </w:tc>
      </w:tr>
      <w:tr w:rsidR="00334DF8" w:rsidRPr="000E3859" w:rsidTr="00334DF8">
        <w:trPr>
          <w:jc w:val="center"/>
        </w:trPr>
        <w:tc>
          <w:tcPr>
            <w:tcW w:w="1378" w:type="dxa"/>
            <w:shd w:val="clear" w:color="auto" w:fill="auto"/>
            <w:vAlign w:val="center"/>
          </w:tcPr>
          <w:p w:rsidR="004929B8" w:rsidRDefault="004929B8" w:rsidP="004929B8">
            <w:pPr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Descrição</w:t>
            </w:r>
          </w:p>
        </w:tc>
        <w:tc>
          <w:tcPr>
            <w:tcW w:w="1058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String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066" w:type="dxa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Sim</w:t>
            </w:r>
          </w:p>
        </w:tc>
        <w:tc>
          <w:tcPr>
            <w:tcW w:w="1622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proofErr w:type="spellStart"/>
            <w:r>
              <w:rPr>
                <w:rFonts w:ascii="Calibri" w:hAnsi="Calibri"/>
                <w:lang w:val="pt-BR"/>
              </w:rPr>
              <w:t>TextArea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500</w:t>
            </w:r>
          </w:p>
        </w:tc>
        <w:tc>
          <w:tcPr>
            <w:tcW w:w="1022" w:type="dxa"/>
          </w:tcPr>
          <w:p w:rsidR="004929B8" w:rsidRDefault="004929B8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  <w:tc>
          <w:tcPr>
            <w:tcW w:w="2303" w:type="dxa"/>
          </w:tcPr>
          <w:p w:rsidR="004929B8" w:rsidRPr="00334DF8" w:rsidRDefault="00EC09A0" w:rsidP="000E3859">
            <w:pPr>
              <w:jc w:val="center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-</w:t>
            </w:r>
          </w:p>
        </w:tc>
      </w:tr>
    </w:tbl>
    <w:p w:rsidR="009A7453" w:rsidRPr="000E6FDE" w:rsidRDefault="009A7453" w:rsidP="009A7453">
      <w:pPr>
        <w:pStyle w:val="BodyText"/>
        <w:rPr>
          <w:lang w:val="pt-BR"/>
        </w:rPr>
      </w:pPr>
    </w:p>
    <w:p w:rsidR="009A7453" w:rsidRDefault="00E906B1" w:rsidP="009A7453">
      <w:pPr>
        <w:rPr>
          <w:lang w:val="pt-BR"/>
        </w:rPr>
      </w:pPr>
      <w:r>
        <w:rPr>
          <w:lang w:val="pt-BR"/>
        </w:rPr>
        <w:t>1 – Novo</w:t>
      </w:r>
    </w:p>
    <w:p w:rsidR="00D56AE3" w:rsidRDefault="00D56AE3" w:rsidP="00D56AE3">
      <w:pPr>
        <w:rPr>
          <w:lang w:val="pt-BR"/>
        </w:rPr>
      </w:pPr>
      <w:r>
        <w:rPr>
          <w:lang w:val="pt-BR"/>
        </w:rPr>
        <w:t>2 – Alterado</w:t>
      </w:r>
    </w:p>
    <w:p w:rsidR="00E906B1" w:rsidRDefault="00D56AE3" w:rsidP="009A7453">
      <w:pPr>
        <w:rPr>
          <w:lang w:val="pt-BR"/>
        </w:rPr>
      </w:pPr>
      <w:r>
        <w:rPr>
          <w:lang w:val="pt-BR"/>
        </w:rPr>
        <w:t>3</w:t>
      </w:r>
      <w:r w:rsidR="00E906B1">
        <w:rPr>
          <w:lang w:val="pt-BR"/>
        </w:rPr>
        <w:t xml:space="preserve"> – Aprovado</w:t>
      </w:r>
    </w:p>
    <w:p w:rsidR="00E906B1" w:rsidRDefault="00D56AE3" w:rsidP="009A7453">
      <w:pPr>
        <w:rPr>
          <w:lang w:val="pt-BR"/>
        </w:rPr>
      </w:pPr>
      <w:r>
        <w:rPr>
          <w:lang w:val="pt-BR"/>
        </w:rPr>
        <w:t>4</w:t>
      </w:r>
      <w:r w:rsidR="00E906B1">
        <w:rPr>
          <w:lang w:val="pt-BR"/>
        </w:rPr>
        <w:t xml:space="preserve"> – Reprovado</w:t>
      </w:r>
    </w:p>
    <w:p w:rsidR="00D56AE3" w:rsidRDefault="00D56AE3" w:rsidP="00D56AE3">
      <w:pPr>
        <w:rPr>
          <w:lang w:val="pt-BR"/>
        </w:rPr>
      </w:pPr>
      <w:r>
        <w:rPr>
          <w:lang w:val="pt-BR"/>
        </w:rPr>
        <w:t>5 – Processando</w:t>
      </w:r>
    </w:p>
    <w:p w:rsidR="00653611" w:rsidRDefault="00D56AE3" w:rsidP="009A7453">
      <w:pPr>
        <w:rPr>
          <w:lang w:val="pt-BR"/>
        </w:rPr>
      </w:pPr>
      <w:r>
        <w:rPr>
          <w:lang w:val="pt-BR"/>
        </w:rPr>
        <w:t>6</w:t>
      </w:r>
      <w:r w:rsidR="00653611">
        <w:rPr>
          <w:lang w:val="pt-BR"/>
        </w:rPr>
        <w:t xml:space="preserve"> – Cancelado</w:t>
      </w:r>
    </w:p>
    <w:p w:rsidR="00653611" w:rsidRDefault="00653611" w:rsidP="009A7453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0"/>
        <w:gridCol w:w="4750"/>
      </w:tblGrid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Novo</w:t>
            </w:r>
          </w:p>
        </w:tc>
        <w:tc>
          <w:tcPr>
            <w:tcW w:w="4750" w:type="dxa"/>
          </w:tcPr>
          <w:p w:rsidR="00653611" w:rsidRPr="00EF336F" w:rsidRDefault="00653611" w:rsidP="00653611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xpto</w:t>
            </w:r>
            <w:proofErr w:type="gramEnd"/>
            <w:r w:rsidRPr="00EF336F">
              <w:rPr>
                <w:lang w:val="pt-BR"/>
              </w:rPr>
              <w:t xml:space="preserve"> </w:t>
            </w: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Alterado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xpto</w:t>
            </w:r>
            <w:proofErr w:type="gramEnd"/>
            <w:r w:rsidRPr="00EF336F">
              <w:rPr>
                <w:lang w:val="pt-BR"/>
              </w:rPr>
              <w:t>1</w:t>
            </w: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Processando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selecionado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lastRenderedPageBreak/>
              <w:t>Recusado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recusa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Alterado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xpto</w:t>
            </w:r>
            <w:proofErr w:type="gramEnd"/>
            <w:r w:rsidRPr="00EF336F">
              <w:rPr>
                <w:lang w:val="pt-BR"/>
              </w:rPr>
              <w:t>12</w:t>
            </w: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Processando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selecionado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Aprovado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Aprovado todos niveis</w:t>
            </w: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Novo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Xpto</w:t>
            </w:r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Processando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selecionado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Recusado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recusa</w:t>
            </w:r>
            <w:proofErr w:type="gramEnd"/>
          </w:p>
        </w:tc>
      </w:tr>
      <w:tr w:rsidR="00653611" w:rsidRPr="00EF336F" w:rsidTr="00EF336F"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r w:rsidRPr="00EF336F">
              <w:rPr>
                <w:lang w:val="pt-BR"/>
              </w:rPr>
              <w:t>Cancelado</w:t>
            </w:r>
          </w:p>
        </w:tc>
        <w:tc>
          <w:tcPr>
            <w:tcW w:w="4750" w:type="dxa"/>
          </w:tcPr>
          <w:p w:rsidR="00653611" w:rsidRPr="00EF336F" w:rsidRDefault="00653611" w:rsidP="009A7453">
            <w:pPr>
              <w:rPr>
                <w:lang w:val="pt-BR"/>
              </w:rPr>
            </w:pPr>
            <w:proofErr w:type="gramStart"/>
            <w:r w:rsidRPr="00EF336F">
              <w:rPr>
                <w:lang w:val="pt-BR"/>
              </w:rPr>
              <w:t>inativa</w:t>
            </w:r>
            <w:proofErr w:type="gramEnd"/>
          </w:p>
        </w:tc>
      </w:tr>
    </w:tbl>
    <w:p w:rsidR="00653611" w:rsidRDefault="00653611" w:rsidP="009A7453">
      <w:pPr>
        <w:rPr>
          <w:lang w:val="pt-BR"/>
        </w:rPr>
      </w:pPr>
    </w:p>
    <w:p w:rsidR="00EC51E7" w:rsidRDefault="00EC51E7" w:rsidP="009A7453">
      <w:pPr>
        <w:rPr>
          <w:lang w:val="pt-BR"/>
        </w:rPr>
      </w:pPr>
    </w:p>
    <w:p w:rsidR="00EC51E7" w:rsidRDefault="005D606B" w:rsidP="009A7453">
      <w:pPr>
        <w:rPr>
          <w:lang w:val="pt-BR"/>
        </w:rPr>
      </w:pPr>
      <w:r>
        <w:rPr>
          <w:lang w:val="pt-BR"/>
        </w:rPr>
        <w:t>Aprova – Comentário Opcional (nos requisitos ou no pacote)</w:t>
      </w:r>
    </w:p>
    <w:p w:rsidR="005D606B" w:rsidRDefault="005D606B" w:rsidP="009A7453">
      <w:pPr>
        <w:rPr>
          <w:lang w:val="pt-BR"/>
        </w:rPr>
      </w:pPr>
      <w:r>
        <w:rPr>
          <w:lang w:val="pt-BR"/>
        </w:rPr>
        <w:tab/>
        <w:t xml:space="preserve"> Todos requisitos –&gt; avança workflow</w:t>
      </w:r>
    </w:p>
    <w:p w:rsidR="005D606B" w:rsidRDefault="005D606B" w:rsidP="009A7453">
      <w:pPr>
        <w:rPr>
          <w:lang w:val="pt-BR"/>
        </w:rPr>
      </w:pPr>
      <w:r>
        <w:rPr>
          <w:lang w:val="pt-BR"/>
        </w:rPr>
        <w:tab/>
      </w:r>
    </w:p>
    <w:p w:rsidR="005D606B" w:rsidRDefault="005D606B" w:rsidP="009A7453">
      <w:pPr>
        <w:rPr>
          <w:lang w:val="pt-BR"/>
        </w:rPr>
      </w:pPr>
      <w:r>
        <w:rPr>
          <w:lang w:val="pt-BR"/>
        </w:rPr>
        <w:t xml:space="preserve">Recusa – Comentário Obrigatório (no requisito) </w:t>
      </w:r>
    </w:p>
    <w:p w:rsidR="005D606B" w:rsidRDefault="005D606B" w:rsidP="009A7453">
      <w:pPr>
        <w:rPr>
          <w:lang w:val="pt-BR"/>
        </w:rPr>
      </w:pPr>
      <w:r>
        <w:rPr>
          <w:lang w:val="pt-BR"/>
        </w:rPr>
        <w:t xml:space="preserve">               Comentário Opcional (no pacote)</w:t>
      </w:r>
    </w:p>
    <w:p w:rsidR="005D606B" w:rsidRDefault="005D606B" w:rsidP="005D606B">
      <w:pPr>
        <w:rPr>
          <w:lang w:val="pt-BR"/>
        </w:rPr>
      </w:pPr>
      <w:r>
        <w:rPr>
          <w:lang w:val="pt-BR"/>
        </w:rPr>
        <w:tab/>
        <w:t>Recusa 1 requisito –&gt; recusa pacote -&gt; desabilita botão Aprova.</w:t>
      </w:r>
    </w:p>
    <w:p w:rsidR="005D606B" w:rsidRDefault="005D606B" w:rsidP="009A7453">
      <w:pPr>
        <w:rPr>
          <w:lang w:val="pt-BR"/>
        </w:rPr>
      </w:pPr>
    </w:p>
    <w:p w:rsidR="00DF402B" w:rsidRDefault="00DF402B" w:rsidP="009A7453">
      <w:pPr>
        <w:rPr>
          <w:lang w:val="pt-BR"/>
        </w:rPr>
      </w:pPr>
      <w:r>
        <w:rPr>
          <w:lang w:val="pt-BR"/>
        </w:rPr>
        <w:t>Botões:</w:t>
      </w:r>
    </w:p>
    <w:p w:rsidR="005D606B" w:rsidRDefault="005D606B" w:rsidP="009A7453">
      <w:pPr>
        <w:rPr>
          <w:lang w:val="pt-BR"/>
        </w:rPr>
      </w:pPr>
      <w:proofErr w:type="gramStart"/>
      <w:r>
        <w:rPr>
          <w:lang w:val="pt-BR"/>
        </w:rPr>
        <w:t xml:space="preserve">[ </w:t>
      </w:r>
      <w:r w:rsidRPr="005D606B">
        <w:rPr>
          <w:sz w:val="18"/>
          <w:lang w:val="pt-BR"/>
        </w:rPr>
        <w:t>Reprova</w:t>
      </w:r>
      <w:proofErr w:type="gramEnd"/>
      <w:r>
        <w:rPr>
          <w:lang w:val="pt-BR"/>
        </w:rPr>
        <w:t>]  [Aprova]</w:t>
      </w:r>
    </w:p>
    <w:sectPr w:rsidR="005D606B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CA1" w:rsidRDefault="00121CA1">
      <w:pPr>
        <w:spacing w:line="240" w:lineRule="auto"/>
      </w:pPr>
      <w:r>
        <w:separator/>
      </w:r>
    </w:p>
  </w:endnote>
  <w:endnote w:type="continuationSeparator" w:id="0">
    <w:p w:rsidR="00121CA1" w:rsidRDefault="00121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A743B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r w:rsidR="00121CA1">
            <w:fldChar w:fldCharType="begin"/>
          </w:r>
          <w:r w:rsidR="00121CA1">
            <w:instrText xml:space="preserve"> DOCPROPERTY "Company"  \* MERGEFORMAT </w:instrText>
          </w:r>
          <w:r w:rsidR="00121CA1">
            <w:fldChar w:fldCharType="separate"/>
          </w:r>
          <w:r w:rsidR="007E38F0" w:rsidRPr="007E38F0">
            <w:rPr>
              <w:rFonts w:ascii="Calibri" w:hAnsi="Calibri"/>
            </w:rPr>
            <w:t>PUCPR</w:t>
          </w:r>
          <w:r w:rsidR="00121CA1">
            <w:rPr>
              <w:rFonts w:ascii="Calibri" w:hAnsi="Calibri"/>
            </w:rPr>
            <w:fldChar w:fldCharType="end"/>
          </w:r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EC09A0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begin"/>
          </w:r>
          <w:r w:rsidRPr="007E38F0">
            <w:rPr>
              <w:rStyle w:val="PageNumber"/>
              <w:rFonts w:ascii="Calibri" w:hAnsi="Calibri"/>
              <w:lang w:val="pt-BR"/>
            </w:rPr>
            <w:instrText xml:space="preserve">PAGE </w:instrTex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separate"/>
          </w:r>
          <w:r w:rsidR="00485388">
            <w:rPr>
              <w:rStyle w:val="PageNumber"/>
              <w:rFonts w:ascii="Calibri" w:hAnsi="Calibri"/>
              <w:noProof/>
              <w:lang w:val="pt-BR"/>
            </w:rPr>
            <w:t>6</w:t>
          </w:r>
          <w:r w:rsidR="007A743B" w:rsidRPr="007E38F0">
            <w:rPr>
              <w:rStyle w:val="PageNumber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CA1" w:rsidRDefault="00121CA1">
      <w:pPr>
        <w:spacing w:line="240" w:lineRule="auto"/>
      </w:pPr>
      <w:r>
        <w:separator/>
      </w:r>
    </w:p>
  </w:footnote>
  <w:footnote w:type="continuationSeparator" w:id="0">
    <w:p w:rsidR="00121CA1" w:rsidRDefault="00121C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Header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864BF4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UC11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>
            <w:rPr>
              <w:rFonts w:ascii="Calibri" w:hAnsi="Calibri"/>
              <w:lang w:val="pt-BR"/>
            </w:rPr>
            <w:t>Manter Requisito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EC09A0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7453"/>
    <w:rsid w:val="00034DC3"/>
    <w:rsid w:val="000614B8"/>
    <w:rsid w:val="000E3859"/>
    <w:rsid w:val="00106150"/>
    <w:rsid w:val="00121CA1"/>
    <w:rsid w:val="001D4902"/>
    <w:rsid w:val="001E39F3"/>
    <w:rsid w:val="0023620F"/>
    <w:rsid w:val="00237C54"/>
    <w:rsid w:val="00245906"/>
    <w:rsid w:val="002749CB"/>
    <w:rsid w:val="00334DF8"/>
    <w:rsid w:val="003F567F"/>
    <w:rsid w:val="00401886"/>
    <w:rsid w:val="00416E3F"/>
    <w:rsid w:val="004547FE"/>
    <w:rsid w:val="00485388"/>
    <w:rsid w:val="004929B8"/>
    <w:rsid w:val="004C2474"/>
    <w:rsid w:val="00560A9D"/>
    <w:rsid w:val="005B2E5C"/>
    <w:rsid w:val="005D606B"/>
    <w:rsid w:val="00653611"/>
    <w:rsid w:val="0066597B"/>
    <w:rsid w:val="006978D0"/>
    <w:rsid w:val="0073166D"/>
    <w:rsid w:val="007A3CF4"/>
    <w:rsid w:val="007A743B"/>
    <w:rsid w:val="007E38F0"/>
    <w:rsid w:val="00864177"/>
    <w:rsid w:val="00864BF4"/>
    <w:rsid w:val="00897601"/>
    <w:rsid w:val="009463B9"/>
    <w:rsid w:val="00972558"/>
    <w:rsid w:val="00983E50"/>
    <w:rsid w:val="0099416F"/>
    <w:rsid w:val="009A7453"/>
    <w:rsid w:val="00A52125"/>
    <w:rsid w:val="00A76239"/>
    <w:rsid w:val="00A90F08"/>
    <w:rsid w:val="00AD5036"/>
    <w:rsid w:val="00AE639F"/>
    <w:rsid w:val="00B3089E"/>
    <w:rsid w:val="00BA1FDE"/>
    <w:rsid w:val="00BE46D3"/>
    <w:rsid w:val="00C2051E"/>
    <w:rsid w:val="00CE0E36"/>
    <w:rsid w:val="00D1171A"/>
    <w:rsid w:val="00D44615"/>
    <w:rsid w:val="00D56AE3"/>
    <w:rsid w:val="00D86494"/>
    <w:rsid w:val="00DD7B2E"/>
    <w:rsid w:val="00DF402B"/>
    <w:rsid w:val="00E906B1"/>
    <w:rsid w:val="00EC09A0"/>
    <w:rsid w:val="00EC51E7"/>
    <w:rsid w:val="00EE06FD"/>
    <w:rsid w:val="00EF336F"/>
    <w:rsid w:val="00F027F6"/>
    <w:rsid w:val="00F75291"/>
    <w:rsid w:val="00F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640C51-1934-42B2-9376-A709020F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A743B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7A743B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BodyText">
    <w:name w:val="Body Text"/>
    <w:basedOn w:val="Normal"/>
    <w:semiHidden/>
    <w:rsid w:val="007A743B"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rsid w:val="007A743B"/>
    <w:pPr>
      <w:ind w:left="600"/>
    </w:pPr>
  </w:style>
  <w:style w:type="paragraph" w:styleId="TOC5">
    <w:name w:val="toc 5"/>
    <w:basedOn w:val="Normal"/>
    <w:next w:val="Normal"/>
    <w:autoRedefine/>
    <w:semiHidden/>
    <w:rsid w:val="007A743B"/>
    <w:pPr>
      <w:ind w:left="800"/>
    </w:pPr>
  </w:style>
  <w:style w:type="paragraph" w:styleId="TOC6">
    <w:name w:val="toc 6"/>
    <w:basedOn w:val="Normal"/>
    <w:next w:val="Normal"/>
    <w:autoRedefine/>
    <w:semiHidden/>
    <w:rsid w:val="007A743B"/>
    <w:pPr>
      <w:ind w:left="1000"/>
    </w:pPr>
  </w:style>
  <w:style w:type="paragraph" w:styleId="TOC7">
    <w:name w:val="toc 7"/>
    <w:basedOn w:val="Normal"/>
    <w:next w:val="Normal"/>
    <w:autoRedefine/>
    <w:semiHidden/>
    <w:rsid w:val="007A743B"/>
    <w:pPr>
      <w:ind w:left="1200"/>
    </w:pPr>
  </w:style>
  <w:style w:type="paragraph" w:styleId="TOC8">
    <w:name w:val="toc 8"/>
    <w:basedOn w:val="Normal"/>
    <w:next w:val="Normal"/>
    <w:autoRedefine/>
    <w:semiHidden/>
    <w:rsid w:val="007A743B"/>
    <w:pPr>
      <w:ind w:left="1400"/>
    </w:pPr>
  </w:style>
  <w:style w:type="paragraph" w:styleId="TOC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A743B"/>
    <w:pPr>
      <w:shd w:val="clear" w:color="auto" w:fill="000080"/>
    </w:pPr>
  </w:style>
  <w:style w:type="character" w:styleId="FootnoteReference">
    <w:name w:val="footnote reference"/>
    <w:semiHidden/>
    <w:rsid w:val="007A743B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leGrid">
    <w:name w:val="Table Grid"/>
    <w:basedOn w:val="Table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4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294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Microsoft account</cp:lastModifiedBy>
  <cp:revision>37</cp:revision>
  <dcterms:created xsi:type="dcterms:W3CDTF">2013-08-17T00:26:00Z</dcterms:created>
  <dcterms:modified xsi:type="dcterms:W3CDTF">2013-08-30T01:20:00Z</dcterms:modified>
</cp:coreProperties>
</file>