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9A7453" w:rsidRDefault="0075683D" w:rsidP="009A7453">
      <w:pPr>
        <w:pStyle w:val="Ttulo"/>
        <w:jc w:val="right"/>
        <w:rPr>
          <w:rFonts w:ascii="Calibri" w:hAnsi="Calibri"/>
          <w:lang w:val="pt-BR"/>
        </w:rPr>
      </w:pPr>
      <w:fldSimple w:instr=" SUBJECT  \* MERGEFORMAT ">
        <w:r w:rsidR="009A7453" w:rsidRPr="009A7453">
          <w:rPr>
            <w:rFonts w:ascii="Calibri" w:hAnsi="Calibri"/>
            <w:lang w:val="pt-BR"/>
          </w:rPr>
          <w:t>REQCYCLER - Ferramenta Colaborativa para Elicitação e Maturamento de Requisitos</w:t>
        </w:r>
      </w:fldSimple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75683D" w:rsidP="009A7453">
      <w:pPr>
        <w:pStyle w:val="Ttulo"/>
        <w:jc w:val="right"/>
        <w:rPr>
          <w:rFonts w:ascii="Calibri" w:hAnsi="Calibri"/>
          <w:lang w:val="pt-BR"/>
        </w:rPr>
      </w:pPr>
      <w:fldSimple w:instr="TITLE  \* MERGEFORMAT ">
        <w:r w:rsidR="009A7453" w:rsidRPr="009A7453">
          <w:rPr>
            <w:rFonts w:ascii="Calibri" w:hAnsi="Calibri"/>
            <w:lang w:val="pt-BR"/>
          </w:rPr>
          <w:t>UC07 - Definir Fluxo de Aprovações</w:t>
        </w:r>
      </w:fldSimple>
    </w:p>
    <w:p w:rsidR="009A7453" w:rsidRPr="009A7453" w:rsidRDefault="009A7453" w:rsidP="009A7453">
      <w:pPr>
        <w:pStyle w:val="Ttulo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Corpodetexto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034DC3" w:rsidRPr="0066597B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20/02/2013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034DC3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Correções apontadas após a realização do peerreview;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9A7453" w:rsidRDefault="00CE0E36" w:rsidP="00CE0E36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tulo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tulo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031FB1" w:rsidRDefault="0075683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5683D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75683D">
        <w:rPr>
          <w:rFonts w:ascii="Calibri" w:hAnsi="Calibri"/>
        </w:rPr>
        <w:fldChar w:fldCharType="separate"/>
      </w:r>
      <w:r w:rsidR="00031FB1">
        <w:rPr>
          <w:noProof/>
        </w:rPr>
        <w:t>1.</w:t>
      </w:r>
      <w:r w:rsidR="00031FB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31FB1">
        <w:rPr>
          <w:noProof/>
        </w:rPr>
        <w:t>Introdução</w:t>
      </w:r>
      <w:r w:rsidR="00031FB1">
        <w:rPr>
          <w:noProof/>
        </w:rPr>
        <w:tab/>
      </w:r>
      <w:r w:rsidR="00031FB1">
        <w:rPr>
          <w:noProof/>
        </w:rPr>
        <w:fldChar w:fldCharType="begin"/>
      </w:r>
      <w:r w:rsidR="00031FB1">
        <w:rPr>
          <w:noProof/>
        </w:rPr>
        <w:instrText xml:space="preserve"> PAGEREF _Toc365020685 \h </w:instrText>
      </w:r>
      <w:r w:rsidR="00031FB1">
        <w:rPr>
          <w:noProof/>
        </w:rPr>
      </w:r>
      <w:r w:rsidR="00031FB1">
        <w:rPr>
          <w:noProof/>
        </w:rPr>
        <w:fldChar w:fldCharType="separate"/>
      </w:r>
      <w:r w:rsidR="00031FB1">
        <w:rPr>
          <w:noProof/>
        </w:rPr>
        <w:t>4</w:t>
      </w:r>
      <w:r w:rsidR="00031FB1"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_Toc365020686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_Toc365020687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_Toc365020688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_Toc365020689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_Toc365020690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_Toc365020691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 xml:space="preserve">&lt;Identificador de Risco </w:t>
      </w:r>
      <w:r w:rsidRPr="00074AD2">
        <w:rPr>
          <w:rFonts w:ascii="Helvetica" w:hAnsi="Helvetica"/>
          <w:noProof/>
          <w:lang w:val="pt-BR"/>
        </w:rPr>
        <w:t>— um nome descritivo ou número</w:t>
      </w:r>
      <w:r w:rsidRPr="00074AD2">
        <w:rPr>
          <w:noProof/>
          <w:lang w:val="pt-BR"/>
        </w:rPr>
        <w:t>&gt;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_Toc365020692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Importância ou Ordenação do Risco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_Toc365020693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Descrição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_Toc365020694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Impactos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_Toc365020695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Indicadores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_Toc365020696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Estratégia de Diminuição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_Toc365020697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031FB1" w:rsidRDefault="00031FB1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>Plano de Contingência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_Toc365020698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031FB1" w:rsidRDefault="00031FB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74AD2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74AD2">
        <w:rPr>
          <w:noProof/>
          <w:lang w:val="pt-BR"/>
        </w:rPr>
        <w:t xml:space="preserve">&lt;próximo Identificador de Risco </w:t>
      </w:r>
      <w:r w:rsidRPr="00074AD2">
        <w:rPr>
          <w:rFonts w:ascii="Helvetica" w:hAnsi="Helvetica"/>
          <w:noProof/>
          <w:lang w:val="pt-BR"/>
        </w:rPr>
        <w:t>— um nome descritivo ou número</w:t>
      </w:r>
      <w:r w:rsidRPr="00074AD2">
        <w:rPr>
          <w:noProof/>
          <w:lang w:val="pt-BR"/>
        </w:rPr>
        <w:t>&gt;</w:t>
      </w:r>
      <w:r w:rsidRPr="00031FB1">
        <w:rPr>
          <w:noProof/>
          <w:lang w:val="pt-BR"/>
        </w:rPr>
        <w:tab/>
      </w:r>
      <w:r>
        <w:rPr>
          <w:noProof/>
        </w:rPr>
        <w:fldChar w:fldCharType="begin"/>
      </w:r>
      <w:r w:rsidRPr="00031FB1">
        <w:rPr>
          <w:noProof/>
          <w:lang w:val="pt-BR"/>
        </w:rPr>
        <w:instrText xml:space="preserve"> PAGEREF _Toc365020699 \h </w:instrText>
      </w:r>
      <w:r>
        <w:rPr>
          <w:noProof/>
        </w:rPr>
      </w:r>
      <w:r>
        <w:rPr>
          <w:noProof/>
        </w:rPr>
        <w:fldChar w:fldCharType="separate"/>
      </w:r>
      <w:r w:rsidRPr="00031FB1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9A7453" w:rsidRPr="009A7453" w:rsidRDefault="0075683D" w:rsidP="009A7453">
      <w:pPr>
        <w:pStyle w:val="Ttulo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81786D" w:rsidRDefault="0081786D" w:rsidP="0081786D">
      <w:pPr>
        <w:pStyle w:val="Ttulo"/>
      </w:pPr>
      <w:fldSimple w:instr=" TITLE  \* MERGEFORMAT ">
        <w:r>
          <w:t>Lista de Riscos</w:t>
        </w:r>
      </w:fldSimple>
    </w:p>
    <w:p w:rsidR="0081786D" w:rsidRDefault="0081786D" w:rsidP="00292973">
      <w:pPr>
        <w:pStyle w:val="Ttulo1"/>
      </w:pPr>
      <w:bookmarkStart w:id="0" w:name="_Toc456600917"/>
      <w:bookmarkStart w:id="1" w:name="_Toc456598586"/>
      <w:bookmarkStart w:id="2" w:name="_Toc18207598"/>
      <w:bookmarkStart w:id="3" w:name="_Toc365020685"/>
      <w:r>
        <w:t>Introdução</w:t>
      </w:r>
      <w:bookmarkEnd w:id="0"/>
      <w:bookmarkEnd w:id="1"/>
      <w:bookmarkEnd w:id="2"/>
      <w:bookmarkEnd w:id="3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[A introdução da </w:t>
      </w:r>
      <w:r>
        <w:rPr>
          <w:b/>
          <w:bCs/>
          <w:lang w:val="pt-BR"/>
        </w:rPr>
        <w:t>Lista de Riscos</w:t>
      </w:r>
      <w:r>
        <w:rPr>
          <w:lang w:val="pt-BR"/>
        </w:rPr>
        <w:t xml:space="preserve"> oferece uma visão geral de todo o documento. Ela inclui a finalidade, o escopo, as definições, os acrônimos, as abreviações, as referências e uma visão geral desta </w:t>
      </w:r>
      <w:r>
        <w:rPr>
          <w:b/>
          <w:bCs/>
          <w:lang w:val="pt-BR"/>
        </w:rPr>
        <w:t>Lista de Riscos</w:t>
      </w:r>
      <w:r>
        <w:rPr>
          <w:lang w:val="pt-BR"/>
        </w:rPr>
        <w:t>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20686"/>
      <w:r>
        <w:rPr>
          <w:lang w:val="pt-BR"/>
        </w:rPr>
        <w:t>Finalidade</w:t>
      </w:r>
      <w:bookmarkEnd w:id="4"/>
      <w:bookmarkEnd w:id="5"/>
      <w:bookmarkEnd w:id="6"/>
      <w:bookmarkEnd w:id="7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[Especifique a finalidade desta </w:t>
      </w:r>
      <w:r>
        <w:rPr>
          <w:b/>
          <w:bCs/>
          <w:lang w:val="pt-BR"/>
        </w:rPr>
        <w:t>Lista de Riscos.</w:t>
      </w:r>
      <w:r>
        <w:rPr>
          <w:lang w:val="pt-BR"/>
        </w:rPr>
        <w:t>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20687"/>
      <w:r>
        <w:rPr>
          <w:lang w:val="pt-BR"/>
        </w:rPr>
        <w:t>Escopo</w:t>
      </w:r>
      <w:bookmarkEnd w:id="8"/>
      <w:bookmarkEnd w:id="9"/>
      <w:bookmarkEnd w:id="10"/>
      <w:bookmarkEnd w:id="11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desta </w:t>
      </w:r>
      <w:r>
        <w:rPr>
          <w:b/>
          <w:bCs/>
          <w:lang w:val="pt-BR"/>
        </w:rPr>
        <w:t>Lista de Riscos</w:t>
      </w:r>
      <w:r>
        <w:rPr>
          <w:lang w:val="pt-BR"/>
        </w:rPr>
        <w:t>; os Projetos aos quais ela está associada e tudo o que é afetado ou influenciado por este documento.]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20688"/>
      <w:r>
        <w:rPr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[Esta subseção apresenta as definições de todos os termos, acrônimos e abreviações necessários para a correta interpretação da </w:t>
      </w:r>
      <w:r>
        <w:rPr>
          <w:b/>
          <w:bCs/>
          <w:lang w:val="pt-BR"/>
        </w:rPr>
        <w:t>Lista de Riscos</w:t>
      </w:r>
      <w:r>
        <w:rPr>
          <w:lang w:val="pt-BR"/>
        </w:rPr>
        <w:t>. Essas informações podem ser fornecidas mediante referência ao Glossário do projeto.]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20689"/>
      <w:r>
        <w:rPr>
          <w:lang w:val="pt-BR"/>
        </w:rPr>
        <w:t>Referências</w:t>
      </w:r>
      <w:bookmarkEnd w:id="16"/>
      <w:bookmarkEnd w:id="17"/>
      <w:bookmarkEnd w:id="18"/>
      <w:bookmarkEnd w:id="19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na </w:t>
      </w:r>
      <w:r>
        <w:rPr>
          <w:b/>
          <w:bCs/>
          <w:lang w:val="pt-BR"/>
        </w:rPr>
        <w:t>Lista de Riscos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20690"/>
      <w:r>
        <w:rPr>
          <w:lang w:val="pt-BR"/>
        </w:rPr>
        <w:t>Visão Geral</w:t>
      </w:r>
      <w:bookmarkEnd w:id="20"/>
      <w:bookmarkEnd w:id="21"/>
      <w:bookmarkEnd w:id="22"/>
      <w:bookmarkEnd w:id="23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da </w:t>
      </w:r>
      <w:r>
        <w:rPr>
          <w:b/>
          <w:bCs/>
          <w:lang w:val="pt-BR"/>
        </w:rPr>
        <w:t>Lista de Riscos</w:t>
      </w:r>
      <w:r>
        <w:rPr>
          <w:lang w:val="pt-BR"/>
        </w:rPr>
        <w:t xml:space="preserve"> e explica como o documento está organizado.]</w:t>
      </w:r>
    </w:p>
    <w:p w:rsidR="0081786D" w:rsidRDefault="0081786D" w:rsidP="00426C31">
      <w:pPr>
        <w:pStyle w:val="Ttulo1"/>
        <w:rPr>
          <w:lang w:val="pt-BR"/>
        </w:rPr>
      </w:pPr>
      <w:bookmarkStart w:id="24" w:name="_Toc18207604"/>
      <w:bookmarkStart w:id="25" w:name="_Toc365020691"/>
      <w:r>
        <w:rPr>
          <w:lang w:val="pt-BR"/>
        </w:rPr>
        <w:t>Riscos</w:t>
      </w:r>
      <w:bookmarkEnd w:id="24"/>
      <w:bookmarkEnd w:id="25"/>
    </w:p>
    <w:p w:rsidR="0081786D" w:rsidRDefault="0081786D" w:rsidP="0081786D">
      <w:pPr>
        <w:pStyle w:val="Ttulo2"/>
        <w:ind w:left="720" w:hanging="720"/>
        <w:rPr>
          <w:lang w:val="pt-BR"/>
        </w:rPr>
      </w:pPr>
      <w:bookmarkStart w:id="26" w:name="_Toc18207605"/>
      <w:bookmarkStart w:id="27" w:name="_Toc365020692"/>
      <w:r>
        <w:rPr>
          <w:lang w:val="pt-BR"/>
        </w:rPr>
        <w:t xml:space="preserve">&lt;Identificador de Risco </w:t>
      </w:r>
      <w:r>
        <w:rPr>
          <w:rFonts w:ascii="Helvetica" w:hAnsi="Helvetica"/>
          <w:lang w:val="pt-BR"/>
        </w:rPr>
        <w:t>— um nome descritivo ou número</w:t>
      </w:r>
      <w:r>
        <w:rPr>
          <w:lang w:val="pt-BR"/>
        </w:rPr>
        <w:t>&gt;</w:t>
      </w:r>
      <w:bookmarkEnd w:id="26"/>
      <w:bookmarkEnd w:id="27"/>
      <w:r>
        <w:rPr>
          <w:lang w:val="pt-BR"/>
        </w:rPr>
        <w:t xml:space="preserve"> 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28" w:name="_Toc18207606"/>
      <w:bookmarkStart w:id="29" w:name="_Toc365020693"/>
      <w:r>
        <w:rPr>
          <w:lang w:val="pt-BR"/>
        </w:rPr>
        <w:t>Importância ou Ordenação do Risco</w:t>
      </w:r>
      <w:bookmarkEnd w:id="28"/>
      <w:bookmarkEnd w:id="29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[Um indicador da importância do risco pode ser designado para ajudar a ordenar os riscos, desde os riscos que são mais perigosos para o projeto aos que têm menor relevância.]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0" w:name="_Toc18207607"/>
      <w:bookmarkStart w:id="31" w:name="_Toc365020694"/>
      <w:r>
        <w:rPr>
          <w:lang w:val="pt-BR"/>
        </w:rPr>
        <w:t>Descrição</w:t>
      </w:r>
      <w:bookmarkEnd w:id="30"/>
      <w:bookmarkEnd w:id="31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[Uma breve descrição do risco.]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2" w:name="_Toc18207608"/>
      <w:bookmarkStart w:id="33" w:name="_Toc365020695"/>
      <w:r>
        <w:rPr>
          <w:lang w:val="pt-BR"/>
        </w:rPr>
        <w:t>Impactos</w:t>
      </w:r>
      <w:bookmarkEnd w:id="32"/>
      <w:bookmarkEnd w:id="33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[Liste os impactos no projeto ou produto.]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4" w:name="_Toc18207609"/>
      <w:bookmarkStart w:id="35" w:name="_Toc365020696"/>
      <w:r>
        <w:rPr>
          <w:lang w:val="pt-BR"/>
        </w:rPr>
        <w:t>Indicadores</w:t>
      </w:r>
      <w:bookmarkEnd w:id="34"/>
      <w:bookmarkEnd w:id="35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[Descreva como monitorar e detectar que o risco ocorreu ou está prestes a ocorrer. Inclua métricas e limites, resultados de teste, eventos específicos etc.]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6" w:name="_Toc18207610"/>
      <w:bookmarkStart w:id="37" w:name="_Toc365020697"/>
      <w:r>
        <w:rPr>
          <w:lang w:val="pt-BR"/>
        </w:rPr>
        <w:t>Estratégia de Diminuição</w:t>
      </w:r>
      <w:bookmarkEnd w:id="36"/>
      <w:bookmarkEnd w:id="37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[Descreva o que está sendo feito no projeto, no momento, para reduzir o impacto do risco.]</w:t>
      </w:r>
    </w:p>
    <w:p w:rsidR="0081786D" w:rsidRDefault="0081786D" w:rsidP="0081786D">
      <w:pPr>
        <w:pStyle w:val="Ttulo3"/>
        <w:ind w:left="720" w:hanging="720"/>
        <w:rPr>
          <w:lang w:val="pt-BR"/>
        </w:rPr>
      </w:pPr>
      <w:bookmarkStart w:id="38" w:name="_Toc18207611"/>
      <w:bookmarkStart w:id="39" w:name="_Toc365020698"/>
      <w:r>
        <w:rPr>
          <w:lang w:val="pt-BR"/>
        </w:rPr>
        <w:lastRenderedPageBreak/>
        <w:t>Plano de Contingência</w:t>
      </w:r>
      <w:bookmarkEnd w:id="38"/>
      <w:bookmarkEnd w:id="39"/>
    </w:p>
    <w:p w:rsidR="0081786D" w:rsidRDefault="0081786D" w:rsidP="0081786D">
      <w:pPr>
        <w:pStyle w:val="InfoBlue"/>
        <w:rPr>
          <w:lang w:val="pt-BR"/>
        </w:rPr>
      </w:pPr>
      <w:r>
        <w:rPr>
          <w:lang w:val="pt-BR"/>
        </w:rPr>
        <w:t>[Descreva que ação será executada se o risco realmente se materializar: solução alternativa, redução da funcionalidade etc.]</w:t>
      </w:r>
    </w:p>
    <w:p w:rsidR="0081786D" w:rsidRDefault="0081786D" w:rsidP="008B674D">
      <w:pPr>
        <w:pStyle w:val="Ttulo2"/>
        <w:rPr>
          <w:lang w:val="pt-BR"/>
        </w:rPr>
      </w:pPr>
      <w:bookmarkStart w:id="40" w:name="_Toc18207612"/>
      <w:bookmarkStart w:id="41" w:name="_Toc365020699"/>
      <w:r>
        <w:rPr>
          <w:lang w:val="pt-BR"/>
        </w:rPr>
        <w:t xml:space="preserve">&lt;próximo Identificador de Risco </w:t>
      </w:r>
      <w:r>
        <w:rPr>
          <w:rFonts w:ascii="Helvetica" w:hAnsi="Helvetica"/>
          <w:lang w:val="pt-BR"/>
        </w:rPr>
        <w:t>— um nome descritivo ou número</w:t>
      </w:r>
      <w:r>
        <w:rPr>
          <w:lang w:val="pt-BR"/>
        </w:rPr>
        <w:t>&gt;</w:t>
      </w:r>
      <w:bookmarkEnd w:id="40"/>
      <w:bookmarkEnd w:id="41"/>
    </w:p>
    <w:p w:rsidR="008B674D" w:rsidRPr="008B674D" w:rsidRDefault="008B674D" w:rsidP="008B674D">
      <w:pPr>
        <w:rPr>
          <w:lang w:val="pt-BR"/>
        </w:rPr>
      </w:pPr>
    </w:p>
    <w:p w:rsidR="009A7453" w:rsidRPr="000E6FDE" w:rsidRDefault="009A7453" w:rsidP="0081786D">
      <w:pPr>
        <w:pStyle w:val="Ttulo1"/>
        <w:numPr>
          <w:ilvl w:val="0"/>
          <w:numId w:val="0"/>
        </w:numPr>
        <w:tabs>
          <w:tab w:val="left" w:pos="284"/>
        </w:tabs>
        <w:ind w:left="284"/>
        <w:rPr>
          <w:lang w:val="pt-BR"/>
        </w:rPr>
      </w:pPr>
    </w:p>
    <w:p w:rsidR="009A7453" w:rsidRPr="000E3859" w:rsidRDefault="009A7453" w:rsidP="009A7453">
      <w:pPr>
        <w:rPr>
          <w:lang w:val="pt-BR"/>
        </w:rPr>
      </w:pPr>
      <w:bookmarkStart w:id="42" w:name="_GoBack"/>
      <w:bookmarkEnd w:id="42"/>
    </w:p>
    <w:sectPr w:rsidR="009A7453" w:rsidRPr="000E3859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EA8" w:rsidRDefault="00907EA8">
      <w:pPr>
        <w:spacing w:line="240" w:lineRule="auto"/>
      </w:pPr>
      <w:r>
        <w:separator/>
      </w:r>
    </w:p>
  </w:endnote>
  <w:endnote w:type="continuationSeparator" w:id="1">
    <w:p w:rsidR="00907EA8" w:rsidRDefault="00907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5683D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5C20E7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75683D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75683D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8B674D">
            <w:rPr>
              <w:rStyle w:val="Nmerodepgina"/>
              <w:rFonts w:ascii="Calibri" w:hAnsi="Calibri"/>
              <w:noProof/>
              <w:lang w:val="pt-BR"/>
            </w:rPr>
            <w:t>5</w:t>
          </w:r>
          <w:r w:rsidR="0075683D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EA8" w:rsidRDefault="00907EA8">
      <w:pPr>
        <w:spacing w:line="240" w:lineRule="auto"/>
      </w:pPr>
      <w:r>
        <w:separator/>
      </w:r>
    </w:p>
  </w:footnote>
  <w:footnote w:type="continuationSeparator" w:id="1">
    <w:p w:rsidR="00907EA8" w:rsidRDefault="00907E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614B8"/>
    <w:rsid w:val="000E3859"/>
    <w:rsid w:val="001D4902"/>
    <w:rsid w:val="0023620F"/>
    <w:rsid w:val="00237C54"/>
    <w:rsid w:val="00263355"/>
    <w:rsid w:val="002749CB"/>
    <w:rsid w:val="00292973"/>
    <w:rsid w:val="003F567F"/>
    <w:rsid w:val="00401886"/>
    <w:rsid w:val="00416E3F"/>
    <w:rsid w:val="00426C31"/>
    <w:rsid w:val="004547FE"/>
    <w:rsid w:val="004C2474"/>
    <w:rsid w:val="005B2E5C"/>
    <w:rsid w:val="005C20E7"/>
    <w:rsid w:val="0066597B"/>
    <w:rsid w:val="006978D0"/>
    <w:rsid w:val="006A181F"/>
    <w:rsid w:val="00703E57"/>
    <w:rsid w:val="0073166D"/>
    <w:rsid w:val="0075683D"/>
    <w:rsid w:val="007E38F0"/>
    <w:rsid w:val="0081786D"/>
    <w:rsid w:val="00897601"/>
    <w:rsid w:val="008B674D"/>
    <w:rsid w:val="00907EA8"/>
    <w:rsid w:val="009463B9"/>
    <w:rsid w:val="00972558"/>
    <w:rsid w:val="00983E50"/>
    <w:rsid w:val="0099416F"/>
    <w:rsid w:val="009A7453"/>
    <w:rsid w:val="00A76239"/>
    <w:rsid w:val="00A90F08"/>
    <w:rsid w:val="00AD5036"/>
    <w:rsid w:val="00B3089E"/>
    <w:rsid w:val="00BB3D43"/>
    <w:rsid w:val="00C2051E"/>
    <w:rsid w:val="00CE0E36"/>
    <w:rsid w:val="00D1171A"/>
    <w:rsid w:val="00D44615"/>
    <w:rsid w:val="00D86494"/>
    <w:rsid w:val="00DD7B2E"/>
    <w:rsid w:val="00EE06FD"/>
    <w:rsid w:val="00F027F6"/>
    <w:rsid w:val="00F7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5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9</cp:revision>
  <dcterms:created xsi:type="dcterms:W3CDTF">2013-08-23T14:26:00Z</dcterms:created>
  <dcterms:modified xsi:type="dcterms:W3CDTF">2013-08-23T14:30:00Z</dcterms:modified>
</cp:coreProperties>
</file>