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A5" w:rsidRPr="009A7453" w:rsidRDefault="00220BA5" w:rsidP="00220BA5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220BA5" w:rsidRDefault="00220BA5" w:rsidP="00220BA5">
      <w:pPr>
        <w:pStyle w:val="Title"/>
        <w:jc w:val="right"/>
        <w:rPr>
          <w:rFonts w:ascii="Calibri" w:hAnsi="Calibri"/>
          <w:b w:val="0"/>
          <w:lang w:val="pt-BR"/>
        </w:rPr>
      </w:pPr>
      <w:r w:rsidRPr="00BE1F86">
        <w:rPr>
          <w:rFonts w:ascii="Calibri" w:hAnsi="Calibri"/>
          <w:lang w:val="pt-BR"/>
        </w:rPr>
        <w:t>Documento de Regras de Negócio</w:t>
      </w:r>
    </w:p>
    <w:p w:rsidR="00220BA5" w:rsidRPr="009A7453" w:rsidRDefault="00220BA5" w:rsidP="00220BA5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9A7453" w:rsidRDefault="00220BA5" w:rsidP="00220BA5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220BA5" w:rsidRPr="009A7453" w:rsidRDefault="00220BA5" w:rsidP="00220BA5">
      <w:pPr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rPr>
          <w:rFonts w:ascii="Calibri" w:hAnsi="Calibri"/>
          <w:lang w:val="fr-FR"/>
        </w:rPr>
        <w:sectPr w:rsidR="00220BA5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20BA5" w:rsidRPr="009A7453" w:rsidRDefault="00220BA5" w:rsidP="00220BA5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220BA5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6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220BA5" w:rsidRDefault="00220BA5" w:rsidP="00083DF4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220BA5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4479ED" w:rsidRPr="004479ED" w:rsidRDefault="00220B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/>
        </w:rPr>
        <w:fldChar w:fldCharType="begin"/>
      </w:r>
      <w:r w:rsidRPr="004479ED">
        <w:rPr>
          <w:rFonts w:asciiTheme="minorHAnsi" w:hAnsiTheme="minorHAnsi"/>
          <w:lang w:val="pt-BR"/>
        </w:rPr>
        <w:instrText xml:space="preserve"> TOC \o "1-3" </w:instrText>
      </w:r>
      <w:r w:rsidRPr="004479ED">
        <w:rPr>
          <w:rFonts w:asciiTheme="minorHAnsi" w:hAnsiTheme="minorHAnsi"/>
        </w:rPr>
        <w:fldChar w:fldCharType="separate"/>
      </w:r>
      <w:r w:rsidR="004479ED" w:rsidRPr="004479ED">
        <w:rPr>
          <w:rFonts w:asciiTheme="minorHAnsi" w:hAnsiTheme="minorHAnsi" w:cs="Calibri"/>
          <w:noProof/>
        </w:rPr>
        <w:t>1.</w:t>
      </w:r>
      <w:r w:rsidR="004479ED"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4479ED" w:rsidRPr="004479ED">
        <w:rPr>
          <w:rFonts w:asciiTheme="minorHAnsi" w:hAnsiTheme="minorHAnsi" w:cs="Calibri"/>
          <w:noProof/>
        </w:rPr>
        <w:t>INTRODUÇÃO</w:t>
      </w:r>
      <w:r w:rsidR="004479ED" w:rsidRPr="004479ED">
        <w:rPr>
          <w:rFonts w:asciiTheme="minorHAnsi" w:hAnsiTheme="minorHAnsi"/>
          <w:noProof/>
        </w:rPr>
        <w:tab/>
      </w:r>
      <w:r w:rsidR="004479ED" w:rsidRPr="004479ED">
        <w:rPr>
          <w:rFonts w:asciiTheme="minorHAnsi" w:hAnsiTheme="minorHAnsi"/>
          <w:noProof/>
        </w:rPr>
        <w:fldChar w:fldCharType="begin"/>
      </w:r>
      <w:r w:rsidR="004479ED" w:rsidRPr="004479ED">
        <w:rPr>
          <w:rFonts w:asciiTheme="minorHAnsi" w:hAnsiTheme="minorHAnsi"/>
          <w:noProof/>
        </w:rPr>
        <w:instrText xml:space="preserve"> PAGEREF _Toc364719466 \h </w:instrText>
      </w:r>
      <w:r w:rsidR="004479ED" w:rsidRPr="004479ED">
        <w:rPr>
          <w:rFonts w:asciiTheme="minorHAnsi" w:hAnsiTheme="minorHAnsi"/>
          <w:noProof/>
        </w:rPr>
      </w:r>
      <w:r w:rsidR="004479ED" w:rsidRPr="004479ED">
        <w:rPr>
          <w:rFonts w:asciiTheme="minorHAnsi" w:hAnsiTheme="minorHAnsi"/>
          <w:noProof/>
        </w:rPr>
        <w:fldChar w:fldCharType="separate"/>
      </w:r>
      <w:r w:rsidR="004479ED" w:rsidRPr="004479ED">
        <w:rPr>
          <w:rFonts w:asciiTheme="minorHAnsi" w:hAnsiTheme="minorHAnsi"/>
          <w:noProof/>
        </w:rPr>
        <w:t>4</w:t>
      </w:r>
      <w:r w:rsidR="004479ED"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2.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GERAIS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_Toc364719467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A0036D" w:rsidRPr="00AE635F" w:rsidRDefault="00A0036D" w:rsidP="00A0036D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A0036D" w:rsidRPr="00AE635F" w:rsidRDefault="00A0036D" w:rsidP="00A0036D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documento fornece as regras de negócio que compõem o domínio do negócio do </w:t>
      </w:r>
      <w:r w:rsidR="00AE635F" w:rsidRPr="00AE635F">
        <w:rPr>
          <w:rFonts w:asciiTheme="minorHAnsi" w:hAnsiTheme="minorHAnsi" w:cs="Calibri"/>
          <w:lang w:val="pt-BR"/>
        </w:rPr>
        <w:t>sistema REQCYCLER</w:t>
      </w:r>
      <w:r w:rsidRPr="00AE635F">
        <w:rPr>
          <w:rFonts w:asciiTheme="minorHAnsi" w:hAnsiTheme="minorHAnsi" w:cs="Calibri"/>
          <w:lang w:val="pt-BR"/>
        </w:rPr>
        <w:t xml:space="preserve"> - Ferramenta Colaborativa para </w:t>
      </w:r>
      <w:proofErr w:type="spellStart"/>
      <w:r w:rsidRPr="00AE635F">
        <w:rPr>
          <w:rFonts w:asciiTheme="minorHAnsi" w:hAnsiTheme="minorHAnsi" w:cs="Calibri"/>
          <w:lang w:val="pt-BR"/>
        </w:rPr>
        <w:t>Elicitação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e </w:t>
      </w:r>
      <w:proofErr w:type="spellStart"/>
      <w:r w:rsidRPr="00AE635F">
        <w:rPr>
          <w:rFonts w:asciiTheme="minorHAnsi" w:hAnsiTheme="minorHAnsi" w:cs="Calibri"/>
          <w:lang w:val="pt-BR"/>
        </w:rPr>
        <w:t>Maturamento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de Requisitos.</w:t>
      </w:r>
    </w:p>
    <w:p w:rsidR="00AE635F" w:rsidRP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Start w:id="4" w:name="_Toc364719467"/>
      <w:bookmarkEnd w:id="3"/>
      <w:r w:rsidRPr="00AE635F">
        <w:rPr>
          <w:rFonts w:asciiTheme="minorHAnsi" w:hAnsiTheme="minorHAnsi" w:cs="Calibri"/>
        </w:rPr>
        <w:t>REGRAS DE NEGÓCIO GERAIS</w:t>
      </w:r>
      <w:bookmarkEnd w:id="4"/>
    </w:p>
    <w:p w:rsidR="00220BA5" w:rsidRPr="00C76EC4" w:rsidRDefault="00AE635F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>Esta sessão abrange as regras de negócio que são validas para o sistema de forma universal e são identificadas pelo padrão RNG00</w:t>
      </w:r>
      <w:r w:rsidR="00C51086"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C51086" w:rsidRPr="003D21B4" w:rsidTr="00C51086">
        <w:trPr>
          <w:trHeight w:val="253"/>
        </w:trPr>
        <w:tc>
          <w:tcPr>
            <w:tcW w:w="898" w:type="dxa"/>
            <w:shd w:val="clear" w:color="auto" w:fill="D0CECE"/>
          </w:tcPr>
          <w:p w:rsidR="00C51086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C51086" w:rsidRPr="009F3F61" w:rsidTr="00C51086">
        <w:trPr>
          <w:trHeight w:val="253"/>
        </w:trPr>
        <w:tc>
          <w:tcPr>
            <w:tcW w:w="898" w:type="dxa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RNG01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lang w:val="pt-BR"/>
              </w:rPr>
            </w:pPr>
          </w:p>
        </w:tc>
      </w:tr>
    </w:tbl>
    <w:p w:rsidR="00AE635F" w:rsidRPr="00AE635F" w:rsidRDefault="00AE635F" w:rsidP="00AE635F">
      <w:pPr>
        <w:rPr>
          <w:lang w:val="pt-BR"/>
        </w:rPr>
      </w:pPr>
    </w:p>
    <w:p w:rsid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5" w:name="_Toc364719468"/>
      <w:r w:rsidRPr="00AE635F">
        <w:rPr>
          <w:rFonts w:asciiTheme="minorHAnsi" w:hAnsiTheme="minorHAnsi" w:cs="Calibri"/>
        </w:rPr>
        <w:t>REGRAS DE NEGÓCIO ESPECÍFICAS</w:t>
      </w:r>
      <w:bookmarkEnd w:id="5"/>
    </w:p>
    <w:p w:rsidR="00900994" w:rsidRPr="00C76EC4" w:rsidRDefault="00900994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regras de negócio específicas por caso de uso e são identificadas pelo padrão RN + </w:t>
      </w:r>
      <w:proofErr w:type="spellStart"/>
      <w:r w:rsidR="00132E05">
        <w:rPr>
          <w:rFonts w:asciiTheme="minorHAnsi" w:hAnsiTheme="minorHAnsi" w:cs="Calibri"/>
          <w:lang w:val="pt-BR"/>
        </w:rPr>
        <w:t>Numero</w:t>
      </w:r>
      <w:proofErr w:type="spellEnd"/>
      <w:r w:rsidR="00132E05">
        <w:rPr>
          <w:rFonts w:asciiTheme="minorHAnsi" w:hAnsiTheme="minorHAnsi" w:cs="Calibri"/>
          <w:lang w:val="pt-BR"/>
        </w:rPr>
        <w:t xml:space="preserve"> Fixo (ordinal) </w:t>
      </w:r>
      <w:r w:rsidRPr="00C76EC4">
        <w:rPr>
          <w:rFonts w:asciiTheme="minorHAnsi" w:hAnsiTheme="minorHAnsi" w:cs="Calibri"/>
          <w:lang w:val="pt-BR"/>
        </w:rPr>
        <w:t>+ identificador sequencial.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900994" w:rsidRPr="00756762" w:rsidTr="00900994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UC07 – Definir Fluxo de Aprovações</w:t>
            </w:r>
          </w:p>
        </w:tc>
      </w:tr>
      <w:tr w:rsidR="00900994" w:rsidRPr="003D21B4" w:rsidTr="00083DF4">
        <w:trPr>
          <w:trHeight w:val="253"/>
        </w:trPr>
        <w:tc>
          <w:tcPr>
            <w:tcW w:w="898" w:type="dxa"/>
            <w:shd w:val="clear" w:color="auto" w:fill="D0CECE"/>
          </w:tcPr>
          <w:p w:rsidR="00900994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900994" w:rsidRPr="00756762" w:rsidTr="00083DF4">
        <w:trPr>
          <w:trHeight w:val="253"/>
        </w:trPr>
        <w:tc>
          <w:tcPr>
            <w:tcW w:w="898" w:type="dxa"/>
          </w:tcPr>
          <w:p w:rsidR="00900994" w:rsidRPr="006978D0" w:rsidRDefault="00900994" w:rsidP="00132E05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</w:t>
            </w:r>
            <w:r w:rsidR="00132E05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00994" w:rsidRPr="006978D0" w:rsidRDefault="00BE1F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Número de Níveis Mínimo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900994" w:rsidRPr="006978D0" w:rsidRDefault="00BE1F86" w:rsidP="009915BD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cadastro do fluxo de aprovações requer a definição de ao menos um nível de aprovação</w:t>
            </w:r>
            <w:r w:rsidR="009915BD">
              <w:rPr>
                <w:rFonts w:ascii="Calibri" w:hAnsi="Calibri"/>
                <w:lang w:val="pt-BR"/>
              </w:rPr>
              <w:t>;</w:t>
            </w:r>
          </w:p>
        </w:tc>
      </w:tr>
      <w:tr w:rsidR="00132E05" w:rsidRPr="00756762" w:rsidTr="00083DF4">
        <w:trPr>
          <w:trHeight w:val="253"/>
        </w:trPr>
        <w:tc>
          <w:tcPr>
            <w:tcW w:w="898" w:type="dxa"/>
          </w:tcPr>
          <w:p w:rsidR="00132E05" w:rsidRDefault="00132E05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RN1.2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132E05" w:rsidRDefault="00E1468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Aprovador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132E05" w:rsidRDefault="00E14686" w:rsidP="00083DF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Para cada nível de aprovação, é necessário informar a pessoa responsável pelo mesmo;</w:t>
            </w:r>
          </w:p>
        </w:tc>
      </w:tr>
      <w:tr w:rsidR="00753D76" w:rsidRPr="00756762" w:rsidTr="00083DF4">
        <w:trPr>
          <w:trHeight w:val="253"/>
        </w:trPr>
        <w:tc>
          <w:tcPr>
            <w:tcW w:w="898" w:type="dxa"/>
          </w:tcPr>
          <w:p w:rsidR="00753D76" w:rsidRDefault="00753D76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RN1.3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3D76" w:rsidRDefault="00753D7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Aprovador Repetido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53D76" w:rsidRDefault="00753D76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Um participante do projeto não pode ser eleito aprovador para mais de um nível;</w:t>
            </w:r>
          </w:p>
        </w:tc>
      </w:tr>
      <w:tr w:rsidR="009915BD" w:rsidRPr="00756762" w:rsidTr="00083DF4">
        <w:trPr>
          <w:trHeight w:val="253"/>
        </w:trPr>
        <w:tc>
          <w:tcPr>
            <w:tcW w:w="898" w:type="dxa"/>
          </w:tcPr>
          <w:p w:rsidR="009915BD" w:rsidRDefault="009915BD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RN1.4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915BD" w:rsidRDefault="009915BD" w:rsidP="009915B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Número de Níveis Máximo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9915BD" w:rsidRDefault="009915BD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cadastro do Fluxo de Aprovações pode ter até dez </w:t>
            </w:r>
            <w:r w:rsidR="004B0B10">
              <w:rPr>
                <w:rFonts w:ascii="Calibri" w:hAnsi="Calibri"/>
                <w:lang w:val="pt-BR"/>
              </w:rPr>
              <w:t>níveis</w:t>
            </w:r>
            <w:r>
              <w:rPr>
                <w:rFonts w:ascii="Calibri" w:hAnsi="Calibri"/>
                <w:lang w:val="pt-BR"/>
              </w:rPr>
              <w:t>;</w:t>
            </w:r>
          </w:p>
        </w:tc>
      </w:tr>
      <w:tr w:rsidR="00756762" w:rsidRPr="00756762" w:rsidTr="00421BF7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756762" w:rsidRPr="006978D0" w:rsidRDefault="00756762" w:rsidP="00756762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</w:t>
            </w:r>
            <w:r>
              <w:rPr>
                <w:rFonts w:ascii="Calibri" w:hAnsi="Calibri"/>
                <w:b/>
                <w:lang w:val="pt-BR"/>
              </w:rPr>
              <w:t>11 – Manter Requisitos</w:t>
            </w:r>
          </w:p>
        </w:tc>
      </w:tr>
      <w:tr w:rsidR="00756762" w:rsidRPr="003D21B4" w:rsidTr="00421BF7">
        <w:trPr>
          <w:trHeight w:val="253"/>
        </w:trPr>
        <w:tc>
          <w:tcPr>
            <w:tcW w:w="898" w:type="dxa"/>
            <w:shd w:val="clear" w:color="auto" w:fill="D0CECE"/>
          </w:tcPr>
          <w:p w:rsidR="00756762" w:rsidRDefault="00756762" w:rsidP="00421BF7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756762" w:rsidRPr="006978D0" w:rsidRDefault="00756762" w:rsidP="00421BF7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756762" w:rsidRPr="006978D0" w:rsidRDefault="00756762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756762" w:rsidRPr="00756762" w:rsidTr="00421BF7">
        <w:trPr>
          <w:trHeight w:val="253"/>
        </w:trPr>
        <w:tc>
          <w:tcPr>
            <w:tcW w:w="898" w:type="dxa"/>
          </w:tcPr>
          <w:p w:rsidR="00756762" w:rsidRPr="006978D0" w:rsidRDefault="00756762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</w:t>
            </w:r>
            <w:r>
              <w:rPr>
                <w:rFonts w:ascii="Calibri" w:hAnsi="Calibri"/>
                <w:lang w:val="pt-BR"/>
              </w:rPr>
              <w:t>2.1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6762" w:rsidRPr="006978D0" w:rsidRDefault="00756762" w:rsidP="00756762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Campos Obrigatórios – </w:t>
            </w:r>
            <w:r>
              <w:rPr>
                <w:rFonts w:ascii="Calibri" w:hAnsi="Calibri"/>
                <w:lang w:val="pt-BR"/>
              </w:rPr>
              <w:t>Cadastrar Requisito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56762" w:rsidRPr="00756762" w:rsidRDefault="00756762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cadastro de um requisito requer os campos: </w:t>
            </w:r>
            <w:r w:rsidRPr="00756762">
              <w:rPr>
                <w:rFonts w:ascii="Calibri" w:hAnsi="Calibri"/>
                <w:lang w:val="pt-BR"/>
              </w:rPr>
              <w:t>nome, tipo do requisito, classificação do requisito, versão do sistema, solicitante, complexidade e descrição do requisito</w:t>
            </w:r>
            <w:r>
              <w:rPr>
                <w:rFonts w:ascii="Calibri" w:hAnsi="Calibri"/>
                <w:lang w:val="pt-BR"/>
              </w:rPr>
              <w:t>;</w:t>
            </w:r>
            <w:bookmarkStart w:id="6" w:name="_GoBack"/>
            <w:bookmarkEnd w:id="6"/>
          </w:p>
        </w:tc>
      </w:tr>
      <w:tr w:rsidR="00756762" w:rsidRPr="00756762" w:rsidTr="00083DF4">
        <w:trPr>
          <w:trHeight w:val="253"/>
        </w:trPr>
        <w:tc>
          <w:tcPr>
            <w:tcW w:w="898" w:type="dxa"/>
          </w:tcPr>
          <w:p w:rsidR="00756762" w:rsidRDefault="00756762" w:rsidP="001D26BA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788" w:type="dxa"/>
            <w:shd w:val="clear" w:color="auto" w:fill="auto"/>
            <w:vAlign w:val="center"/>
          </w:tcPr>
          <w:p w:rsidR="00756762" w:rsidRDefault="00756762" w:rsidP="009915BD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756762" w:rsidRDefault="00756762" w:rsidP="00753D76">
            <w:pPr>
              <w:rPr>
                <w:rFonts w:ascii="Calibri" w:hAnsi="Calibri"/>
                <w:lang w:val="pt-BR"/>
              </w:rPr>
            </w:pPr>
          </w:p>
        </w:tc>
      </w:tr>
    </w:tbl>
    <w:p w:rsidR="00AE635F" w:rsidRPr="00BE1F86" w:rsidRDefault="00AE635F" w:rsidP="00AE635F">
      <w:pPr>
        <w:rPr>
          <w:lang w:val="pt-BR"/>
        </w:rPr>
      </w:pPr>
    </w:p>
    <w:sectPr w:rsidR="00AE635F" w:rsidRPr="00BE1F86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9F7" w:rsidRDefault="000D69F7" w:rsidP="00A0036D">
      <w:pPr>
        <w:spacing w:line="240" w:lineRule="auto"/>
      </w:pPr>
      <w:r>
        <w:separator/>
      </w:r>
    </w:p>
  </w:endnote>
  <w:endnote w:type="continuationSeparator" w:id="0">
    <w:p w:rsidR="000D69F7" w:rsidRDefault="000D69F7" w:rsidP="00A00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0D69F7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0D69F7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0D69F7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756762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756762">
            <w:rPr>
              <w:rStyle w:val="PageNumber"/>
              <w:rFonts w:asciiTheme="minorHAnsi" w:hAnsiTheme="minorHAnsi"/>
              <w:noProof/>
              <w:lang w:val="pt-BR"/>
            </w:rPr>
            <w:t>4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0D6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9F7" w:rsidRDefault="000D69F7" w:rsidP="00A0036D">
      <w:pPr>
        <w:spacing w:line="240" w:lineRule="auto"/>
      </w:pPr>
      <w:r>
        <w:separator/>
      </w:r>
    </w:p>
  </w:footnote>
  <w:footnote w:type="continuationSeparator" w:id="0">
    <w:p w:rsidR="000D69F7" w:rsidRDefault="000D69F7" w:rsidP="00A00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0D69F7">
    <w:pPr>
      <w:rPr>
        <w:sz w:val="24"/>
        <w:szCs w:val="24"/>
      </w:rPr>
    </w:pPr>
  </w:p>
  <w:p w:rsidR="009A7453" w:rsidRDefault="000D69F7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0D69F7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UC07 – Definir Fluxo de Aprovações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756762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Documento de Especificação de Caso de Uso</w:t>
          </w:r>
        </w:p>
      </w:tc>
    </w:tr>
  </w:tbl>
  <w:p w:rsidR="00C2051E" w:rsidRPr="00A0036D" w:rsidRDefault="000D69F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DE"/>
    <w:rsid w:val="00011F1F"/>
    <w:rsid w:val="000D69F7"/>
    <w:rsid w:val="00132E05"/>
    <w:rsid w:val="001D26BA"/>
    <w:rsid w:val="00220BA5"/>
    <w:rsid w:val="00293FD4"/>
    <w:rsid w:val="002B3366"/>
    <w:rsid w:val="002E3F2D"/>
    <w:rsid w:val="00325EF8"/>
    <w:rsid w:val="004479ED"/>
    <w:rsid w:val="004B0B10"/>
    <w:rsid w:val="00671625"/>
    <w:rsid w:val="00703D83"/>
    <w:rsid w:val="00753D76"/>
    <w:rsid w:val="00756762"/>
    <w:rsid w:val="00900994"/>
    <w:rsid w:val="009915BD"/>
    <w:rsid w:val="00A0036D"/>
    <w:rsid w:val="00AC543E"/>
    <w:rsid w:val="00AE635F"/>
    <w:rsid w:val="00BE1F86"/>
    <w:rsid w:val="00C51086"/>
    <w:rsid w:val="00C76EC4"/>
    <w:rsid w:val="00CE22DE"/>
    <w:rsid w:val="00D74621"/>
    <w:rsid w:val="00E1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59E651-9CF4-40F7-AB6B-B01564DA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BA5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20BA5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220BA5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220BA5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220BA5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220BA5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220BA5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0BA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0BA5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20BA5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0BA5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20BA5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20BA5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220BA5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20BA5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20BA5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20BA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20BA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220B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220B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220BA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220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220B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220BA5"/>
  </w:style>
  <w:style w:type="paragraph" w:customStyle="1" w:styleId="Tabletext">
    <w:name w:val="Tabletext"/>
    <w:basedOn w:val="Normal"/>
    <w:rsid w:val="00220BA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20BA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20BA5"/>
    <w:pPr>
      <w:spacing w:after="120"/>
      <w:ind w:left="720"/>
    </w:pPr>
    <w:rPr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22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2013-08-17T00:47:00Z</dcterms:created>
  <dcterms:modified xsi:type="dcterms:W3CDTF">2013-08-29T16:00:00Z</dcterms:modified>
</cp:coreProperties>
</file>