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Pr="009A7453">
        <w:rPr>
          <w:rFonts w:ascii="Calibri" w:hAnsi="Calibri"/>
          <w:lang w:val="pt-BR"/>
        </w:rPr>
        <w:t>Elicitação</w:t>
      </w:r>
      <w:proofErr w:type="spellEnd"/>
      <w:r w:rsidRPr="009A7453">
        <w:rPr>
          <w:rFonts w:ascii="Calibri" w:hAnsi="Calibri"/>
          <w:lang w:val="pt-BR"/>
        </w:rPr>
        <w:t xml:space="preserve"> e </w:t>
      </w:r>
      <w:proofErr w:type="spellStart"/>
      <w:r w:rsidRPr="009A7453">
        <w:rPr>
          <w:rFonts w:ascii="Calibri" w:hAnsi="Calibri"/>
          <w:lang w:val="pt-BR"/>
        </w:rPr>
        <w:t>Maturamento</w:t>
      </w:r>
      <w:proofErr w:type="spellEnd"/>
      <w:r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TITLE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>UC07 - Definir Fluxo de Aprovações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9A7453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pStyle w:val="Title"/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pStyle w:val="Title"/>
        <w:rPr>
          <w:rFonts w:ascii="Calibri" w:hAnsi="Calibri"/>
        </w:rPr>
      </w:pPr>
    </w:p>
    <w:p w:rsidR="009A7453" w:rsidRPr="009A745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0614B8" w:rsidRPr="00DD7B2E" w:rsidRDefault="009A7453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</w:rPr>
        <w:fldChar w:fldCharType="begin"/>
      </w:r>
      <w:r w:rsidRPr="00DD7B2E">
        <w:rPr>
          <w:rFonts w:ascii="Calibri" w:hAnsi="Calibri"/>
          <w:lang w:val="pt-BR"/>
        </w:rPr>
        <w:instrText xml:space="preserve"> TOC \o "1-3" </w:instrText>
      </w:r>
      <w:r w:rsidRPr="00DD7B2E">
        <w:rPr>
          <w:rFonts w:ascii="Calibri" w:hAnsi="Calibri"/>
        </w:rPr>
        <w:fldChar w:fldCharType="separate"/>
      </w:r>
      <w:r w:rsidR="000614B8" w:rsidRPr="00DD7B2E">
        <w:rPr>
          <w:rFonts w:ascii="Calibri" w:hAnsi="Calibri"/>
          <w:noProof/>
        </w:rPr>
        <w:t>1.</w:t>
      </w:r>
      <w:r w:rsidR="000614B8" w:rsidRPr="00DD7B2E">
        <w:rPr>
          <w:rFonts w:ascii="Calibri" w:hAnsi="Calibri"/>
          <w:noProof/>
          <w:snapToGrid/>
          <w:sz w:val="22"/>
          <w:szCs w:val="22"/>
        </w:rPr>
        <w:tab/>
      </w:r>
      <w:r w:rsidR="000614B8" w:rsidRPr="00DD7B2E">
        <w:rPr>
          <w:rFonts w:ascii="Calibri" w:hAnsi="Calibri"/>
          <w:noProof/>
          <w:lang w:val="pt-BR"/>
        </w:rPr>
        <w:t>Breve Descrição</w:t>
      </w:r>
      <w:r w:rsidR="000614B8" w:rsidRPr="00DD7B2E">
        <w:rPr>
          <w:rFonts w:ascii="Calibri" w:hAnsi="Calibri"/>
          <w:noProof/>
        </w:rPr>
        <w:tab/>
      </w:r>
      <w:r w:rsidR="000614B8" w:rsidRPr="00DD7B2E">
        <w:rPr>
          <w:rFonts w:ascii="Calibri" w:hAnsi="Calibri"/>
          <w:noProof/>
        </w:rPr>
        <w:fldChar w:fldCharType="begin"/>
      </w:r>
      <w:r w:rsidR="000614B8" w:rsidRPr="00DD7B2E">
        <w:rPr>
          <w:rFonts w:ascii="Calibri" w:hAnsi="Calibri"/>
          <w:noProof/>
        </w:rPr>
        <w:instrText xml:space="preserve"> PAGEREF _Toc364722886 \h </w:instrText>
      </w:r>
      <w:r w:rsidR="000614B8" w:rsidRPr="00DD7B2E">
        <w:rPr>
          <w:rFonts w:ascii="Calibri" w:hAnsi="Calibri"/>
          <w:noProof/>
        </w:rPr>
      </w:r>
      <w:r w:rsidR="000614B8" w:rsidRPr="00DD7B2E">
        <w:rPr>
          <w:rFonts w:ascii="Calibri" w:hAnsi="Calibri"/>
          <w:noProof/>
        </w:rPr>
        <w:fldChar w:fldCharType="separate"/>
      </w:r>
      <w:r w:rsidR="000614B8" w:rsidRPr="00DD7B2E">
        <w:rPr>
          <w:rFonts w:ascii="Calibri" w:hAnsi="Calibri"/>
          <w:noProof/>
        </w:rPr>
        <w:t>4</w:t>
      </w:r>
      <w:r w:rsidR="000614B8"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pt-BR"/>
        </w:rPr>
        <w:t>2.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Atores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_Toc364722887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pt-BR"/>
        </w:rPr>
        <w:t>3.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Precondições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_Toc364722888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pt-BR"/>
        </w:rPr>
        <w:t>4.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Pós-Condições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_Toc364722889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pt-BR"/>
        </w:rPr>
        <w:t>5.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Fluxo de Eventos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_Toc364722890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fr-FR"/>
        </w:rPr>
        <w:t>5.1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Fluxo Básico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_Toc364722891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fr-FR"/>
        </w:rPr>
        <w:t>5.2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Fluxos Alternativos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_Toc364722892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5.2.1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Fluxo Alternativo 01 – Retornar para a Etapa Anterior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_Toc364722893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4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5.2.2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Fluxo Alternativo 02 – Cancelar Cadastro de Projeto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_Toc364722894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5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5.2.3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Fluxo Alternativo 03 – Redefinir o Número de Níveis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_Toc364722895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5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5.2.4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_Toc364722896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5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5.2.5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Fluxo Alternativo 05 – Dados Incompletos – Aprovador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_Toc364722897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5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5.2.6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Fluxo Alternativo 06 – Aprovador Repetido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_Toc364722898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6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fr-FR"/>
        </w:rPr>
        <w:t>6.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Pontos de Extensão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_Toc364722899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6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D7B2E">
        <w:rPr>
          <w:rFonts w:ascii="Calibri" w:hAnsi="Calibri"/>
          <w:noProof/>
          <w:lang w:val="pt-BR"/>
        </w:rPr>
        <w:t>6.1</w:t>
      </w:r>
      <w:r w:rsidRPr="00DD7B2E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D7B2E">
        <w:rPr>
          <w:rFonts w:ascii="Calibri" w:hAnsi="Calibri"/>
          <w:noProof/>
          <w:lang w:val="pt-BR"/>
        </w:rPr>
        <w:t>&lt;Nome do Ponto de Extensão&gt;</w:t>
      </w:r>
      <w:r w:rsidRPr="00DD7B2E">
        <w:rPr>
          <w:rFonts w:ascii="Calibri" w:hAnsi="Calibri"/>
          <w:noProof/>
          <w:lang w:val="pt-BR"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  <w:lang w:val="pt-BR"/>
        </w:rPr>
        <w:instrText xml:space="preserve"> PAGEREF _Toc364722900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  <w:lang w:val="pt-BR"/>
        </w:rPr>
        <w:t>6</w:t>
      </w:r>
      <w:r w:rsidRPr="00DD7B2E">
        <w:rPr>
          <w:rFonts w:ascii="Calibri" w:hAnsi="Calibri"/>
          <w:noProof/>
        </w:rPr>
        <w:fldChar w:fldCharType="end"/>
      </w:r>
    </w:p>
    <w:p w:rsidR="000614B8" w:rsidRPr="00DD7B2E" w:rsidRDefault="000614B8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D7B2E">
        <w:rPr>
          <w:rFonts w:ascii="Calibri" w:hAnsi="Calibri"/>
          <w:noProof/>
          <w:lang w:val="pt-BR"/>
        </w:rPr>
        <w:t>7.</w:t>
      </w:r>
      <w:r w:rsidRPr="00DD7B2E">
        <w:rPr>
          <w:rFonts w:ascii="Calibri" w:hAnsi="Calibri"/>
          <w:noProof/>
          <w:snapToGrid/>
          <w:sz w:val="22"/>
          <w:szCs w:val="22"/>
        </w:rPr>
        <w:tab/>
      </w:r>
      <w:r w:rsidRPr="00DD7B2E">
        <w:rPr>
          <w:rFonts w:ascii="Calibri" w:hAnsi="Calibri"/>
          <w:noProof/>
          <w:lang w:val="pt-BR"/>
        </w:rPr>
        <w:t>Dados de Campo</w:t>
      </w:r>
      <w:r w:rsidRPr="00DD7B2E">
        <w:rPr>
          <w:rFonts w:ascii="Calibri" w:hAnsi="Calibri"/>
          <w:noProof/>
        </w:rPr>
        <w:tab/>
      </w:r>
      <w:r w:rsidRPr="00DD7B2E">
        <w:rPr>
          <w:rFonts w:ascii="Calibri" w:hAnsi="Calibri"/>
          <w:noProof/>
        </w:rPr>
        <w:fldChar w:fldCharType="begin"/>
      </w:r>
      <w:r w:rsidRPr="00DD7B2E">
        <w:rPr>
          <w:rFonts w:ascii="Calibri" w:hAnsi="Calibri"/>
          <w:noProof/>
        </w:rPr>
        <w:instrText xml:space="preserve"> PAGEREF _Toc364722901 \h </w:instrText>
      </w:r>
      <w:r w:rsidRPr="00DD7B2E">
        <w:rPr>
          <w:rFonts w:ascii="Calibri" w:hAnsi="Calibri"/>
          <w:noProof/>
        </w:rPr>
      </w:r>
      <w:r w:rsidRPr="00DD7B2E">
        <w:rPr>
          <w:rFonts w:ascii="Calibri" w:hAnsi="Calibri"/>
          <w:noProof/>
        </w:rPr>
        <w:fldChar w:fldCharType="separate"/>
      </w:r>
      <w:r w:rsidRPr="00DD7B2E">
        <w:rPr>
          <w:rFonts w:ascii="Calibri" w:hAnsi="Calibri"/>
          <w:noProof/>
        </w:rPr>
        <w:t>6</w:t>
      </w:r>
      <w:r w:rsidRPr="00DD7B2E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DD7B2E">
        <w:rPr>
          <w:rFonts w:ascii="Calibri" w:hAnsi="Calibr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  <w:bookmarkStart w:id="0" w:name="_GoBack"/>
      <w:bookmarkEnd w:id="0"/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1" w:name="_Toc425054504"/>
      <w:bookmarkStart w:id="2" w:name="_Toc423410238"/>
      <w:bookmarkStart w:id="3" w:name="_Toc364722886"/>
      <w:r w:rsidRPr="00154816">
        <w:rPr>
          <w:lang w:val="pt-BR"/>
        </w:rPr>
        <w:t>Breve Descrição</w:t>
      </w:r>
      <w:bookmarkEnd w:id="1"/>
      <w:bookmarkEnd w:id="2"/>
      <w:bookmarkEnd w:id="3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9A7453">
        <w:rPr>
          <w:rFonts w:ascii="Calibri" w:hAnsi="Calibri"/>
          <w:i/>
          <w:lang w:val="pt-BR"/>
        </w:rPr>
        <w:t>Workflow</w:t>
      </w:r>
      <w:r w:rsidRPr="009A7453">
        <w:rPr>
          <w:rFonts w:ascii="Calibri" w:hAnsi="Calibri"/>
          <w:lang w:val="pt-BR"/>
        </w:rPr>
        <w:t xml:space="preserve"> de aprovações.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364722887"/>
      <w:r>
        <w:rPr>
          <w:lang w:val="pt-BR"/>
        </w:rPr>
        <w:t>Atores</w:t>
      </w:r>
      <w:bookmarkEnd w:id="4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0614B8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Gestor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5" w:name="_Toc425054505"/>
      <w:bookmarkStart w:id="6" w:name="_Toc423410239"/>
      <w:bookmarkStart w:id="7" w:name="_Toc425054506"/>
      <w:bookmarkStart w:id="8" w:name="_Toc423410240"/>
      <w:bookmarkStart w:id="9" w:name="_Toc364722888"/>
      <w:r>
        <w:rPr>
          <w:lang w:val="pt-BR"/>
        </w:rPr>
        <w:t>Precondições</w:t>
      </w:r>
      <w:bookmarkEnd w:id="9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 uso presente é ativado quando o Gestor estiver:</w:t>
      </w:r>
    </w:p>
    <w:p w:rsidR="009A7453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9A7453" w:rsidRPr="00746FE0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4722889"/>
      <w:r>
        <w:rPr>
          <w:lang w:val="pt-BR"/>
        </w:rPr>
        <w:t>Pós-Condições</w:t>
      </w:r>
      <w:bookmarkEnd w:id="10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9A7453" w:rsidRPr="00A635D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1" w:name="_Toc364722890"/>
      <w:r w:rsidRPr="00154816">
        <w:rPr>
          <w:lang w:val="pt-BR"/>
        </w:rPr>
        <w:t>Fluxo de Eventos</w:t>
      </w:r>
      <w:bookmarkEnd w:id="5"/>
      <w:bookmarkEnd w:id="6"/>
      <w:bookmarkEnd w:id="11"/>
    </w:p>
    <w:p w:rsidR="009A7453" w:rsidRDefault="009A7453" w:rsidP="009A7453">
      <w:pPr>
        <w:pStyle w:val="Heading2"/>
        <w:tabs>
          <w:tab w:val="left" w:pos="426"/>
        </w:tabs>
        <w:ind w:left="0" w:firstLine="0"/>
        <w:rPr>
          <w:lang w:val="fr-FR"/>
        </w:rPr>
      </w:pPr>
      <w:bookmarkStart w:id="12" w:name="_Toc364722891"/>
      <w:r w:rsidRPr="00154816">
        <w:rPr>
          <w:lang w:val="pt-BR"/>
        </w:rPr>
        <w:t>Fluxo Básico</w:t>
      </w:r>
      <w:bookmarkEnd w:id="7"/>
      <w:bookmarkEnd w:id="8"/>
      <w:bookmarkEnd w:id="12"/>
      <w:r w:rsidRPr="00154816">
        <w:rPr>
          <w:lang w:val="fr-FR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0614B8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3D21B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1, 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INF01;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3089E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</w:t>
            </w:r>
            <w:r w:rsidR="000E3859">
              <w:rPr>
                <w:rFonts w:ascii="Calibri" w:hAnsi="Calibri"/>
                <w:lang w:val="pt-BR"/>
              </w:rPr>
              <w:t>2</w:t>
            </w:r>
            <w:r w:rsidRPr="006978D0">
              <w:rPr>
                <w:rFonts w:ascii="Calibri" w:hAnsi="Calibri"/>
                <w:lang w:val="pt-BR"/>
              </w:rPr>
              <w:t>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Gestor </w:t>
            </w:r>
            <w:r w:rsidR="00F027F6">
              <w:rPr>
                <w:rFonts w:ascii="Calibri" w:hAnsi="Calibri"/>
                <w:lang w:val="pt-BR"/>
              </w:rPr>
              <w:t>informa</w:t>
            </w:r>
            <w:r w:rsidRPr="006978D0">
              <w:rPr>
                <w:rFonts w:ascii="Calibri" w:hAnsi="Calibr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4</w:t>
            </w:r>
            <w:r w:rsidR="001D4902">
              <w:rPr>
                <w:rFonts w:ascii="Calibri" w:hAnsi="Calibri"/>
                <w:lang w:val="pt-BR"/>
              </w:rPr>
              <w:t>, A05, 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0614B8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0614B8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9A7453" w:rsidRDefault="009A7453" w:rsidP="009A7453">
      <w:pPr>
        <w:pStyle w:val="Heading2"/>
        <w:tabs>
          <w:tab w:val="left" w:pos="426"/>
        </w:tabs>
        <w:ind w:left="0" w:firstLine="0"/>
        <w:rPr>
          <w:rFonts w:ascii="Calibri" w:hAnsi="Calibri"/>
          <w:lang w:val="fr-FR"/>
        </w:rPr>
      </w:pPr>
      <w:bookmarkStart w:id="13" w:name="_Toc425054507"/>
      <w:bookmarkStart w:id="14" w:name="_Toc423410241"/>
      <w:bookmarkStart w:id="15" w:name="_Toc364722892"/>
      <w:r w:rsidRPr="009A7453">
        <w:rPr>
          <w:rFonts w:ascii="Calibri" w:hAnsi="Calibri"/>
          <w:lang w:val="pt-BR"/>
        </w:rPr>
        <w:t>Fluxos Alternativos</w:t>
      </w:r>
      <w:bookmarkEnd w:id="13"/>
      <w:bookmarkEnd w:id="14"/>
      <w:bookmarkEnd w:id="15"/>
    </w:p>
    <w:p w:rsidR="009A7453" w:rsidRDefault="00F027F6" w:rsidP="009A7453">
      <w:pPr>
        <w:pStyle w:val="Heading3"/>
        <w:widowControl/>
        <w:ind w:left="0" w:firstLine="0"/>
        <w:rPr>
          <w:rFonts w:ascii="Calibri" w:hAnsi="Calibri"/>
          <w:lang w:val="pt-BR"/>
        </w:rPr>
      </w:pPr>
      <w:bookmarkStart w:id="16" w:name="_Toc364722893"/>
      <w:r>
        <w:rPr>
          <w:rFonts w:ascii="Calibri" w:hAnsi="Calibri"/>
          <w:lang w:val="pt-BR"/>
        </w:rPr>
        <w:t>Fluxo Alternativo 01 – Retornar para a Etapa Anterior</w:t>
      </w:r>
      <w:bookmarkEnd w:id="16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0614B8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“Voltar”;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0E3859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614B8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descarta os dados previamente informados e retorna a etapa 1 do cadastro do projeto de software;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614B8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0E3859" w:rsidRDefault="000E3859" w:rsidP="000E3859">
      <w:pPr>
        <w:pStyle w:val="Heading3"/>
        <w:widowControl/>
        <w:ind w:left="0" w:firstLine="0"/>
        <w:rPr>
          <w:rFonts w:ascii="Calibri" w:hAnsi="Calibri"/>
          <w:lang w:val="pt-BR"/>
        </w:rPr>
      </w:pPr>
      <w:bookmarkStart w:id="17" w:name="_Toc364722894"/>
      <w:r>
        <w:rPr>
          <w:rFonts w:ascii="Calibri" w:hAnsi="Calibri"/>
          <w:lang w:val="pt-BR"/>
        </w:rPr>
        <w:t>Fluxo Alternativo 02 – Cancelar Cadastro de Projeto</w:t>
      </w:r>
      <w:bookmarkEnd w:id="17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0E3859" w:rsidRPr="003D21B4" w:rsidTr="005D39E8">
        <w:tc>
          <w:tcPr>
            <w:tcW w:w="70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0E3859" w:rsidRPr="000614B8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0E3859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5B2E5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614B8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5B2E5C" w:rsidRDefault="000E3859" w:rsidP="005B2E5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e </w:t>
            </w:r>
            <w:r w:rsidR="005B2E5C">
              <w:rPr>
                <w:rFonts w:ascii="Calibri" w:hAnsi="Calibri"/>
                <w:lang w:val="pt-BR"/>
              </w:rPr>
              <w:t>exibe a tela de “Projetos”;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614B8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237C54" w:rsidRDefault="00237C54" w:rsidP="00237C54">
      <w:pPr>
        <w:pStyle w:val="Heading3"/>
        <w:widowControl/>
        <w:ind w:left="0" w:firstLine="0"/>
        <w:rPr>
          <w:rFonts w:ascii="Calibri" w:hAnsi="Calibri"/>
          <w:lang w:val="pt-BR"/>
        </w:rPr>
      </w:pPr>
      <w:bookmarkStart w:id="18" w:name="_Toc364722895"/>
      <w:r>
        <w:rPr>
          <w:rFonts w:ascii="Calibri" w:hAnsi="Calibri"/>
          <w:lang w:val="pt-BR"/>
        </w:rPr>
        <w:t>Fluxo Alternativo 03 – Redefinir o Número de Níveis</w:t>
      </w:r>
      <w:bookmarkEnd w:id="18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237C54" w:rsidRPr="003D21B4" w:rsidTr="005D39E8">
        <w:tc>
          <w:tcPr>
            <w:tcW w:w="70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237C54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informa um novo valor para o campo “Número de Níveis” e seleciona a opção “ok”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 da 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0614B8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5B2E5C" w:rsidRDefault="00237C54" w:rsidP="004C247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</w:t>
            </w:r>
            <w:r w:rsidR="004C2474">
              <w:rPr>
                <w:rFonts w:ascii="Calibri" w:hAnsi="Calibri"/>
                <w:lang w:val="pt-BR"/>
              </w:rPr>
              <w:t>e reexecuta o passo 3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897601" w:rsidRDefault="00897601" w:rsidP="00897601">
      <w:pPr>
        <w:pStyle w:val="Heading3"/>
        <w:widowControl/>
        <w:ind w:left="0" w:firstLine="0"/>
        <w:rPr>
          <w:rFonts w:ascii="Calibri" w:hAnsi="Calibri"/>
          <w:lang w:val="pt-BR"/>
        </w:rPr>
      </w:pPr>
      <w:bookmarkStart w:id="19" w:name="_Toc364722896"/>
      <w:r>
        <w:rPr>
          <w:rFonts w:ascii="Calibri" w:hAnsi="Calibri"/>
          <w:lang w:val="pt-BR"/>
        </w:rPr>
        <w:t>Fluxo Alternativo 04 – Dados Incompletos – Número de Níveis não definidos</w:t>
      </w:r>
      <w:bookmarkEnd w:id="1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897601" w:rsidRPr="003D21B4" w:rsidTr="005D39E8">
        <w:tc>
          <w:tcPr>
            <w:tcW w:w="70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campo “Número de Níveis”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897601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0614B8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0614B8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número 1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B3089E" w:rsidRDefault="00B3089E" w:rsidP="00B3089E">
      <w:pPr>
        <w:pStyle w:val="Heading3"/>
        <w:widowControl/>
        <w:ind w:left="0" w:firstLine="0"/>
        <w:rPr>
          <w:rFonts w:ascii="Calibri" w:hAnsi="Calibri"/>
          <w:lang w:val="pt-BR"/>
        </w:rPr>
      </w:pPr>
      <w:bookmarkStart w:id="20" w:name="_Toc364722897"/>
      <w:r>
        <w:rPr>
          <w:rFonts w:ascii="Calibri" w:hAnsi="Calibri"/>
          <w:lang w:val="pt-BR"/>
        </w:rPr>
        <w:t>Fluxo Alternativo 05 – Dados Incompletos – Aprovador</w:t>
      </w:r>
      <w:bookmarkEnd w:id="20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B3089E" w:rsidRPr="003D21B4" w:rsidTr="005D39E8">
        <w:tc>
          <w:tcPr>
            <w:tcW w:w="70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2749CB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ao menos um aprovador da tabela associativa dos Níveis de Aprovação não foi </w:t>
            </w:r>
            <w:r w:rsidR="002749CB">
              <w:rPr>
                <w:rFonts w:ascii="Calibri" w:hAnsi="Calibri"/>
                <w:lang w:val="pt-BR"/>
              </w:rPr>
              <w:t>informado</w:t>
            </w:r>
            <w:r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983E5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0614B8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0614B8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3F567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executa o passo número </w:t>
            </w:r>
            <w:r w:rsidR="003F567F">
              <w:rPr>
                <w:rFonts w:ascii="Calibri" w:hAnsi="Calibri"/>
                <w:lang w:val="pt-BR"/>
              </w:rPr>
              <w:t>3</w:t>
            </w:r>
            <w:r>
              <w:rPr>
                <w:rFonts w:ascii="Calibri" w:hAnsi="Calibri"/>
                <w:lang w:val="pt-BR"/>
              </w:rPr>
              <w:t xml:space="preserve"> do fluxo b</w:t>
            </w:r>
            <w:r w:rsidR="003F567F">
              <w:rPr>
                <w:rFonts w:ascii="Calibri" w:hAnsi="Calibri"/>
                <w:lang w:val="pt-BR"/>
              </w:rPr>
              <w:t>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1D4902" w:rsidRDefault="001D4902" w:rsidP="001D4902">
      <w:pPr>
        <w:pStyle w:val="Heading3"/>
        <w:widowControl/>
        <w:ind w:left="0" w:firstLine="0"/>
        <w:rPr>
          <w:rFonts w:ascii="Calibri" w:hAnsi="Calibri"/>
          <w:lang w:val="pt-BR"/>
        </w:rPr>
      </w:pPr>
      <w:bookmarkStart w:id="21" w:name="_Toc364722898"/>
      <w:r>
        <w:rPr>
          <w:rFonts w:ascii="Calibri" w:hAnsi="Calibri"/>
          <w:lang w:val="pt-BR"/>
        </w:rPr>
        <w:lastRenderedPageBreak/>
        <w:t>Fluxo Alternativo 06 –</w:t>
      </w:r>
      <w:r w:rsidR="00401886">
        <w:rPr>
          <w:rFonts w:ascii="Calibri" w:hAnsi="Calibri"/>
          <w:lang w:val="pt-BR"/>
        </w:rPr>
        <w:t xml:space="preserve"> Aprovador Repetido</w:t>
      </w:r>
      <w:bookmarkEnd w:id="21"/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1D4902" w:rsidRPr="003D21B4" w:rsidTr="005D39E8">
        <w:tc>
          <w:tcPr>
            <w:tcW w:w="70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</w:t>
            </w:r>
            <w:r w:rsidR="00401886">
              <w:rPr>
                <w:rFonts w:ascii="Calibri" w:hAnsi="Calibri"/>
                <w:lang w:val="pt-BR"/>
              </w:rPr>
              <w:t xml:space="preserve"> ao menos um Aprovador foi definido para mais de um nível de aprovação;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</w:t>
            </w:r>
            <w:r w:rsidR="00401886">
              <w:rPr>
                <w:rFonts w:ascii="Calibri" w:hAnsi="Calibri"/>
                <w:lang w:val="pt-BR"/>
              </w:rPr>
              <w:t>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mensagem de </w:t>
            </w:r>
            <w:r w:rsidR="00401886">
              <w:rPr>
                <w:rFonts w:ascii="Calibri" w:hAnsi="Calibr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0614B8" w:rsidTr="005D39E8">
        <w:tc>
          <w:tcPr>
            <w:tcW w:w="709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Gestor confirma a mensagem de </w:t>
            </w:r>
            <w:r w:rsidR="00401886">
              <w:rPr>
                <w:rFonts w:ascii="Calibri" w:hAnsi="Calibri"/>
                <w:lang w:val="pt-BR"/>
              </w:rPr>
              <w:t>erro</w:t>
            </w:r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401886" w:rsidRPr="000614B8" w:rsidTr="005D39E8">
        <w:tc>
          <w:tcPr>
            <w:tcW w:w="709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886" w:rsidRDefault="00401886" w:rsidP="00401886">
            <w:pPr>
              <w:rPr>
                <w:rFonts w:ascii="Calibri" w:hAnsi="Calibri"/>
                <w:lang w:val="pt-BR"/>
              </w:rPr>
            </w:pPr>
            <w:r w:rsidRPr="00401886">
              <w:rPr>
                <w:rFonts w:ascii="Calibri" w:hAnsi="Calibri"/>
                <w:lang w:val="pt-BR"/>
              </w:rPr>
              <w:t>O sistema executa o passo número 3 do fluxo básico,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B3089E" w:rsidRPr="00F027F6" w:rsidRDefault="00B3089E" w:rsidP="00F027F6">
      <w:pPr>
        <w:rPr>
          <w:lang w:val="pt-BR"/>
        </w:rPr>
      </w:pPr>
    </w:p>
    <w:p w:rsidR="009A7453" w:rsidRPr="00154816" w:rsidRDefault="009A7453" w:rsidP="009A7453">
      <w:pPr>
        <w:pStyle w:val="Heading1"/>
        <w:ind w:left="0" w:firstLine="0"/>
        <w:rPr>
          <w:lang w:val="fr-FR"/>
        </w:rPr>
      </w:pPr>
      <w:bookmarkStart w:id="22" w:name="_Toc364722899"/>
      <w:r w:rsidRPr="00154816">
        <w:rPr>
          <w:lang w:val="pt-BR"/>
        </w:rPr>
        <w:t>Pontos de Extensão</w:t>
      </w:r>
      <w:bookmarkEnd w:id="22"/>
    </w:p>
    <w:p w:rsidR="009A7453" w:rsidRPr="009A7453" w:rsidRDefault="009A7453" w:rsidP="009A7453">
      <w:pPr>
        <w:pStyle w:val="Heading2"/>
        <w:ind w:left="0" w:firstLine="0"/>
        <w:rPr>
          <w:rFonts w:ascii="Calibri" w:hAnsi="Calibri"/>
          <w:lang w:val="pt-BR"/>
        </w:rPr>
      </w:pPr>
      <w:bookmarkStart w:id="23" w:name="_Toc364722900"/>
      <w:r w:rsidRPr="009A7453">
        <w:rPr>
          <w:rFonts w:ascii="Calibri" w:hAnsi="Calibri"/>
          <w:lang w:val="pt-BR"/>
        </w:rPr>
        <w:t>&lt;Nome do Ponto de Extensão&gt;</w:t>
      </w:r>
      <w:bookmarkEnd w:id="23"/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24" w:name="_Toc364722901"/>
      <w:r>
        <w:rPr>
          <w:lang w:val="pt-BR"/>
        </w:rPr>
        <w:t>Dados de Campo</w:t>
      </w:r>
      <w:bookmarkEnd w:id="24"/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1"/>
        <w:gridCol w:w="1092"/>
        <w:gridCol w:w="1223"/>
        <w:gridCol w:w="2370"/>
        <w:gridCol w:w="1231"/>
        <w:gridCol w:w="1104"/>
      </w:tblGrid>
      <w:tr w:rsidR="000E3859" w:rsidRPr="003D21B4" w:rsidTr="000E3859">
        <w:tc>
          <w:tcPr>
            <w:tcW w:w="2561" w:type="dxa"/>
            <w:shd w:val="clear" w:color="auto" w:fill="D0CECE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1092" w:type="dxa"/>
            <w:shd w:val="clear" w:color="auto" w:fill="D0CECE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223" w:type="dxa"/>
            <w:shd w:val="clear" w:color="auto" w:fill="D0CECE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2370" w:type="dxa"/>
            <w:shd w:val="clear" w:color="auto" w:fill="D0CECE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1231" w:type="dxa"/>
            <w:shd w:val="clear" w:color="auto" w:fill="D0CECE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104" w:type="dxa"/>
            <w:shd w:val="clear" w:color="auto" w:fill="D0CECE"/>
            <w:vAlign w:val="center"/>
          </w:tcPr>
          <w:p w:rsidR="000E3859" w:rsidRDefault="000E3859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</w:tr>
      <w:tr w:rsidR="000E3859" w:rsidRPr="000E3859" w:rsidTr="000E3859">
        <w:tc>
          <w:tcPr>
            <w:tcW w:w="2561" w:type="dxa"/>
            <w:shd w:val="clear" w:color="auto" w:fill="auto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Número de Níveis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Inteiro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04" w:type="dxa"/>
          </w:tcPr>
          <w:p w:rsidR="000E3859" w:rsidRPr="006978D0" w:rsidRDefault="000E385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B3089E" w:rsidRPr="000E3859" w:rsidTr="000E3859">
        <w:tc>
          <w:tcPr>
            <w:tcW w:w="2561" w:type="dxa"/>
            <w:shd w:val="clear" w:color="auto" w:fill="auto"/>
            <w:vAlign w:val="center"/>
          </w:tcPr>
          <w:p w:rsidR="00B3089E" w:rsidRPr="006978D0" w:rsidRDefault="00B3089E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B3089E" w:rsidRDefault="00A76239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B3089E" w:rsidRDefault="00A7623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B3089E" w:rsidRDefault="00A76239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Select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B3089E" w:rsidRDefault="00A7623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100</w:t>
            </w:r>
          </w:p>
        </w:tc>
        <w:tc>
          <w:tcPr>
            <w:tcW w:w="1104" w:type="dxa"/>
          </w:tcPr>
          <w:p w:rsidR="00B3089E" w:rsidRDefault="00A76239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9A7453">
      <w:pPr>
        <w:pStyle w:val="BodyText"/>
        <w:rPr>
          <w:lang w:val="pt-BR"/>
        </w:rPr>
      </w:pPr>
    </w:p>
    <w:p w:rsidR="009A7453" w:rsidRPr="000E3859" w:rsidRDefault="009A7453" w:rsidP="009A7453">
      <w:pPr>
        <w:rPr>
          <w:lang w:val="pt-BR"/>
        </w:rPr>
      </w:pPr>
    </w:p>
    <w:sectPr w:rsidR="009A7453" w:rsidRPr="000E385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B2E" w:rsidRDefault="00DD7B2E">
      <w:pPr>
        <w:spacing w:line="240" w:lineRule="auto"/>
      </w:pPr>
      <w:r>
        <w:separator/>
      </w:r>
    </w:p>
  </w:endnote>
  <w:endnote w:type="continuationSeparator" w:id="0">
    <w:p w:rsidR="00DD7B2E" w:rsidRDefault="00DD7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r w:rsidRPr="007E38F0">
            <w:rPr>
              <w:rFonts w:ascii="Calibri" w:hAnsi="Calibri"/>
            </w:rPr>
            <w:fldChar w:fldCharType="begin"/>
          </w:r>
          <w:r w:rsidRPr="007E38F0">
            <w:rPr>
              <w:rFonts w:ascii="Calibri" w:hAnsi="Calibri"/>
            </w:rPr>
            <w:instrText xml:space="preserve"> DOCPROPERTY "Company"  \* MERGEFORMAT </w:instrText>
          </w:r>
          <w:r w:rsidRPr="007E38F0">
            <w:rPr>
              <w:rFonts w:ascii="Calibri" w:hAnsi="Calibri"/>
            </w:rPr>
            <w:fldChar w:fldCharType="separate"/>
          </w:r>
          <w:r w:rsidRPr="007E38F0">
            <w:rPr>
              <w:rFonts w:ascii="Calibri" w:hAnsi="Calibri"/>
            </w:rPr>
            <w:t>PUCPR</w:t>
          </w:r>
          <w:r w:rsidRPr="007E38F0">
            <w:rPr>
              <w:rFonts w:ascii="Calibri" w:hAnsi="Calibri"/>
            </w:rPr>
            <w:fldChar w:fldCharType="end"/>
          </w:r>
          <w:r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Pr="007E38F0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>
            <w:rPr>
              <w:rStyle w:val="PageNumber"/>
              <w:rFonts w:ascii="Calibri" w:hAnsi="Calibri"/>
              <w:noProof/>
              <w:lang w:val="pt-BR"/>
            </w:rPr>
            <w:t>6</w:t>
          </w:r>
          <w:r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B2E" w:rsidRDefault="00DD7B2E">
      <w:pPr>
        <w:spacing w:line="240" w:lineRule="auto"/>
      </w:pPr>
      <w:r>
        <w:separator/>
      </w:r>
    </w:p>
  </w:footnote>
  <w:footnote w:type="continuationSeparator" w:id="0">
    <w:p w:rsidR="00DD7B2E" w:rsidRDefault="00DD7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 xml:space="preserve">REQCYCLER - Ferramenta Colaborativa para </w:t>
          </w:r>
          <w:proofErr w:type="spellStart"/>
          <w:r w:rsidRPr="00DD7B2E">
            <w:rPr>
              <w:rFonts w:ascii="Calibri" w:hAnsi="Calibri"/>
              <w:lang w:val="pt-BR"/>
            </w:rPr>
            <w:t>Elicitação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e </w:t>
          </w:r>
          <w:proofErr w:type="spellStart"/>
          <w:r w:rsidRPr="00DD7B2E">
            <w:rPr>
              <w:rFonts w:ascii="Calibri" w:hAnsi="Calibri"/>
              <w:lang w:val="pt-BR"/>
            </w:rPr>
            <w:t>Maturamento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DD7B2E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0614B8"/>
    <w:rsid w:val="000E3859"/>
    <w:rsid w:val="001D4902"/>
    <w:rsid w:val="0023620F"/>
    <w:rsid w:val="00237C54"/>
    <w:rsid w:val="002749CB"/>
    <w:rsid w:val="003F567F"/>
    <w:rsid w:val="00401886"/>
    <w:rsid w:val="004547FE"/>
    <w:rsid w:val="004C2474"/>
    <w:rsid w:val="005B2E5C"/>
    <w:rsid w:val="006978D0"/>
    <w:rsid w:val="007E38F0"/>
    <w:rsid w:val="00897601"/>
    <w:rsid w:val="00972558"/>
    <w:rsid w:val="00983E50"/>
    <w:rsid w:val="009A7453"/>
    <w:rsid w:val="00A76239"/>
    <w:rsid w:val="00B3089E"/>
    <w:rsid w:val="00C2051E"/>
    <w:rsid w:val="00D1171A"/>
    <w:rsid w:val="00DD7B2E"/>
    <w:rsid w:val="00EE06FD"/>
    <w:rsid w:val="00F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837FB-80BA-4D74-BC32-3089C696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56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Microsoft account</cp:lastModifiedBy>
  <cp:revision>18</cp:revision>
  <dcterms:created xsi:type="dcterms:W3CDTF">2013-08-17T00:26:00Z</dcterms:created>
  <dcterms:modified xsi:type="dcterms:W3CDTF">2013-08-20T03:48:00Z</dcterms:modified>
</cp:coreProperties>
</file>