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Hackatona dus Guri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informations about the project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Bernardo de Cesaro, Guilherme Deconto e Gustavo Possebon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Adding more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Bernardo de Cesaro, Guilherme Deconto e Gustavo Possebon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23/05/2020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Finalizing the document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Bernardo de Cesaro, Guilherme Deconto e Gustavo Possebon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Definitions, Acronyms, and Abbreviations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Architectural Representation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Architectural Goals and Constraints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Architecturally Significant Design Packages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qisasj1ygr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_heading=h.bqisasj1ygr7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bxyr7hkimm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_heading=h.kbxyr7hkimms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Realizations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Deployment 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and Performance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Architecture Document </w:t>
      </w:r>
    </w:p>
    <w:p w:rsidR="00000000" w:rsidDel="00000000" w:rsidP="00000000" w:rsidRDefault="00000000" w:rsidRPr="00000000" w14:paraId="0000002C">
      <w:pPr>
        <w:pStyle w:val="Heading1"/>
        <w:keepNext w:val="1"/>
        <w:numPr>
          <w:ilvl w:val="0"/>
          <w:numId w:val="3"/>
        </w:numPr>
        <w:spacing w:after="60" w:before="12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pStyle w:val="Heading2"/>
        <w:keepNext w:val="1"/>
        <w:numPr>
          <w:ilvl w:val="1"/>
          <w:numId w:val="3"/>
        </w:numPr>
        <w:spacing w:after="60" w:before="12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2E">
      <w:pPr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Este documento apresenta uma visão geral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a8b0jf4lksf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1"/>
        <w:numPr>
          <w:ilvl w:val="1"/>
          <w:numId w:val="3"/>
        </w:numPr>
        <w:spacing w:after="60" w:before="120" w:lineRule="auto"/>
        <w:rPr/>
      </w:pPr>
      <w:bookmarkStart w:colFirst="0" w:colLast="0" w:name="_heading=h.2et92p0" w:id="5"/>
      <w:bookmarkEnd w:id="5"/>
      <w:r w:rsidDel="00000000" w:rsidR="00000000" w:rsidRPr="00000000">
        <w:rPr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Este Documento de Arquitetura de Software se aplica no sistema da </w:t>
      </w:r>
      <w:r w:rsidDel="00000000" w:rsidR="00000000" w:rsidRPr="00000000">
        <w:rPr>
          <w:highlight w:val="white"/>
          <w:rtl w:val="0"/>
        </w:rPr>
        <w:t xml:space="preserve">Hackatona desenvolvido para o trabalho 1 da disciplina de Projeto e Arquitetura de Software. O sistema </w:t>
      </w:r>
      <w:r w:rsidDel="00000000" w:rsidR="00000000" w:rsidRPr="00000000">
        <w:rPr>
          <w:i w:val="1"/>
          <w:highlight w:val="white"/>
          <w:rtl w:val="0"/>
        </w:rPr>
        <w:t xml:space="preserve">backend </w:t>
      </w:r>
      <w:r w:rsidDel="00000000" w:rsidR="00000000" w:rsidRPr="00000000">
        <w:rPr>
          <w:highlight w:val="white"/>
          <w:rtl w:val="0"/>
        </w:rPr>
        <w:t xml:space="preserve">foi desenvolvido em Node js e o </w:t>
      </w:r>
      <w:r w:rsidDel="00000000" w:rsidR="00000000" w:rsidRPr="00000000">
        <w:rPr>
          <w:i w:val="1"/>
          <w:highlight w:val="white"/>
          <w:rtl w:val="0"/>
        </w:rPr>
        <w:t xml:space="preserve">front </w:t>
      </w:r>
      <w:r w:rsidDel="00000000" w:rsidR="00000000" w:rsidRPr="00000000">
        <w:rPr>
          <w:highlight w:val="white"/>
          <w:rtl w:val="0"/>
        </w:rPr>
        <w:t xml:space="preserve">foi desenvolvido utilizando o </w:t>
      </w:r>
      <w:r w:rsidDel="00000000" w:rsidR="00000000" w:rsidRPr="00000000">
        <w:rPr>
          <w:i w:val="1"/>
          <w:highlight w:val="white"/>
          <w:rtl w:val="0"/>
        </w:rPr>
        <w:t xml:space="preserve">framework </w:t>
      </w:r>
      <w:r w:rsidDel="00000000" w:rsidR="00000000" w:rsidRPr="00000000">
        <w:rPr>
          <w:highlight w:val="white"/>
          <w:rtl w:val="0"/>
        </w:rPr>
        <w:t xml:space="preserve">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numPr>
          <w:ilvl w:val="1"/>
          <w:numId w:val="3"/>
        </w:numPr>
        <w:spacing w:after="60" w:before="12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CSS - Linguagem de folhas de estilo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Bootstrap -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web para definição de interface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Postman -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utilizado apenas para testar os endpoints do backend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Node js - Plataforma para construir aplicações Web escaláveis, que utiliza o JavaScript como sintaxe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React -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Hapi -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utilizado para construir aplicações e serviços.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Joi -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para verificação de </w:t>
      </w:r>
      <w:r w:rsidDel="00000000" w:rsidR="00000000" w:rsidRPr="00000000">
        <w:rPr>
          <w:i w:val="1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JSON.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JSON - Formato de documento mundialmente utilizado Java Script Document Notation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Api -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que irá ficar hospedado em um servidor que irá gerenciar as requisições feitas pela aplicação web, além disso ela tem a funcionalidade de fazer a comunicação com o banco de dados.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App - Aplicativo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PUCRS - Pontifícia Universidade Católica do Rio Grande do Sul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1"/>
        <w:numPr>
          <w:ilvl w:val="1"/>
          <w:numId w:val="3"/>
        </w:numPr>
        <w:spacing w:after="60" w:before="12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vertAlign w:val="baseline"/>
          <w:rtl w:val="0"/>
        </w:rPr>
        <w:t xml:space="preserve">SILVA, V. </w:t>
      </w:r>
      <w:r w:rsidDel="00000000" w:rsidR="00000000" w:rsidRPr="00000000">
        <w:rPr>
          <w:rtl w:val="0"/>
        </w:rPr>
        <w:t xml:space="preserve">Cayo; ALVES, C.E. Gabriel; FERNANDES, S.B. Lucas. </w:t>
      </w:r>
      <w:r w:rsidDel="00000000" w:rsidR="00000000" w:rsidRPr="00000000">
        <w:rPr>
          <w:b w:val="1"/>
          <w:rtl w:val="0"/>
        </w:rPr>
        <w:t xml:space="preserve">Redes Par-a-Par. </w:t>
      </w:r>
      <w:r w:rsidDel="00000000" w:rsidR="00000000" w:rsidRPr="00000000">
        <w:rPr>
          <w:rtl w:val="0"/>
        </w:rPr>
        <w:t xml:space="preserve">UFRJ, 2016. Retirado de: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https://www.gta.ufrj.br/ensino/eel878/redes1-2016-1/16_1/p2p/modelo.html</w:t>
        </w:r>
      </w:hyperlink>
      <w:r w:rsidDel="00000000" w:rsidR="00000000" w:rsidRPr="00000000">
        <w:rPr>
          <w:rtl w:val="0"/>
        </w:rPr>
        <w:t xml:space="preserve">&gt;. </w:t>
      </w:r>
      <w:r w:rsidDel="00000000" w:rsidR="00000000" w:rsidRPr="00000000">
        <w:rPr>
          <w:rtl w:val="0"/>
        </w:rPr>
        <w:t xml:space="preserve">Acesso em 10/05/2020.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1"/>
        <w:numPr>
          <w:ilvl w:val="1"/>
          <w:numId w:val="3"/>
        </w:numPr>
        <w:spacing w:after="60" w:before="12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 restante deste documento iremos descrever 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arquitetura escolhida que melhor soluciona os problemas e necessidade encontrados neste projeto. Além desta descrição, também será apresentado as diferentes visões aplicadas ao projeto em si, assim como o Desempenho e a Qualidade encontrados e esperados.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1"/>
        <w:numPr>
          <w:ilvl w:val="0"/>
          <w:numId w:val="3"/>
        </w:numPr>
        <w:spacing w:after="60" w:before="120" w:lineRule="auto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vertAlign w:val="baseline"/>
          <w:rtl w:val="0"/>
        </w:rPr>
        <w:t xml:space="preserve">Architectural Representation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Este documento apresenta a arquitetura como uma série de visões: visão de casos de uso, visão lógica, visão de processos, visão de implantação, visão de implementação e visão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720" w:hanging="436.53543307086625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586413" cy="3295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1: Representa a visão do App</w:t>
      </w:r>
    </w:p>
    <w:p w:rsidR="00000000" w:rsidDel="00000000" w:rsidP="00000000" w:rsidRDefault="00000000" w:rsidRPr="00000000" w14:paraId="0000004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0425" cy="26384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2. Diagrama do Componente do Participante</w:t>
      </w:r>
    </w:p>
    <w:p w:rsidR="00000000" w:rsidDel="00000000" w:rsidP="00000000" w:rsidRDefault="00000000" w:rsidRPr="00000000" w14:paraId="0000004D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0625" cy="40147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3. Diagrama de Componente do Avaliador</w:t>
      </w:r>
    </w:p>
    <w:p w:rsidR="00000000" w:rsidDel="00000000" w:rsidP="00000000" w:rsidRDefault="00000000" w:rsidRPr="00000000" w14:paraId="00000051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1488" cy="286383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86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4. Diagrama de Componente de Administrador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1"/>
        <w:numPr>
          <w:ilvl w:val="0"/>
          <w:numId w:val="3"/>
        </w:numPr>
        <w:spacing w:after="60" w:before="12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Existem alguns requisitos chaves e algumas restrições de sistema que possuem uma relevância em relação a arquitetura. Elas estão descritas abaixo: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RTSEG1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precisa estar logado para acessar os requisitos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RTSEG2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estar autenticado através de um </w:t>
            </w:r>
            <w:r w:rsidDel="00000000" w:rsidR="00000000" w:rsidRPr="00000000">
              <w:rPr>
                <w:i w:val="1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  <w:t xml:space="preserve"> de validação.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RTDESENV1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não pode trancar.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RTSEG3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dados cadastrados pela utilização da interface </w:t>
            </w:r>
            <w:r w:rsidDel="00000000" w:rsidR="00000000" w:rsidRPr="00000000">
              <w:rPr>
                <w:i w:val="1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  <w:t xml:space="preserve"> devem persistir apenas no banco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RTSEG4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Os dados modificados pela interface </w:t>
            </w:r>
            <w:r w:rsidDel="00000000" w:rsidR="00000000" w:rsidRPr="00000000">
              <w:rPr>
                <w:i w:val="1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  <w:t xml:space="preserve"> devem persistir apenas no banco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RTIHC1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tela do avaliador deve conter os critérios de avaliação para cada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RTIHC2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tela do administrador deve conter as opções para editar, adicionar e remover participantes.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RTDESENV2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time deve possuir pelo menos dois cursos diferentes entre os participantes.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RTDESENV3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conferir se um time é válido ou não.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RTDESENV4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ser possível criar e excluir times, assim como os integrantes.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RTDESENV5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Avaliadores da hackatona utilizam o sistema para avaliar os times.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1"/>
        <w:numPr>
          <w:ilvl w:val="0"/>
          <w:numId w:val="3"/>
        </w:numPr>
        <w:spacing w:after="60" w:before="120" w:lineRule="auto"/>
        <w:rPr/>
      </w:pPr>
      <w:bookmarkStart w:colFirst="0" w:colLast="0" w:name="_heading=h.26in1rg" w:id="11"/>
      <w:bookmarkEnd w:id="11"/>
      <w:r w:rsidDel="00000000" w:rsidR="00000000" w:rsidRPr="00000000">
        <w:rPr>
          <w:vertAlign w:val="baseline"/>
          <w:rtl w:val="0"/>
        </w:rPr>
        <w:t xml:space="preserve">Logical View </w:t>
      </w:r>
    </w:p>
    <w:p w:rsidR="00000000" w:rsidDel="00000000" w:rsidP="00000000" w:rsidRDefault="00000000" w:rsidRPr="00000000" w14:paraId="0000007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Descreve as classes mais importantes do projeto, sua organização em componentes e subsistemas de serviços.</w:t>
      </w:r>
    </w:p>
    <w:p w:rsidR="00000000" w:rsidDel="00000000" w:rsidP="00000000" w:rsidRDefault="00000000" w:rsidRPr="00000000" w14:paraId="00000075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1"/>
        <w:numPr>
          <w:ilvl w:val="1"/>
          <w:numId w:val="3"/>
        </w:numPr>
        <w:spacing w:after="60" w:before="120" w:lineRule="auto"/>
        <w:jc w:val="both"/>
        <w:rPr/>
      </w:pPr>
      <w:bookmarkStart w:colFirst="0" w:colLast="0" w:name="_heading=h.lnxbz9" w:id="12"/>
      <w:bookmarkEnd w:id="12"/>
      <w:r w:rsidDel="00000000" w:rsidR="00000000" w:rsidRPr="00000000">
        <w:rPr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77">
      <w:pPr>
        <w:spacing w:line="276" w:lineRule="auto"/>
        <w:ind w:firstLine="70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subseção descreve a decomposição geral do modelo de design em termos de hierarquia e camadas de pacotes.</w:t>
      </w:r>
    </w:p>
    <w:p w:rsidR="00000000" w:rsidDel="00000000" w:rsidP="00000000" w:rsidRDefault="00000000" w:rsidRPr="00000000" w14:paraId="00000078">
      <w:pPr>
        <w:spacing w:line="276" w:lineRule="auto"/>
        <w:ind w:firstLine="7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1"/>
        <w:numPr>
          <w:ilvl w:val="1"/>
          <w:numId w:val="3"/>
        </w:numPr>
        <w:spacing w:after="60" w:before="120" w:lineRule="auto"/>
        <w:rPr/>
      </w:pPr>
      <w:bookmarkStart w:colFirst="0" w:colLast="0" w:name="_heading=h.35nkun2" w:id="13"/>
      <w:bookmarkEnd w:id="13"/>
      <w:r w:rsidDel="00000000" w:rsidR="00000000" w:rsidRPr="00000000">
        <w:rPr>
          <w:vertAlign w:val="baseline"/>
          <w:rtl w:val="0"/>
        </w:rPr>
        <w:t xml:space="preserve">Architecturally Significant Design Packages</w:t>
      </w:r>
    </w:p>
    <w:p w:rsidR="00000000" w:rsidDel="00000000" w:rsidP="00000000" w:rsidRDefault="00000000" w:rsidRPr="00000000" w14:paraId="0000007A">
      <w:pPr>
        <w:keepNext w:val="1"/>
        <w:spacing w:after="160" w:lineRule="auto"/>
        <w:jc w:val="both"/>
        <w:rPr/>
      </w:pPr>
      <w:bookmarkStart w:colFirst="0" w:colLast="0" w:name="_heading=h.2hzuccvag90s" w:id="14"/>
      <w:bookmarkEnd w:id="14"/>
      <w:r w:rsidDel="00000000" w:rsidR="00000000" w:rsidRPr="00000000">
        <w:rPr>
          <w:rtl w:val="0"/>
        </w:rPr>
        <w:t xml:space="preserve">A arquitetura cliente servidor é uma arquitetura de aplicação distribuída, ou seja, na rede existem os fornecedores de recursos ou serviços a rede, que são chamados de servidores, e existem os requerentes dos recursos ou serviços, denominados clientes.</w:t>
      </w:r>
    </w:p>
    <w:p w:rsidR="00000000" w:rsidDel="00000000" w:rsidP="00000000" w:rsidRDefault="00000000" w:rsidRPr="00000000" w14:paraId="0000007B">
      <w:pPr>
        <w:keepNext w:val="1"/>
        <w:spacing w:after="160" w:lineRule="auto"/>
        <w:jc w:val="both"/>
        <w:rPr/>
      </w:pPr>
      <w:bookmarkStart w:colFirst="0" w:colLast="0" w:name="_heading=h.2hzuccvag90s" w:id="14"/>
      <w:bookmarkEnd w:id="14"/>
      <w:r w:rsidDel="00000000" w:rsidR="00000000" w:rsidRPr="00000000">
        <w:rPr>
          <w:rtl w:val="0"/>
        </w:rPr>
        <w:t xml:space="preserve">O cliente não compartilha nenhum de seus recursos com o servidor, mas no entanto ele solicita alguma função do servidor, sendo ele, o cliente, responsável por iniciar a comunicação com o servidor, enquanto o mesmo aguarda requisições de entrada.</w:t>
      </w:r>
    </w:p>
    <w:p w:rsidR="00000000" w:rsidDel="00000000" w:rsidP="00000000" w:rsidRDefault="00000000" w:rsidRPr="00000000" w14:paraId="0000007C">
      <w:pPr>
        <w:keepNext w:val="1"/>
        <w:spacing w:after="60" w:before="120" w:lineRule="auto"/>
        <w:rPr/>
      </w:pPr>
      <w:bookmarkStart w:colFirst="0" w:colLast="0" w:name="_heading=h.8gbzuugzb63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60" w:before="120" w:lineRule="auto"/>
        <w:rPr>
          <w:b w:val="1"/>
        </w:rPr>
      </w:pPr>
      <w:bookmarkStart w:colFirst="0" w:colLast="0" w:name="_heading=h.f5pkpihdttwe" w:id="16"/>
      <w:bookmarkEnd w:id="16"/>
      <w:r w:rsidDel="00000000" w:rsidR="00000000" w:rsidRPr="00000000">
        <w:rPr>
          <w:b w:val="1"/>
        </w:rPr>
        <w:drawing>
          <wp:inline distB="114300" distT="114300" distL="114300" distR="114300">
            <wp:extent cx="5943600" cy="2260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2: Representa o padrão de projeto utilizado</w:t>
      </w:r>
    </w:p>
    <w:p w:rsidR="00000000" w:rsidDel="00000000" w:rsidP="00000000" w:rsidRDefault="00000000" w:rsidRPr="00000000" w14:paraId="00000080">
      <w:pPr>
        <w:pStyle w:val="Heading2"/>
        <w:numPr>
          <w:ilvl w:val="2"/>
          <w:numId w:val="3"/>
        </w:numPr>
        <w:ind w:left="0"/>
        <w:jc w:val="both"/>
        <w:rPr>
          <w:b w:val="0"/>
        </w:rPr>
      </w:pPr>
      <w:bookmarkStart w:colFirst="0" w:colLast="0" w:name="_heading=h.bqisasj1ygr7" w:id="17"/>
      <w:bookmarkEnd w:id="17"/>
      <w:r w:rsidDel="00000000" w:rsidR="00000000" w:rsidRPr="00000000">
        <w:rPr>
          <w:b w:val="0"/>
          <w:rtl w:val="0"/>
        </w:rPr>
        <w:t xml:space="preserve">Client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Cliente - Solicita um determinado serviço, através do envio de uma mensagem ao servidor. Enquanto o servidor está resolvendo a solicitação, o cliente fica livre para realizar outras tarefas.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3138" cy="90473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904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ind w:left="0"/>
        <w:jc w:val="both"/>
        <w:rPr/>
      </w:pPr>
      <w:bookmarkStart w:colFirst="0" w:colLast="0" w:name="_heading=h.rmezc9rpvoz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2"/>
          <w:numId w:val="3"/>
        </w:numPr>
        <w:ind w:left="0"/>
        <w:jc w:val="both"/>
        <w:rPr>
          <w:b w:val="0"/>
        </w:rPr>
      </w:pPr>
      <w:bookmarkStart w:colFirst="0" w:colLast="0" w:name="_heading=h.kbxyr7hkimms" w:id="19"/>
      <w:bookmarkEnd w:id="19"/>
      <w:r w:rsidDel="00000000" w:rsidR="00000000" w:rsidRPr="00000000">
        <w:rPr>
          <w:b w:val="0"/>
          <w:rtl w:val="0"/>
        </w:rPr>
        <w:t xml:space="preserve">Server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Oferece serviços a processos usuários (clientes), ou seja, executam a tarefa solicitada e enviam uma resposta ao cliente que se traduz nos dados solicitados.</w:t>
      </w:r>
    </w:p>
    <w:p w:rsidR="00000000" w:rsidDel="00000000" w:rsidP="00000000" w:rsidRDefault="00000000" w:rsidRPr="00000000" w14:paraId="00000086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5038" cy="88783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887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left="0" w:firstLine="0"/>
        <w:jc w:val="both"/>
        <w:rPr>
          <w:b w:val="1"/>
        </w:rPr>
      </w:pPr>
      <w:bookmarkStart w:colFirst="0" w:colLast="0" w:name="_heading=h.yfkd81lsp6n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1"/>
        <w:numPr>
          <w:ilvl w:val="1"/>
          <w:numId w:val="3"/>
        </w:numPr>
        <w:spacing w:after="60" w:before="120" w:lineRule="auto"/>
        <w:rPr/>
      </w:pPr>
      <w:bookmarkStart w:colFirst="0" w:colLast="0" w:name="_heading=h.1ksv4uv" w:id="21"/>
      <w:bookmarkEnd w:id="21"/>
      <w:r w:rsidDel="00000000" w:rsidR="00000000" w:rsidRPr="00000000">
        <w:rPr>
          <w:vertAlign w:val="baseline"/>
          <w:rtl w:val="0"/>
        </w:rPr>
        <w:t xml:space="preserve">Use-Case Realizations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Neste caso de uso, o usuário acessa aplicação Hackatona dus Guri.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Neste caso de uso, considerando que o participante já acessou o sistema, ele deseja sugerir um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Neste caso de uso, após selecionar os integrantes do time, o participante desejar enviar sugestão.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Neste caso de uso, considerando que o avaliador já acessou o sistema, ele seleciona um time que deseja avaliar.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Neste caso de uso, considerando que o avaliador já avaliou um time, ele deseja salvar a avaliação.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Neste caso de uso, considerando que o administrador já acessou o sistema, ele gostaria de editar a descrição de um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Neste caso de uso, o administrador gostaria de selecionar o time e inserir os dados desejados.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keepNext w:val="1"/>
        <w:numPr>
          <w:ilvl w:val="0"/>
          <w:numId w:val="3"/>
        </w:numPr>
        <w:spacing w:after="60" w:before="120" w:lineRule="auto"/>
        <w:rPr/>
      </w:pPr>
      <w:bookmarkStart w:colFirst="0" w:colLast="0" w:name="_heading=h.44sinio" w:id="22"/>
      <w:bookmarkEnd w:id="22"/>
      <w:r w:rsidDel="00000000" w:rsidR="00000000" w:rsidRPr="00000000">
        <w:rPr>
          <w:vertAlign w:val="baseline"/>
          <w:rtl w:val="0"/>
        </w:rPr>
        <w:t xml:space="preserve">Process View </w:t>
      </w:r>
    </w:p>
    <w:p w:rsidR="00000000" w:rsidDel="00000000" w:rsidP="00000000" w:rsidRDefault="00000000" w:rsidRPr="00000000" w14:paraId="0000009F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sistema é gerenciado por meio de serviços, esses serviços podem ser divididos em sua capacidade de influência no sistema em geral. Existem dois tipos: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Serviço leve: Serviço de baixa importância para o sistema, como por exemplo listagem de participantes.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Serviço pesado: Processo de alto impacto dentro do sistema em que, caso ocorra o mal gerenciamento, pode comprometer outras áreas do sistema. Um exemplo é a atualização de dados de um usuário 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1"/>
        <w:numPr>
          <w:ilvl w:val="0"/>
          <w:numId w:val="3"/>
        </w:numPr>
        <w:spacing w:after="60" w:before="120" w:lineRule="auto"/>
        <w:rPr/>
      </w:pPr>
      <w:bookmarkStart w:colFirst="0" w:colLast="0" w:name="_heading=h.2jxsxqh" w:id="23"/>
      <w:bookmarkEnd w:id="23"/>
      <w:r w:rsidDel="00000000" w:rsidR="00000000" w:rsidRPr="00000000">
        <w:rPr>
          <w:vertAlign w:val="baseline"/>
          <w:rtl w:val="0"/>
        </w:rPr>
        <w:t xml:space="preserve">Deployment View </w:t>
      </w:r>
    </w:p>
    <w:p w:rsidR="00000000" w:rsidDel="00000000" w:rsidP="00000000" w:rsidRDefault="00000000" w:rsidRPr="00000000" w14:paraId="000000A4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sistema é construído utilizando a linguagem JavaScript com o foco voltado para dispositivos que possuem acesso a </w:t>
      </w:r>
      <w:r w:rsidDel="00000000" w:rsidR="00000000" w:rsidRPr="00000000">
        <w:rPr>
          <w:i w:val="1"/>
          <w:highlight w:val="white"/>
          <w:rtl w:val="0"/>
        </w:rPr>
        <w:t xml:space="preserve">web</w:t>
      </w:r>
      <w:r w:rsidDel="00000000" w:rsidR="00000000" w:rsidRPr="00000000">
        <w:rPr>
          <w:highlight w:val="white"/>
          <w:rtl w:val="0"/>
        </w:rPr>
        <w:t xml:space="preserve">. O sistema </w:t>
      </w:r>
      <w:r w:rsidDel="00000000" w:rsidR="00000000" w:rsidRPr="00000000">
        <w:rPr>
          <w:i w:val="1"/>
          <w:highlight w:val="white"/>
          <w:rtl w:val="0"/>
        </w:rPr>
        <w:t xml:space="preserve">backend</w:t>
      </w:r>
      <w:r w:rsidDel="00000000" w:rsidR="00000000" w:rsidRPr="00000000">
        <w:rPr>
          <w:highlight w:val="white"/>
          <w:rtl w:val="0"/>
        </w:rPr>
        <w:t xml:space="preserve"> foi construído usando a plataforma Node js com integração ao banco de dados não-relacional conhecido  como MongoDb. O backend implementado para a execução do projeto tem como funcionalidade prover os dados em tempo real para a interface </w:t>
      </w:r>
      <w:r w:rsidDel="00000000" w:rsidR="00000000" w:rsidRPr="00000000">
        <w:rPr>
          <w:i w:val="1"/>
          <w:highlight w:val="white"/>
          <w:rtl w:val="0"/>
        </w:rPr>
        <w:t xml:space="preserve">web</w:t>
      </w:r>
      <w:r w:rsidDel="00000000" w:rsidR="00000000" w:rsidRPr="00000000">
        <w:rPr>
          <w:highlight w:val="white"/>
          <w:rtl w:val="0"/>
        </w:rPr>
        <w:t xml:space="preserve"> construída utilizando o framework React.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1"/>
        <w:numPr>
          <w:ilvl w:val="0"/>
          <w:numId w:val="3"/>
        </w:numPr>
        <w:spacing w:after="60" w:before="120" w:lineRule="auto"/>
        <w:rPr/>
      </w:pPr>
      <w:bookmarkStart w:colFirst="0" w:colLast="0" w:name="_heading=h.4i7ojhp" w:id="24"/>
      <w:bookmarkEnd w:id="24"/>
      <w:r w:rsidDel="00000000" w:rsidR="00000000" w:rsidRPr="00000000">
        <w:rPr>
          <w:vertAlign w:val="baseline"/>
          <w:rtl w:val="0"/>
        </w:rPr>
        <w:t xml:space="preserve">Data View</w:t>
      </w:r>
    </w:p>
    <w:p w:rsidR="00000000" w:rsidDel="00000000" w:rsidP="00000000" w:rsidRDefault="00000000" w:rsidRPr="00000000" w14:paraId="000000A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projeto selecionado, as ferramentas de persistência de dados escolhida foram a utilização do sistema de banco de dados MongoDB, o qual é baseado em um banco de dados não relacional, e a outra ferramenta escolhida pela equipe de desenvolvimento foi a utilização localstorage no </w:t>
      </w:r>
      <w:r w:rsidDel="00000000" w:rsidR="00000000" w:rsidRPr="00000000">
        <w:rPr>
          <w:i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 para armazenamento de </w:t>
      </w:r>
      <w:r w:rsidDel="00000000" w:rsidR="00000000" w:rsidRPr="00000000">
        <w:rPr>
          <w:i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 de autenticação de acesso à API.</w:t>
      </w:r>
    </w:p>
    <w:p w:rsidR="00000000" w:rsidDel="00000000" w:rsidP="00000000" w:rsidRDefault="00000000" w:rsidRPr="00000000" w14:paraId="000000A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Foi escolhido fazer a utilização de um banco de dados não relacional pela necessidade de ter uma melhor performance e alta escalabilidade, para dessa forma ter um maior e melhor gerenciamento de dados e também pela maior facilidade de uso e integração com serviços </w:t>
      </w:r>
      <w:r w:rsidDel="00000000" w:rsidR="00000000" w:rsidRPr="00000000">
        <w:rPr>
          <w:i w:val="1"/>
          <w:rtl w:val="0"/>
        </w:rPr>
        <w:t xml:space="preserve">RestFul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1"/>
        <w:numPr>
          <w:ilvl w:val="0"/>
          <w:numId w:val="3"/>
        </w:numPr>
        <w:spacing w:after="60" w:before="120" w:lineRule="auto"/>
        <w:rPr/>
      </w:pPr>
      <w:bookmarkStart w:colFirst="0" w:colLast="0" w:name="_heading=h.2xcytpi" w:id="25"/>
      <w:bookmarkEnd w:id="25"/>
      <w:r w:rsidDel="00000000" w:rsidR="00000000" w:rsidRPr="00000000">
        <w:rPr>
          <w:vertAlign w:val="baseline"/>
          <w:rtl w:val="0"/>
        </w:rPr>
        <w:t xml:space="preserve">Size and Performance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before="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suportar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 usuários simultâneos utilizando o banco de dados </w:t>
      </w: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before="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aplicação deve possuir uma usabilidade boa.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aplicação deve </w:t>
      </w:r>
      <w:r w:rsidDel="00000000" w:rsidR="00000000" w:rsidRPr="00000000">
        <w:rPr>
          <w:rtl w:val="0"/>
        </w:rPr>
        <w:t xml:space="preserve">ser disponibilizada via interface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1"/>
        <w:numPr>
          <w:ilvl w:val="0"/>
          <w:numId w:val="3"/>
        </w:numPr>
        <w:spacing w:after="60" w:before="120" w:lineRule="auto"/>
        <w:rPr/>
      </w:pPr>
      <w:bookmarkStart w:colFirst="0" w:colLast="0" w:name="_heading=h.1ci93xb" w:id="26"/>
      <w:bookmarkEnd w:id="26"/>
      <w:r w:rsidDel="00000000" w:rsidR="00000000" w:rsidRPr="00000000">
        <w:rPr>
          <w:vertAlign w:val="baseline"/>
          <w:rtl w:val="0"/>
        </w:rPr>
        <w:t xml:space="preserve">Quality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padrão de arquitetura Cliente-Servidor foi a solução mais satisfatória para atender a qualidade esperada do sistema, que deverá ser desenvolvido em linguagem </w:t>
      </w:r>
      <w:r w:rsidDel="00000000" w:rsidR="00000000" w:rsidRPr="00000000">
        <w:rPr>
          <w:highlight w:val="white"/>
          <w:rtl w:val="0"/>
        </w:rPr>
        <w:t xml:space="preserve">JavaScript</w:t>
      </w:r>
      <w:r w:rsidDel="00000000" w:rsidR="00000000" w:rsidRPr="00000000">
        <w:rPr>
          <w:highlight w:val="white"/>
          <w:rtl w:val="0"/>
        </w:rPr>
        <w:t xml:space="preserve">, visando uma interface que seja interativa e fácil de se usar.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relação ao atributo escolhido para ser analisado, manutenibilidade foi o que mais se encaixou na abordagem deste projeto. O motivo da escolha foi pelo tipo de </w:t>
      </w:r>
      <w:r w:rsidDel="00000000" w:rsidR="00000000" w:rsidRPr="00000000">
        <w:rPr>
          <w:i w:val="1"/>
          <w:highlight w:val="white"/>
          <w:rtl w:val="0"/>
        </w:rPr>
        <w:t xml:space="preserve">framework</w:t>
      </w:r>
      <w:r w:rsidDel="00000000" w:rsidR="00000000" w:rsidRPr="00000000">
        <w:rPr>
          <w:highlight w:val="white"/>
          <w:rtl w:val="0"/>
        </w:rPr>
        <w:t xml:space="preserve"> utilizado, que fornece em sua grande parte propriedades desejáveis como modularidade, reusabilidade e modificabilidade.</w:t>
      </w:r>
    </w:p>
    <w:sectPr>
      <w:headerReference r:id="rId17" w:type="default"/>
      <w:headerReference r:id="rId18" w:type="first"/>
      <w:footerReference r:id="rId19" w:type="default"/>
      <w:footerReference r:id="rId20" w:type="firs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PUCRS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ProjArq </w:t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- </w:t>
    </w:r>
    <w:r w:rsidDel="00000000" w:rsidR="00000000" w:rsidRPr="00000000">
      <w:rPr>
        <w:b w:val="1"/>
        <w:sz w:val="36"/>
        <w:szCs w:val="36"/>
        <w:rtl w:val="0"/>
      </w:rPr>
      <w:t xml:space="preserve">Projeto e Arquitetura de Software</w:t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</w:t>
    </w:r>
  </w:p>
  <w:p w:rsidR="00000000" w:rsidDel="00000000" w:rsidP="00000000" w:rsidRDefault="00000000" w:rsidRPr="00000000" w14:paraId="000000B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70" w:hRule="atLeast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8">
          <w:pPr>
            <w:rPr/>
          </w:pPr>
          <w:r w:rsidDel="00000000" w:rsidR="00000000" w:rsidRPr="00000000">
            <w:rPr>
              <w:rtl w:val="0"/>
            </w:rPr>
            <w:t xml:space="preserve">Hackatona dus Guri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9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3.0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A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B">
          <w:pPr>
            <w:rPr/>
          </w:pPr>
          <w:r w:rsidDel="00000000" w:rsidR="00000000" w:rsidRPr="00000000">
            <w:rPr>
              <w:rtl w:val="0"/>
            </w:rPr>
            <w:t xml:space="preserve">  Date:  25/05/2020</w:t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Recuonormal">
    <w:name w:val="Normal Indent"/>
    <w:basedOn w:val="Normal"/>
    <w:semiHidden w:val="1"/>
    <w:pPr>
      <w:ind w:left="900" w:hanging="900"/>
    </w:pPr>
  </w:style>
  <w:style w:type="paragraph" w:styleId="Sumrio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semiHidden w:val="1"/>
    <w:pPr>
      <w:keepLines w:val="1"/>
      <w:spacing w:after="120"/>
      <w:ind w:left="720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derodap">
    <w:name w:val="footnote reference"/>
    <w:basedOn w:val="Fontepargpadro"/>
    <w:semiHidden w:val="1"/>
    <w:rPr>
      <w:sz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 w:val="1"/>
    <w:semiHidden w:val="1"/>
    <w:pPr>
      <w:ind w:left="600"/>
    </w:pPr>
  </w:style>
  <w:style w:type="paragraph" w:styleId="Sumrio5">
    <w:name w:val="toc 5"/>
    <w:basedOn w:val="Normal"/>
    <w:next w:val="Normal"/>
    <w:autoRedefine w:val="1"/>
    <w:semiHidden w:val="1"/>
    <w:pPr>
      <w:ind w:left="800"/>
    </w:pPr>
  </w:style>
  <w:style w:type="paragraph" w:styleId="Sumrio6">
    <w:name w:val="toc 6"/>
    <w:basedOn w:val="Normal"/>
    <w:next w:val="Normal"/>
    <w:autoRedefine w:val="1"/>
    <w:semiHidden w:val="1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pPr>
      <w:ind w:left="1600"/>
    </w:pPr>
  </w:style>
  <w:style w:type="paragraph" w:styleId="Corpodetexto2">
    <w:name w:val="Body Text 2"/>
    <w:basedOn w:val="Normal"/>
    <w:semiHidden w:val="1"/>
    <w:rPr>
      <w:i w:val="1"/>
      <w:color w:val="0000ff"/>
    </w:rPr>
  </w:style>
  <w:style w:type="paragraph" w:styleId="Recuodecorpodetexto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texto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Fontepargpadro"/>
    <w:semiHidden w:val="1"/>
    <w:rPr>
      <w:color w:val="0000ff"/>
      <w:u w:val="single"/>
    </w:rPr>
  </w:style>
  <w:style w:type="character" w:styleId="Forte">
    <w:name w:val="Strong"/>
    <w:basedOn w:val="Fontepargpadro"/>
    <w:qFormat w:val="1"/>
    <w:rPr>
      <w:b w:val="1"/>
    </w:rPr>
  </w:style>
  <w:style w:type="character" w:styleId="HiperlinkVisitado">
    <w:name w:val="FollowedHyperlink"/>
    <w:basedOn w:val="Fontepargpadro"/>
    <w:semiHidden w:val="1"/>
    <w:rPr>
      <w:color w:val="800080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ta.ufrj.br/ensino/eel878/redes1-2016-1/16_1/p2p/modelo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header" Target="header3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AS27gfnDBrxv4ax9YneWnPuDAw==">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2017-03-17T21:47:00Z</dcterms:created>
  <dc:creator>Marcelo Yamaguti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