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5E" w:rsidRDefault="00F3455E" w:rsidP="00F3455E">
      <w:bookmarkStart w:id="0" w:name="_GoBack"/>
      <w:bookmarkEnd w:id="0"/>
      <w:r>
        <w:t>Quem seriam os clientes da empresa?</w:t>
      </w:r>
    </w:p>
    <w:p w:rsidR="00F3455E" w:rsidRDefault="00F3455E" w:rsidP="00F3455E"/>
    <w:p w:rsidR="00F3455E" w:rsidRDefault="00F3455E" w:rsidP="00F3455E">
      <w:r>
        <w:t>Empresas e escritórios de contabilidade de pequeno a grande porte na região sul do Brasil.</w:t>
      </w:r>
    </w:p>
    <w:p w:rsidR="00F3455E" w:rsidRDefault="00F3455E" w:rsidP="00F3455E"/>
    <w:p w:rsidR="00F3455E" w:rsidRDefault="00F3455E" w:rsidP="00F3455E">
      <w:r>
        <w:t>Quem seriam os fornecedores?</w:t>
      </w:r>
    </w:p>
    <w:p w:rsidR="00F3455E" w:rsidRDefault="00F3455E" w:rsidP="00F3455E"/>
    <w:p w:rsidR="00F3455E" w:rsidRDefault="00F3455E" w:rsidP="00F3455E">
      <w:r>
        <w:t>Depende do modelo de negócio, mas possivelmente empresas de consultoria em contabilidade.</w:t>
      </w:r>
    </w:p>
    <w:p w:rsidR="00F3455E" w:rsidRDefault="00F3455E" w:rsidP="00F3455E"/>
    <w:p w:rsidR="00F3455E" w:rsidRDefault="00F3455E" w:rsidP="00F3455E">
      <w:r>
        <w:t>Como é a rivalidade entre as empresas produtoras de software concorrentes?</w:t>
      </w:r>
    </w:p>
    <w:p w:rsidR="00F3455E" w:rsidRDefault="00F3455E" w:rsidP="00F3455E"/>
    <w:p w:rsidR="00F3455E" w:rsidRDefault="00F3455E" w:rsidP="00F3455E">
      <w:r>
        <w:t>Nesse caso a concorrência estaria restrita ao nicho de desenvolvimento, comercialização, instalação e suporte de sistemas contábeis que atuam na região sul do Brasil. Empresas semelhantes que atuem em outras regiões precisariam ter um sistema adaptado para a região.</w:t>
      </w:r>
    </w:p>
    <w:p w:rsidR="00F3455E" w:rsidRDefault="00F3455E" w:rsidP="00F3455E"/>
    <w:p w:rsidR="00F3455E" w:rsidRDefault="00F3455E" w:rsidP="00F3455E"/>
    <w:p w:rsidR="00F3455E" w:rsidRDefault="00F3455E" w:rsidP="00F3455E">
      <w:proofErr w:type="gramStart"/>
      <w:r>
        <w:t>O surgimentos</w:t>
      </w:r>
      <w:proofErr w:type="gramEnd"/>
      <w:r>
        <w:t xml:space="preserve"> de novas empresas concorrentes é fácil?</w:t>
      </w:r>
    </w:p>
    <w:p w:rsidR="00F3455E" w:rsidRDefault="00F3455E" w:rsidP="00F3455E"/>
    <w:p w:rsidR="00F3455E" w:rsidRDefault="00F3455E" w:rsidP="00F3455E">
      <w:r>
        <w:t>Não. O conhecimento específico de várias áreas como desenvolvimento de software, contabilidade, vendas, suporte e atendimento ao cliente é uma grande barreira de entrada. Mesmo que estes sejam terceirizados a elevação do capital de giro necessário para manter a empresa em funcionamento faria a empresa perder vantagem competitiva.</w:t>
      </w:r>
    </w:p>
    <w:p w:rsidR="00F3455E" w:rsidRDefault="00F3455E" w:rsidP="00F3455E"/>
    <w:p w:rsidR="00F3455E" w:rsidRDefault="00F3455E" w:rsidP="00F3455E"/>
    <w:p w:rsidR="00F3455E" w:rsidRDefault="00F3455E" w:rsidP="00F3455E">
      <w:r>
        <w:t>Que oportunidades ou ameaças essa empresa pode encontrar no mercado, seu ambiente?</w:t>
      </w:r>
    </w:p>
    <w:p w:rsidR="00F3455E" w:rsidRDefault="00F3455E" w:rsidP="00F3455E"/>
    <w:p w:rsidR="00214F85" w:rsidRDefault="00F3455E" w:rsidP="00F3455E">
      <w:r>
        <w:t xml:space="preserve">A empresa pode encontrar oportunidades em parcerias com empresas que forneçam um ou mais serviços semelhantes, inovações tecnológicas, exploração de novos mercados (ex.: ofertar cálculo através de lucro real além do lucro presumido) e licenciamento ou venda de patentes dos seus produtos. Algumas das ameaças poderiam ser o surgimento de tecnologias substitutas, ambiente econômico desfavorável (empresas falindo resultam em menos clientes e menor mercado) e </w:t>
      </w:r>
      <w:proofErr w:type="gramStart"/>
      <w:r>
        <w:t>novas  exigências</w:t>
      </w:r>
      <w:proofErr w:type="gramEnd"/>
      <w:r>
        <w:t xml:space="preserve"> do fisco (aumento de custos para desenvolvimento de uma nova solução).</w:t>
      </w:r>
    </w:p>
    <w:sectPr w:rsidR="0021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5E"/>
    <w:rsid w:val="00214F85"/>
    <w:rsid w:val="00F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D5F64-46C6-4CDD-938F-0B1B0C38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2017-10-30T22:04:00Z</dcterms:created>
  <dcterms:modified xsi:type="dcterms:W3CDTF">2017-10-30T22:11:00Z</dcterms:modified>
</cp:coreProperties>
</file>