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3q99j0naq407" w:id="0"/>
      <w:bookmarkEnd w:id="0"/>
      <w:r w:rsidDel="00000000" w:rsidR="00000000" w:rsidRPr="00000000">
        <w:rPr>
          <w:b w:val="1"/>
          <w:bCs w:val="1"/>
          <w:rtl w:val="0"/>
        </w:rPr>
        <w:t xml:space="preserve">DevOps: Conceitos, Práticas, Ferramentas, Benefícios e Exemplos de Implementação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ifcan1lcza9" w:id="1"/>
      <w:bookmarkEnd w:id="1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DevOps representa uma mudança paradigmática na engenharia de software, consolidando-se como uma evolução direta do movimento ágil iniciado em 2001. Originado historicamente entre 2007 e 2008, o movimento surgiu para mitigar os conflitos entre as equipes de desenvolvimento ( </w:t>
      </w:r>
      <w:r w:rsidDel="00000000" w:rsidR="00000000" w:rsidRPr="00000000">
        <w:rPr>
          <w:i w:val="1"/>
          <w:i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) e operações ( </w:t>
      </w:r>
      <w:r w:rsidDel="00000000" w:rsidR="00000000" w:rsidRPr="00000000">
        <w:rPr>
          <w:i w:val="1"/>
          <w:i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). De acordo com a literatura técnica, o DevOps é definido como um conjunto de práticas e esforços multidisciplinares que coordenam essas frentes para garantir a integração contínua, a entrega de alta qualidade, a confiabilidade e a agilidade na disponibilização de novos sistemas e recursos.O objetivo deste relatório é realizar uma análise técnica exaustiva da transição cultural necessária, das práticas operacionais fundamentais — como a Infraestrutura como Código (IaC) e o pipeline de CI/CD — e do ecossistema de ferramentas que viabiliza a automação.A metodologia adotada consiste em uma Revisão Sistemática de Literatura (RSL) fundamentada em fontes acadêmicas e industriais publicadas entre 2010 e 2024. Destaca-se a inclusão de achados recentes (2024) sobre técnicas de ensino de DevOps, evidenciando que a lacuna entre a academia e a indústria está sendo superada por métodos ativos como o Aprendizado Baseado em Projetos ( </w:t>
      </w:r>
      <w:r w:rsidDel="00000000" w:rsidR="00000000" w:rsidRPr="00000000">
        <w:rPr>
          <w:i w:val="1"/>
          <w:iCs w:val="1"/>
          <w:rtl w:val="0"/>
        </w:rPr>
        <w:t xml:space="preserve">Project-Based Learning</w:t>
      </w:r>
      <w:r w:rsidDel="00000000" w:rsidR="00000000" w:rsidRPr="00000000">
        <w:rPr>
          <w:rtl w:val="0"/>
        </w:rPr>
        <w:t xml:space="preserve">  - PjBL).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ozhx8iqh1vr8" w:id="2"/>
      <w:bookmarkEnd w:id="2"/>
      <w:r w:rsidDel="00000000" w:rsidR="00000000" w:rsidRPr="00000000">
        <w:rPr>
          <w:rtl w:val="0"/>
        </w:rPr>
        <w:t xml:space="preserve">2. Fundamentação Teórica e Conceitual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fundamentação do DevOps repousa sobre oito elementos conceituais chave, essenciais para descrever a complexidade deste fenômeno organizacional e técnico: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Comunicação e Colaboração:</w:t>
      </w:r>
      <w:r w:rsidDel="00000000" w:rsidR="00000000" w:rsidRPr="00000000">
        <w:rPr>
          <w:rtl w:val="0"/>
        </w:rPr>
        <w:t xml:space="preserve">  Redução da lacuna entre equipes via objetivos comuns.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Implantação Contínua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Continuous Deployment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Automação total da entrada em produção.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Entrega Contínua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Continuous Delivery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Capacidade de liberar versões curtas e frequentes com segurança.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Planejamento Contínuo:</w:t>
      </w:r>
      <w:r w:rsidDel="00000000" w:rsidR="00000000" w:rsidRPr="00000000">
        <w:rPr>
          <w:rtl w:val="0"/>
        </w:rPr>
        <w:t xml:space="preserve">  Alinhamento ágil entre requisitos de negócio e desenvolvimento.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Pipeline Automatizado:</w:t>
      </w:r>
      <w:r w:rsidDel="00000000" w:rsidR="00000000" w:rsidRPr="00000000">
        <w:rPr>
          <w:rtl w:val="0"/>
        </w:rPr>
        <w:t xml:space="preserve">  Fluxo de construção e teste sem gargalos manuais.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Feedback Contínuo:</w:t>
      </w:r>
      <w:r w:rsidDel="00000000" w:rsidR="00000000" w:rsidRPr="00000000">
        <w:rPr>
          <w:rtl w:val="0"/>
        </w:rPr>
        <w:t xml:space="preserve">  Ciclos de retorno baseados em monitoramento e telemetria.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Rollback de Código:</w:t>
      </w:r>
      <w:r w:rsidDel="00000000" w:rsidR="00000000" w:rsidRPr="00000000">
        <w:rPr>
          <w:rtl w:val="0"/>
        </w:rPr>
        <w:t xml:space="preserve">  Capacidade técnica de reversão imediata de versões defeituosas.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Quality Assurance (QA):</w:t>
      </w:r>
      <w:r w:rsidDel="00000000" w:rsidR="00000000" w:rsidRPr="00000000">
        <w:rPr>
          <w:rtl w:val="0"/>
        </w:rPr>
        <w:t xml:space="preserve">  Garantia de qualidade integrada a todas as fases do ciclo de vida.Enquanto o modelo tradicional  </w:t>
      </w:r>
      <w:r w:rsidDel="00000000" w:rsidR="00000000" w:rsidRPr="00000000">
        <w:rPr>
          <w:i w:val="1"/>
          <w:iCs w:val="1"/>
          <w:rtl w:val="0"/>
        </w:rPr>
        <w:t xml:space="preserve">Waterfall</w:t>
      </w:r>
      <w:r w:rsidDel="00000000" w:rsidR="00000000" w:rsidRPr="00000000">
        <w:rPr>
          <w:rtl w:val="0"/>
        </w:rPr>
        <w:t xml:space="preserve">  (cascata) opera de forma linear e segregada, o DevOps adapta as atividades de engenharia de software (PLANEJAR, CONSTRUIR, TESTAR, LIBERAR, IMPLANTAR, OPERAR e OBSERVAR) em um ciclo infinito de retroalimentação. Essa abordagem garante que o monitoramento pós-implantação informe diretamente o próximo ciclo de planejamento, otimizando a resiliência do sistema.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7v07waqzaeic" w:id="3"/>
      <w:bookmarkEnd w:id="3"/>
      <w:r w:rsidDel="00000000" w:rsidR="00000000" w:rsidRPr="00000000">
        <w:rPr>
          <w:rtl w:val="0"/>
        </w:rPr>
        <w:t xml:space="preserve">3. A Integração Cultural e o Modelo CAMS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transição para o DevOps exige, primordialmente, uma "mudança de mentalidade" ( </w:t>
      </w:r>
      <w:r w:rsidDel="00000000" w:rsidR="00000000" w:rsidRPr="00000000">
        <w:rPr>
          <w:i w:val="1"/>
          <w:iCs w:val="1"/>
          <w:rtl w:val="0"/>
        </w:rPr>
        <w:t xml:space="preserve">mindset</w:t>
      </w:r>
      <w:r w:rsidDel="00000000" w:rsidR="00000000" w:rsidRPr="00000000">
        <w:rPr>
          <w:rtl w:val="0"/>
        </w:rPr>
        <w:t xml:space="preserve"> ). A cultura de colaboração foca na derrubada de silos, onde desenvolvedores e operadores compartilham responsabilidades pelo sucesso do produto final. Esta cultura é operacionalizada pelo modelo  </w:t>
      </w:r>
      <w:r w:rsidDel="00000000" w:rsidR="00000000" w:rsidRPr="00000000">
        <w:rPr>
          <w:b w:val="1"/>
          <w:bCs w:val="1"/>
          <w:rtl w:val="0"/>
        </w:rPr>
        <w:t xml:space="preserve">CAMS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Cultura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Culture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Foco nas pessoas e na colaboração multidisciplinar.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Automação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Substituição de tarefas manuais por processos programáveis para reduzir o erro humano.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Mensuração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Measurement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Coleta de métricas (logs, performance, uptime) para fundamentar decisões.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Compartilhamento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Sharing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Disseminação de lições aprendidas, ferramentas e sucessos entre as equipes.A eficácia deste modelo depende de  </w:t>
      </w:r>
      <w:r w:rsidDel="00000000" w:rsidR="00000000" w:rsidRPr="00000000">
        <w:rPr>
          <w:i w:val="1"/>
          <w:iCs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 robustos, onde a análise contínua de logs e o desempenho em tempo real promovem a melhoria iterativa tanto do software quanto dos processos organizacionais.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blv6wv5goxwb" w:id="4"/>
      <w:bookmarkEnd w:id="4"/>
      <w:r w:rsidDel="00000000" w:rsidR="00000000" w:rsidRPr="00000000">
        <w:rPr>
          <w:rtl w:val="0"/>
        </w:rPr>
        <w:t xml:space="preserve">4. Práticas Técnicas e Operacionais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espinha dorsal técnica do DevOps é o pipeline de Integração e Entrega Contínua (CI/CD), que automatiza a jornada do código do repositório até a produção. Complementarmente, a arquitetura de  </w:t>
      </w:r>
      <w:r w:rsidDel="00000000" w:rsidR="00000000" w:rsidRPr="00000000">
        <w:rPr>
          <w:b w:val="1"/>
          <w:bCs w:val="1"/>
          <w:rtl w:val="0"/>
        </w:rPr>
        <w:t xml:space="preserve">Microserviços</w:t>
      </w:r>
      <w:r w:rsidDel="00000000" w:rsidR="00000000" w:rsidRPr="00000000">
        <w:rPr>
          <w:rtl w:val="0"/>
        </w:rPr>
        <w:t xml:space="preserve">  tornou-se o padrão para sistemas distribuídos; caracterizada pela restrição de tamanho (serviços pequenos) e pela minimização da necessidade de coordenação extensiva entre equipes, permitindo que cada serviço evolua independentemente.Abaixo, detalha-se o catálogo de práticas DevOps (PCs) com base nos requisitos técnicos identificados:| Identificador | Prática DevOps | Detalhamento Técnico e Operacional || ------ | ------ | ------ || </w:t>
      </w:r>
      <w:r w:rsidDel="00000000" w:rsidR="00000000" w:rsidRPr="00000000">
        <w:rPr>
          <w:b w:val="1"/>
          <w:bCs w:val="1"/>
          <w:rtl w:val="0"/>
        </w:rPr>
        <w:t xml:space="preserve">PC2</w:t>
      </w:r>
      <w:r w:rsidDel="00000000" w:rsidR="00000000" w:rsidRPr="00000000">
        <w:rPr>
          <w:rtl w:val="0"/>
        </w:rPr>
        <w:t xml:space="preserve"> | Automação de Sandboxes | Implementação automatizada de ambientes de isolamento através do pipeline. || </w:t>
      </w:r>
      <w:r w:rsidDel="00000000" w:rsidR="00000000" w:rsidRPr="00000000">
        <w:rPr>
          <w:b w:val="1"/>
          <w:bCs w:val="1"/>
          <w:rtl w:val="0"/>
        </w:rPr>
        <w:t xml:space="preserve">PC3</w:t>
      </w:r>
      <w:r w:rsidDel="00000000" w:rsidR="00000000" w:rsidRPr="00000000">
        <w:rPr>
          <w:rtl w:val="0"/>
        </w:rPr>
        <w:t xml:space="preserve"> | Colaboração em Real-Time | Uso de sistemas de comunicação contínua integrados ao fluxo de trabalho. || </w:t>
      </w:r>
      <w:r w:rsidDel="00000000" w:rsidR="00000000" w:rsidRPr="00000000">
        <w:rPr>
          <w:b w:val="1"/>
          <w:bCs w:val="1"/>
          <w:rtl w:val="0"/>
        </w:rPr>
        <w:t xml:space="preserve">PC5</w:t>
      </w:r>
      <w:r w:rsidDel="00000000" w:rsidR="00000000" w:rsidRPr="00000000">
        <w:rPr>
          <w:rtl w:val="0"/>
        </w:rPr>
        <w:t xml:space="preserve"> | Retro-QA em Builds | Execução de testes de garantia de qualidade em builds já existentes para validar integridade. || </w:t>
      </w:r>
      <w:r w:rsidDel="00000000" w:rsidR="00000000" w:rsidRPr="00000000">
        <w:rPr>
          <w:b w:val="1"/>
          <w:bCs w:val="1"/>
          <w:rtl w:val="0"/>
        </w:rPr>
        <w:t xml:space="preserve">PC8</w:t>
      </w:r>
      <w:r w:rsidDel="00000000" w:rsidR="00000000" w:rsidRPr="00000000">
        <w:rPr>
          <w:rtl w:val="0"/>
        </w:rPr>
        <w:t xml:space="preserve"> | Acesso a Incidentes de TI | Desenvolvedores acessam relatórios de incidentes de operações para melhorar o suporte do projeto. || </w:t>
      </w:r>
      <w:r w:rsidDel="00000000" w:rsidR="00000000" w:rsidRPr="00000000">
        <w:rPr>
          <w:b w:val="1"/>
          <w:bCs w:val="1"/>
          <w:rtl w:val="0"/>
        </w:rPr>
        <w:t xml:space="preserve">PC9</w:t>
      </w:r>
      <w:r w:rsidDel="00000000" w:rsidR="00000000" w:rsidRPr="00000000">
        <w:rPr>
          <w:rtl w:val="0"/>
        </w:rPr>
        <w:t xml:space="preserve"> | Relatórios de Testes | Compartilhamento automático de resultados de testes de unidade e qualidade entre Dev e Ops. || </w:t>
      </w:r>
      <w:r w:rsidDel="00000000" w:rsidR="00000000" w:rsidRPr="00000000">
        <w:rPr>
          <w:b w:val="1"/>
          <w:bCs w:val="1"/>
          <w:rtl w:val="0"/>
        </w:rPr>
        <w:t xml:space="preserve">PC10</w:t>
      </w:r>
      <w:r w:rsidDel="00000000" w:rsidR="00000000" w:rsidRPr="00000000">
        <w:rPr>
          <w:rtl w:val="0"/>
        </w:rPr>
        <w:t xml:space="preserve"> | Monitoramento de Logs | Compartilhamento de logs gerados por ferramentas ou Retro-QA entre as equipes. || </w:t>
      </w:r>
      <w:r w:rsidDel="00000000" w:rsidR="00000000" w:rsidRPr="00000000">
        <w:rPr>
          <w:b w:val="1"/>
          <w:bCs w:val="1"/>
          <w:rtl w:val="0"/>
        </w:rPr>
        <w:t xml:space="preserve">PC11</w:t>
      </w:r>
      <w:r w:rsidDel="00000000" w:rsidR="00000000" w:rsidRPr="00000000">
        <w:rPr>
          <w:rtl w:val="0"/>
        </w:rPr>
        <w:t xml:space="preserve"> | Sincronização de Serviços | Alinhamento de transações, performance, uptime, cronograma de deploy, custos, versão e escopo. || </w:t>
      </w:r>
      <w:r w:rsidDel="00000000" w:rsidR="00000000" w:rsidRPr="00000000">
        <w:rPr>
          <w:b w:val="1"/>
          <w:bCs w:val="1"/>
          <w:rtl w:val="0"/>
        </w:rPr>
        <w:t xml:space="preserve">PC12</w:t>
      </w:r>
      <w:r w:rsidDel="00000000" w:rsidR="00000000" w:rsidRPr="00000000">
        <w:rPr>
          <w:rtl w:val="0"/>
        </w:rPr>
        <w:t xml:space="preserve"> | Repositório Central | Uso de controle de versão único para sincronização de código-fonte entre todos os envolvidos. || </w:t>
      </w:r>
      <w:r w:rsidDel="00000000" w:rsidR="00000000" w:rsidRPr="00000000">
        <w:rPr>
          <w:b w:val="1"/>
          <w:bCs w:val="1"/>
          <w:rtl w:val="0"/>
        </w:rPr>
        <w:t xml:space="preserve">PC13</w:t>
      </w:r>
      <w:r w:rsidDel="00000000" w:rsidR="00000000" w:rsidRPr="00000000">
        <w:rPr>
          <w:rtl w:val="0"/>
        </w:rPr>
        <w:t xml:space="preserve"> | Automação de Release | Automação completa do processo de lançamento de aplicações através de todo o pipeline. || </w:t>
      </w:r>
      <w:r w:rsidDel="00000000" w:rsidR="00000000" w:rsidRPr="00000000">
        <w:rPr>
          <w:b w:val="1"/>
          <w:bCs w:val="1"/>
          <w:rtl w:val="0"/>
        </w:rPr>
        <w:t xml:space="preserve">PC20</w:t>
      </w:r>
      <w:r w:rsidDel="00000000" w:rsidR="00000000" w:rsidRPr="00000000">
        <w:rPr>
          <w:rtl w:val="0"/>
        </w:rPr>
        <w:t xml:space="preserve"> | Otimização via BDD | Otimização do projeto baseada em  </w:t>
      </w:r>
      <w:r w:rsidDel="00000000" w:rsidR="00000000" w:rsidRPr="00000000">
        <w:rPr>
          <w:i w:val="1"/>
          <w:iCs w:val="1"/>
          <w:rtl w:val="0"/>
        </w:rPr>
        <w:t xml:space="preserve">Behavior-Driven Development</w:t>
      </w:r>
      <w:r w:rsidDel="00000000" w:rsidR="00000000" w:rsidRPr="00000000">
        <w:rPr>
          <w:rtl w:val="0"/>
        </w:rPr>
        <w:t xml:space="preserve">  e resultados de Retro-QA.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integração entre a  </w:t>
      </w:r>
      <w:r w:rsidDel="00000000" w:rsidR="00000000" w:rsidRPr="00000000">
        <w:rPr>
          <w:b w:val="1"/>
          <w:bCs w:val="1"/>
          <w:rtl w:val="0"/>
        </w:rPr>
        <w:t xml:space="preserve">PC5</w:t>
      </w:r>
      <w:r w:rsidDel="00000000" w:rsidR="00000000" w:rsidRPr="00000000">
        <w:rPr>
          <w:rtl w:val="0"/>
        </w:rPr>
        <w:t xml:space="preserve">  e a  </w:t>
      </w:r>
      <w:r w:rsidDel="00000000" w:rsidR="00000000" w:rsidRPr="00000000">
        <w:rPr>
          <w:b w:val="1"/>
          <w:bCs w:val="1"/>
          <w:rtl w:val="0"/>
        </w:rPr>
        <w:t xml:space="preserve">PC20</w:t>
      </w:r>
      <w:r w:rsidDel="00000000" w:rsidR="00000000" w:rsidRPr="00000000">
        <w:rPr>
          <w:rtl w:val="0"/>
        </w:rPr>
        <w:t xml:space="preserve">  é vital: enquanto o Retro-QA realiza os testes em builds existentes, a PC20 utiliza esses resultados e o desenvolvimento orientado a comportamento para retroalimentar e otimizar o ciclo de desenvolvimento, garantindo que a qualidade seja uma propriedade emergente do processo.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got4x2lqr72" w:id="5"/>
      <w:bookmarkEnd w:id="5"/>
      <w:r w:rsidDel="00000000" w:rsidR="00000000" w:rsidRPr="00000000">
        <w:rPr>
          <w:rtl w:val="0"/>
        </w:rPr>
        <w:br w:type="textWrapping"/>
        <w:t xml:space="preserve">5. O Ecossistema de Ferramentas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automação DevOps é sustentada por um ecossistema tecnológico dividido em 12 categorias funcionais: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Control Management (SCM):</w:t>
      </w:r>
      <w:r w:rsidDel="00000000" w:rsidR="00000000" w:rsidRPr="00000000">
        <w:rPr>
          <w:rtl w:val="0"/>
        </w:rPr>
        <w:t xml:space="preserve">  Gerenciamento de versões com 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 (web-based, logs de commit) e  </w:t>
      </w:r>
      <w:r w:rsidDel="00000000" w:rsidR="00000000" w:rsidRPr="00000000">
        <w:rPr>
          <w:b w:val="1"/>
          <w:bCs w:val="1"/>
          <w:rtl w:val="0"/>
        </w:rPr>
        <w:t xml:space="preserve">Bitbucket</w:t>
      </w:r>
      <w:r w:rsidDel="00000000" w:rsidR="00000000" w:rsidRPr="00000000">
        <w:rPr>
          <w:rtl w:val="0"/>
        </w:rPr>
        <w:t xml:space="preserve">  (contas privadas/comerciais).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Continuous Integration (CI):</w:t>
      </w:r>
      <w:r w:rsidDel="00000000" w:rsidR="00000000" w:rsidRPr="00000000">
        <w:rPr>
          <w:rtl w:val="0"/>
        </w:rPr>
        <w:t xml:space="preserve">  Orquestração com  </w:t>
      </w: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Codeship</w:t>
      </w:r>
      <w:r w:rsidDel="00000000" w:rsidR="00000000" w:rsidRPr="00000000">
        <w:rPr>
          <w:rtl w:val="0"/>
        </w:rPr>
        <w:t xml:space="preserve">  (unidades de teste criadas pelo desenvolvedor).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Continuous Deployment (CD):</w:t>
      </w:r>
      <w:r w:rsidDel="00000000" w:rsidR="00000000" w:rsidRPr="00000000">
        <w:rPr>
          <w:rtl w:val="0"/>
        </w:rPr>
        <w:t xml:space="preserve">  Automação de schedules com  </w:t>
      </w:r>
      <w:r w:rsidDel="00000000" w:rsidR="00000000" w:rsidRPr="00000000">
        <w:rPr>
          <w:b w:val="1"/>
          <w:bCs w:val="1"/>
          <w:rtl w:val="0"/>
        </w:rPr>
        <w:t xml:space="preserve">Travis CI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Codeship</w:t>
      </w:r>
      <w:r w:rsidDel="00000000" w:rsidR="00000000" w:rsidRPr="00000000">
        <w:rPr>
          <w:rtl w:val="0"/>
        </w:rPr>
        <w:t xml:space="preserve">  (deploy paralelo via SSH).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IaaS/PaaS:</w:t>
      </w:r>
      <w:r w:rsidDel="00000000" w:rsidR="00000000" w:rsidRPr="00000000">
        <w:rPr>
          <w:rtl w:val="0"/>
        </w:rPr>
        <w:t xml:space="preserve">  Provedores de infraestrutura como 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  (integração direta com Git e Logplex).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 Observabilidade técnica.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 Management:</w:t>
      </w:r>
      <w:r w:rsidDel="00000000" w:rsidR="00000000" w:rsidRPr="00000000">
        <w:rPr>
          <w:rtl w:val="0"/>
        </w:rPr>
        <w:t xml:space="preserve">  Bancos NoSQL como 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 (esquemas dinâmicos, documentos JSON-like).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 Isolamento e consistência com 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Configuration and Provisioning:</w:t>
      </w:r>
      <w:r w:rsidDel="00000000" w:rsidR="00000000" w:rsidRPr="00000000">
        <w:rPr>
          <w:rtl w:val="0"/>
        </w:rPr>
        <w:t xml:space="preserve">  Gestão de estados com 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Puppet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Logging/Security:</w:t>
      </w:r>
      <w:r w:rsidDel="00000000" w:rsidR="00000000" w:rsidRPr="00000000">
        <w:rPr>
          <w:rtl w:val="0"/>
        </w:rPr>
        <w:t xml:space="preserve">  Gestão de eventos de segurança.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 Ferramentas de compilação como  </w:t>
      </w:r>
      <w:r w:rsidDel="00000000" w:rsidR="00000000" w:rsidRPr="00000000">
        <w:rPr>
          <w:b w:val="1"/>
          <w:bCs w:val="1"/>
          <w:rtl w:val="0"/>
        </w:rPr>
        <w:t xml:space="preserve">Ant</w:t>
      </w:r>
      <w:r w:rsidDel="00000000" w:rsidR="00000000" w:rsidRPr="00000000">
        <w:rPr>
          <w:rtl w:val="0"/>
        </w:rPr>
        <w:t xml:space="preserve">  ou plugins de Jenkins.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 Automação de testes.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Collaboration:</w:t>
      </w:r>
      <w:r w:rsidDel="00000000" w:rsidR="00000000" w:rsidRPr="00000000">
        <w:rPr>
          <w:rtl w:val="0"/>
        </w:rPr>
        <w:t xml:space="preserve">  Comunicação via  </w:t>
      </w:r>
      <w:r w:rsidDel="00000000" w:rsidR="00000000" w:rsidRPr="00000000">
        <w:rPr>
          <w:b w:val="1"/>
          <w:bCs w:val="1"/>
          <w:rtl w:val="0"/>
        </w:rPr>
        <w:t xml:space="preserve">Slack</w:t>
      </w:r>
      <w:r w:rsidDel="00000000" w:rsidR="00000000" w:rsidRPr="00000000">
        <w:rPr>
          <w:rtl w:val="0"/>
        </w:rPr>
        <w:t xml:space="preserve">  (troca de arquivos/integração Trello) e  </w:t>
      </w:r>
      <w:r w:rsidDel="00000000" w:rsidR="00000000" w:rsidRPr="00000000">
        <w:rPr>
          <w:b w:val="1"/>
          <w:bCs w:val="1"/>
          <w:rtl w:val="0"/>
        </w:rPr>
        <w:t xml:space="preserve">HipChat</w:t>
      </w:r>
      <w:r w:rsidDel="00000000" w:rsidR="00000000" w:rsidRPr="00000000">
        <w:rPr>
          <w:rtl w:val="0"/>
        </w:rPr>
        <w:t xml:space="preserve">  (mensageria privada).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o67fh0q4z7jz" w:id="6"/>
      <w:bookmarkEnd w:id="6"/>
      <w:r w:rsidDel="00000000" w:rsidR="00000000" w:rsidRPr="00000000">
        <w:rPr>
          <w:rtl w:val="0"/>
        </w:rPr>
        <w:t xml:space="preserve">Funcionalidades de Ferramentas de Alta Densidade: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Nagios:</w:t>
      </w:r>
      <w:r w:rsidDel="00000000" w:rsidR="00000000" w:rsidRPr="00000000">
        <w:rPr>
          <w:rtl w:val="0"/>
        </w:rPr>
        <w:t xml:space="preserve">  Monitora sistemas e oferece plugins remotos via túneis criptografados SSH/SSL. Permite rotação automática de logs e criação de serviços distribuídos em paralelo.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Loggly:</w:t>
      </w:r>
      <w:r w:rsidDel="00000000" w:rsidR="00000000" w:rsidRPr="00000000">
        <w:rPr>
          <w:rtl w:val="0"/>
        </w:rPr>
        <w:t xml:space="preserve">  Serviço analítico baseado em nuvem que gerencia logs de qualquer linguagem (Java, PHP, Python, Docker). Oferece análise em tempo real para  </w:t>
      </w:r>
      <w:r w:rsidDel="00000000" w:rsidR="00000000" w:rsidRPr="00000000">
        <w:rPr>
          <w:i w:val="1"/>
          <w:iCs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  guiado por dados.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Relic:</w:t>
      </w:r>
      <w:r w:rsidDel="00000000" w:rsidR="00000000" w:rsidRPr="00000000">
        <w:rPr>
          <w:rtl w:val="0"/>
        </w:rPr>
        <w:t xml:space="preserve">  Fornece métricas de runtime desde a interface do usuário (UI) até o backend, entregando relatórios contínuos de saúde, performance e status de deployment.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Cucumber:</w:t>
      </w:r>
      <w:r w:rsidDel="00000000" w:rsidR="00000000" w:rsidRPr="00000000">
        <w:rPr>
          <w:rtl w:val="0"/>
        </w:rPr>
        <w:t xml:space="preserve">  Utiliza a linguagem  </w:t>
      </w:r>
      <w:r w:rsidDel="00000000" w:rsidR="00000000" w:rsidRPr="00000000">
        <w:rPr>
          <w:b w:val="1"/>
          <w:bCs w:val="1"/>
          <w:rtl w:val="0"/>
        </w:rPr>
        <w:t xml:space="preserve">Gherkin</w:t>
      </w:r>
      <w:r w:rsidDel="00000000" w:rsidR="00000000" w:rsidRPr="00000000">
        <w:rPr>
          <w:rtl w:val="0"/>
        </w:rPr>
        <w:t xml:space="preserve">  (human-readable) para testes de aceitação automatizados em estilo BDD, unificando especificações e documentação de teste.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9byvnqn8f8" w:id="7"/>
      <w:bookmarkEnd w:id="7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6fwf6kx13yrb" w:id="8"/>
      <w:bookmarkEnd w:id="8"/>
      <w:r w:rsidDel="00000000" w:rsidR="00000000" w:rsidRPr="00000000">
        <w:rPr>
          <w:rtl w:val="0"/>
        </w:rPr>
        <w:t xml:space="preserve">6. Benefícios e Desafios da Adoção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implementação eficaz do DevOps resulta em ganhos quantificáveis para a organização.</w:t>
      </w:r>
      <w:r w:rsidDel="00000000" w:rsidR="00000000" w:rsidRPr="00000000">
        <w:rPr>
          <w:b w:val="1"/>
          <w:bCs w:val="1"/>
          <w:rtl w:val="0"/>
        </w:rPr>
        <w:t xml:space="preserve">Análise de Benefícios: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 Entrega rápida via redução drástica do ciclo  </w:t>
      </w:r>
      <w:r w:rsidDel="00000000" w:rsidR="00000000" w:rsidRPr="00000000">
        <w:rPr>
          <w:i w:val="1"/>
          <w:iCs w:val="1"/>
          <w:rtl w:val="0"/>
        </w:rPr>
        <w:t xml:space="preserve">build-test-deploy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Escalabilidade:</w:t>
      </w:r>
      <w:r w:rsidDel="00000000" w:rsidR="00000000" w:rsidRPr="00000000">
        <w:rPr>
          <w:rtl w:val="0"/>
        </w:rPr>
        <w:t xml:space="preserve">  Alta escalabilidade de recursos em nuvem sem períodos de inatividade ( </w:t>
      </w:r>
      <w:r w:rsidDel="00000000" w:rsidR="00000000" w:rsidRPr="00000000">
        <w:rPr>
          <w:i w:val="1"/>
          <w:iCs w:val="1"/>
          <w:rtl w:val="0"/>
        </w:rPr>
        <w:t xml:space="preserve">downtime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Qualidade:</w:t>
      </w:r>
      <w:r w:rsidDel="00000000" w:rsidR="00000000" w:rsidRPr="00000000">
        <w:rPr>
          <w:rtl w:val="0"/>
        </w:rPr>
        <w:t xml:space="preserve">  Visibilidade do pipeline em tempo real e feedbacks regulares baseados em logs.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 Pipelines seguros através da autenticação de ferramentas e controle de versão rigoroso.</w:t>
      </w:r>
      <w:r w:rsidDel="00000000" w:rsidR="00000000" w:rsidRPr="00000000">
        <w:rPr>
          <w:b w:val="1"/>
          <w:bCs w:val="1"/>
          <w:rtl w:val="0"/>
        </w:rPr>
        <w:t xml:space="preserve">Barreiras e Desafios:</w:t>
      </w:r>
      <w:r w:rsidDel="00000000" w:rsidR="00000000" w:rsidRPr="00000000">
        <w:rPr>
          <w:rtl w:val="0"/>
        </w:rPr>
        <w:t xml:space="preserve">| Desafio | Descrição Técnica e Organizacional || ------ | ------ || Resistência Cultural | Superar a mentalidade antagônica entre Dev e Ops; medo da mudança por stakeholders. || Legado vs. Microserviços | Complexidade na migração de infraestruturas antigas para arquiteturas nativas em nuvem. || Foco Excessivo em Ferramentas | Risco de priorizar a  </w:t>
      </w:r>
      <w:r w:rsidDel="00000000" w:rsidR="00000000" w:rsidRPr="00000000">
        <w:rPr>
          <w:i w:val="1"/>
          <w:iCs w:val="1"/>
          <w:rtl w:val="0"/>
        </w:rPr>
        <w:t xml:space="preserve">toolchain</w:t>
      </w:r>
      <w:r w:rsidDel="00000000" w:rsidR="00000000" w:rsidRPr="00000000">
        <w:rPr>
          <w:rtl w:val="0"/>
        </w:rPr>
        <w:t xml:space="preserve">  em detrimento de processos de engenharia sólidos. || Conflito de Toolsets | Dificuldade em integrar ferramentas de Dev e Ops que geram métricas e silos distintos. |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6jl9pgcp646z" w:id="9"/>
      <w:bookmarkEnd w:id="9"/>
      <w:r w:rsidDel="00000000" w:rsidR="00000000" w:rsidRPr="00000000">
        <w:rPr>
          <w:rtl w:val="0"/>
        </w:rPr>
        <w:t xml:space="preserve">7. Exemplos Reais e Estudos de Caso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Gigantes da tecnologia como Amazon e Google utilizam DevOps para sustentar sistemas de escala global, onde os próprios engenheiros de software são responsáveis por manter e configurar suas ferramentas de automação.</w:t>
      </w:r>
      <w:r w:rsidDel="00000000" w:rsidR="00000000" w:rsidRPr="00000000">
        <w:rPr>
          <w:b w:val="1"/>
          <w:bCs w:val="1"/>
          <w:rtl w:val="0"/>
        </w:rPr>
        <w:t xml:space="preserve">Estudo de Caso: Netflix</w:t>
      </w:r>
      <w:r w:rsidDel="00000000" w:rsidR="00000000" w:rsidRPr="00000000">
        <w:rPr>
          <w:rtl w:val="0"/>
        </w:rPr>
        <w:t xml:space="preserve">  A Netflix exemplifica a maturidade máxima do DevOps. Na organização, os desenvolvedores gerenciam o ciclo completo de suas ferramentas. O diferencial é a aplicação da  </w:t>
      </w:r>
      <w:r w:rsidDel="00000000" w:rsidR="00000000" w:rsidRPr="00000000">
        <w:rPr>
          <w:b w:val="1"/>
          <w:bCs w:val="1"/>
          <w:rtl w:val="0"/>
        </w:rPr>
        <w:t xml:space="preserve">Engenharia do Caos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Chaos Engineering</w:t>
      </w:r>
      <w:r w:rsidDel="00000000" w:rsidR="00000000" w:rsidRPr="00000000">
        <w:rPr>
          <w:rtl w:val="0"/>
        </w:rPr>
        <w:t xml:space="preserve"> ): a introdução controlada de falhas em produção para testar a resiliência e garantir que os microserviços atuem como "bons cidadãos" no ecossistema, mantendo a confiabilidade mesmo sob interrupções.No campo educacional, conforme apontado por Garcia et al. (2024), a adoção de métodos ativos como o  </w:t>
      </w:r>
      <w:r w:rsidDel="00000000" w:rsidR="00000000" w:rsidRPr="00000000">
        <w:rPr>
          <w:b w:val="1"/>
          <w:bCs w:val="1"/>
          <w:rtl w:val="0"/>
        </w:rPr>
        <w:t xml:space="preserve">Project-Based Learning (PjBL)</w:t>
      </w:r>
      <w:r w:rsidDel="00000000" w:rsidR="00000000" w:rsidRPr="00000000">
        <w:rPr>
          <w:rtl w:val="0"/>
        </w:rPr>
        <w:t xml:space="preserve">  é crucial para que futuros profissionais compreendam a aplicação prática de microserviços e pipelines de automação, simulando as exigências reais da indústria.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othruy9sfew" w:id="10"/>
      <w:bookmarkEnd w:id="10"/>
      <w:r w:rsidDel="00000000" w:rsidR="00000000" w:rsidRPr="00000000">
        <w:rPr>
          <w:rtl w:val="0"/>
        </w:rPr>
        <w:t xml:space="preserve">8. Conclusão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sucesso do DevOps não reside exclusivamente na adoção de ferramentas como Jenkins ou Docker, mas na evolução cultural e humana das organizações. Esta pesquisa demonstra que a coordenação entre desenvolvimento e operações, aliada à automação de microserviços e ao monitoramento contínuo, transforma a entrega de valor tecnológico. A transição exige equilíbrio: a competência técnica em automação deve ser acompanhada por métodos educacionais ativos e uma cultura de compartilhamento que priorize a resiliência do sistema e a agilidade de negócio.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m18fvbdokygr" w:id="11"/>
      <w:bookmarkEnd w:id="11"/>
      <w:r w:rsidDel="00000000" w:rsidR="00000000" w:rsidRPr="00000000">
        <w:rPr>
          <w:rtl w:val="0"/>
        </w:rPr>
        <w:t xml:space="preserve">9. Referências Bibliográficas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GARCIA, Pedro S. C. et al. Current DevOps Teaching Techniques: A Systematic Literature Review.  </w:t>
      </w:r>
      <w:r w:rsidDel="00000000" w:rsidR="00000000" w:rsidRPr="00000000">
        <w:rPr>
          <w:b w:val="1"/>
          <w:bCs w:val="1"/>
          <w:rtl w:val="0"/>
        </w:rPr>
        <w:t xml:space="preserve">SBES’24</w:t>
      </w:r>
      <w:r w:rsidDel="00000000" w:rsidR="00000000" w:rsidRPr="00000000">
        <w:rPr>
          <w:rtl w:val="0"/>
        </w:rPr>
        <w:t xml:space="preserve"> , Curitiba, PR, 2024.GHANTOUS, Georges Bou; GILL, Asif. DevOps: Concepts, Practices, Tools, Benefits and Challenges.  </w:t>
      </w:r>
      <w:r w:rsidDel="00000000" w:rsidR="00000000" w:rsidRPr="00000000">
        <w:rPr>
          <w:b w:val="1"/>
          <w:bCs w:val="1"/>
          <w:rtl w:val="0"/>
        </w:rPr>
        <w:t xml:space="preserve">PACIS 2017 Proceedings</w:t>
      </w:r>
      <w:r w:rsidDel="00000000" w:rsidR="00000000" w:rsidRPr="00000000">
        <w:rPr>
          <w:rtl w:val="0"/>
        </w:rPr>
        <w:t xml:space="preserve"> , 2017. Disponível em: http://aisel.aisnet.org/pacis2017/96.ZHU, Liming; BASS, Len; CHAMPLIN-SCHARFF, George. DevOps and Its Practices.  </w:t>
      </w:r>
      <w:r w:rsidDel="00000000" w:rsidR="00000000" w:rsidRPr="00000000">
        <w:rPr>
          <w:b w:val="1"/>
          <w:bCs w:val="1"/>
          <w:rtl w:val="0"/>
        </w:rPr>
        <w:t xml:space="preserve">IEEE Software</w:t>
      </w:r>
      <w:r w:rsidDel="00000000" w:rsidR="00000000" w:rsidRPr="00000000">
        <w:rPr>
          <w:rtl w:val="0"/>
        </w:rPr>
        <w:t xml:space="preserve"> , s.d..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