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CENTRO UNIVERSITÁRIO DE FRANCA UNI-FACEF</w:t>
      </w: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155446" w:rsidP="00313E79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Cairo Araujo Santos</w:t>
      </w:r>
    </w:p>
    <w:p w:rsidR="00155446" w:rsidRPr="0051458A" w:rsidRDefault="00155446" w:rsidP="00313E79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Elvio Vinicius Diniz</w:t>
      </w:r>
    </w:p>
    <w:p w:rsidR="00155446" w:rsidRPr="0051458A" w:rsidRDefault="00155446" w:rsidP="00313E79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Guilherme Henrique Ferreira Assis</w:t>
      </w:r>
    </w:p>
    <w:p w:rsidR="00155446" w:rsidRPr="0051458A" w:rsidRDefault="00155446" w:rsidP="00313E79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Miguel Gomes Aleixo Ferreira Lima</w:t>
      </w: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sz w:val="28"/>
        </w:rPr>
      </w:pPr>
    </w:p>
    <w:p w:rsidR="00313E79" w:rsidRPr="0051458A" w:rsidRDefault="002F2FA4" w:rsidP="00313E79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APRESENTAÇÃO DA INTERFACE</w:t>
      </w:r>
      <w:r w:rsidRPr="0051458A">
        <w:rPr>
          <w:rFonts w:ascii="Arial" w:hAnsi="Arial" w:cs="Arial"/>
          <w:b/>
          <w:sz w:val="28"/>
        </w:rPr>
        <w:br/>
        <w:t>Sistema de controle de presença semi-automatizado</w:t>
      </w: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155446" w:rsidRPr="0051458A" w:rsidRDefault="00155446" w:rsidP="00313E79">
      <w:pPr>
        <w:jc w:val="center"/>
        <w:rPr>
          <w:rFonts w:ascii="Arial" w:hAnsi="Arial" w:cs="Arial"/>
          <w:b/>
          <w:sz w:val="28"/>
        </w:rPr>
      </w:pP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FRANCA/SP</w:t>
      </w:r>
    </w:p>
    <w:p w:rsidR="00313E79" w:rsidRPr="0051458A" w:rsidRDefault="00313E79" w:rsidP="00313E79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2018</w:t>
      </w:r>
    </w:p>
    <w:p w:rsidR="00155446" w:rsidRPr="0051458A" w:rsidRDefault="00313E79" w:rsidP="00155446">
      <w:pPr>
        <w:rPr>
          <w:rFonts w:ascii="Arial" w:eastAsia="Arial" w:hAnsi="Arial" w:cs="Arial"/>
        </w:rPr>
      </w:pPr>
      <w:r w:rsidRPr="0051458A">
        <w:rPr>
          <w:rFonts w:ascii="Arial" w:eastAsia="Arial" w:hAnsi="Arial" w:cs="Arial"/>
        </w:rPr>
        <w:br w:type="page"/>
      </w:r>
    </w:p>
    <w:p w:rsidR="00282227" w:rsidRPr="0051458A" w:rsidRDefault="00282227" w:rsidP="00282227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lastRenderedPageBreak/>
        <w:t>Cairo Araujo Santos</w:t>
      </w:r>
    </w:p>
    <w:p w:rsidR="00282227" w:rsidRPr="0051458A" w:rsidRDefault="00282227" w:rsidP="00282227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Elvio Vinicius Diniz</w:t>
      </w:r>
    </w:p>
    <w:p w:rsidR="00282227" w:rsidRPr="0051458A" w:rsidRDefault="00282227" w:rsidP="00282227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Guilherme Henrique Ferreira Assis</w:t>
      </w:r>
    </w:p>
    <w:p w:rsidR="00282227" w:rsidRPr="0051458A" w:rsidRDefault="00282227" w:rsidP="00282227">
      <w:pPr>
        <w:jc w:val="center"/>
        <w:rPr>
          <w:rFonts w:ascii="Arial" w:hAnsi="Arial" w:cs="Arial"/>
          <w:sz w:val="28"/>
        </w:rPr>
      </w:pPr>
      <w:r w:rsidRPr="0051458A">
        <w:rPr>
          <w:rFonts w:ascii="Arial" w:hAnsi="Arial" w:cs="Arial"/>
          <w:sz w:val="28"/>
        </w:rPr>
        <w:t>Miguel Gomes Aleixo Ferreira Lima</w:t>
      </w:r>
    </w:p>
    <w:p w:rsidR="00155446" w:rsidRPr="0051458A" w:rsidRDefault="00155446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F2FA4" w:rsidRPr="0051458A" w:rsidRDefault="002F2FA4" w:rsidP="002F2FA4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APRESENTAÇÃO DA INTERFACE</w:t>
      </w:r>
      <w:r w:rsidRPr="0051458A">
        <w:rPr>
          <w:rFonts w:ascii="Arial" w:hAnsi="Arial" w:cs="Arial"/>
          <w:b/>
          <w:sz w:val="28"/>
        </w:rPr>
        <w:br/>
        <w:t>Sistema de controle de presença semi-automatizado</w:t>
      </w: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282227" w:rsidP="00282227">
      <w:pPr>
        <w:ind w:left="4536"/>
        <w:jc w:val="both"/>
        <w:rPr>
          <w:rFonts w:ascii="Arial" w:hAnsi="Arial" w:cs="Arial"/>
        </w:rPr>
      </w:pPr>
      <w:r w:rsidRPr="0051458A">
        <w:rPr>
          <w:rFonts w:ascii="Arial" w:hAnsi="Arial" w:cs="Arial"/>
        </w:rPr>
        <w:t xml:space="preserve">Trabalho apresentado para Avaliação da disciplina </w:t>
      </w:r>
      <w:r w:rsidR="002F2FA4" w:rsidRPr="0051458A">
        <w:rPr>
          <w:rFonts w:ascii="Arial" w:hAnsi="Arial" w:cs="Arial"/>
        </w:rPr>
        <w:t>Interação Humano Computador</w:t>
      </w:r>
      <w:r w:rsidRPr="0051458A">
        <w:rPr>
          <w:rFonts w:ascii="Arial" w:hAnsi="Arial" w:cs="Arial"/>
        </w:rPr>
        <w:t>, referente ao 1º bimestre do 4º semestre do curso de Sistemas de Informação</w:t>
      </w:r>
      <w:r w:rsidR="0051458A">
        <w:rPr>
          <w:rFonts w:ascii="Arial" w:hAnsi="Arial" w:cs="Arial"/>
        </w:rPr>
        <w:t>, no dia 25/09/2018</w:t>
      </w:r>
      <w:r w:rsidRPr="0051458A">
        <w:rPr>
          <w:rFonts w:ascii="Arial" w:hAnsi="Arial" w:cs="Arial"/>
        </w:rPr>
        <w:t>.</w:t>
      </w:r>
    </w:p>
    <w:p w:rsidR="00282227" w:rsidRPr="0051458A" w:rsidRDefault="00282227" w:rsidP="00282227">
      <w:pPr>
        <w:ind w:left="4536"/>
        <w:jc w:val="both"/>
        <w:rPr>
          <w:rFonts w:ascii="Arial" w:hAnsi="Arial" w:cs="Arial"/>
        </w:rPr>
      </w:pPr>
      <w:r w:rsidRPr="0051458A">
        <w:rPr>
          <w:rFonts w:ascii="Arial" w:hAnsi="Arial" w:cs="Arial"/>
        </w:rPr>
        <w:t xml:space="preserve">Professor Avaliador: Carlos </w:t>
      </w:r>
      <w:r w:rsidR="002F2FA4" w:rsidRPr="0051458A">
        <w:rPr>
          <w:rFonts w:ascii="Arial" w:hAnsi="Arial" w:cs="Arial"/>
        </w:rPr>
        <w:t>Eduardo Roland</w:t>
      </w:r>
      <w:r w:rsidRPr="0051458A">
        <w:rPr>
          <w:rFonts w:ascii="Arial" w:hAnsi="Arial" w:cs="Arial"/>
        </w:rPr>
        <w:t>.</w:t>
      </w:r>
    </w:p>
    <w:p w:rsidR="00282227" w:rsidRPr="0051458A" w:rsidRDefault="00282227" w:rsidP="00282227">
      <w:pPr>
        <w:rPr>
          <w:rFonts w:ascii="Arial" w:hAnsi="Arial" w:cs="Arial"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51458A">
      <w:pPr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FRANCA/SP</w:t>
      </w:r>
    </w:p>
    <w:p w:rsidR="00282227" w:rsidRPr="0051458A" w:rsidRDefault="00282227" w:rsidP="00282227">
      <w:pPr>
        <w:jc w:val="center"/>
        <w:rPr>
          <w:rFonts w:ascii="Arial" w:hAnsi="Arial" w:cs="Arial"/>
          <w:b/>
          <w:sz w:val="28"/>
        </w:rPr>
      </w:pPr>
      <w:r w:rsidRPr="0051458A">
        <w:rPr>
          <w:rFonts w:ascii="Arial" w:hAnsi="Arial" w:cs="Arial"/>
          <w:b/>
          <w:sz w:val="28"/>
        </w:rPr>
        <w:t>2018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  <w:r w:rsidRPr="00282227">
        <w:rPr>
          <w:rFonts w:ascii="Arial" w:eastAsia="Arial" w:hAnsi="Arial" w:cs="Arial"/>
          <w:b/>
          <w:color w:val="000000"/>
          <w:sz w:val="32"/>
        </w:rPr>
        <w:lastRenderedPageBreak/>
        <w:t>SUMÁRIO</w:t>
      </w:r>
    </w:p>
    <w:p w:rsidR="00282227" w:rsidRDefault="00282227" w:rsidP="00282227">
      <w:pPr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282227" w:rsidRPr="00282227" w:rsidRDefault="00282227" w:rsidP="00282227">
      <w:pPr>
        <w:pStyle w:val="PargrafodaLista"/>
        <w:rPr>
          <w:rFonts w:ascii="Arial" w:eastAsia="Arial" w:hAnsi="Arial" w:cs="Arial"/>
          <w:color w:val="000000"/>
          <w:sz w:val="24"/>
        </w:rPr>
      </w:pPr>
    </w:p>
    <w:p w:rsidR="00282227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Introdução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4</w:t>
      </w:r>
    </w:p>
    <w:p w:rsidR="00012F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Projeto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4</w:t>
      </w:r>
    </w:p>
    <w:p w:rsidR="00012F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Características Gerais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4</w:t>
      </w:r>
    </w:p>
    <w:p w:rsidR="00012F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Recursos utilizados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4</w:t>
      </w:r>
    </w:p>
    <w:p w:rsidR="00012F8A" w:rsidRPr="00012F8A" w:rsidRDefault="00012F8A">
      <w:pPr>
        <w:rPr>
          <w:rFonts w:eastAsia="Arial"/>
        </w:rPr>
      </w:pPr>
      <w:r>
        <w:rPr>
          <w:rFonts w:ascii="Arial" w:eastAsia="Arial" w:hAnsi="Arial" w:cs="Arial"/>
          <w:b/>
          <w:color w:val="000000"/>
        </w:rPr>
        <w:t>Landing Page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5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Autenticação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6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Home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6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Menu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7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Listagem de professores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8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Inserção de professores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8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Mensagem de cadastro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9</w:t>
      </w:r>
    </w:p>
    <w:p w:rsidR="0051458A" w:rsidRDefault="00012F8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Alteração do professor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9</w:t>
      </w:r>
    </w:p>
    <w:p w:rsidR="0051458A" w:rsidRDefault="002869F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Mensagem de alteração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10</w:t>
      </w:r>
    </w:p>
    <w:p w:rsidR="0051458A" w:rsidRDefault="002869F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Exclusão de professor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10</w:t>
      </w:r>
    </w:p>
    <w:p w:rsidR="0051458A" w:rsidRDefault="002869F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Mensagem de remoção de professor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11</w:t>
      </w:r>
    </w:p>
    <w:p w:rsidR="0051458A" w:rsidRDefault="002869F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Tratamento de erros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11</w:t>
      </w:r>
    </w:p>
    <w:p w:rsidR="002869FA" w:rsidRDefault="002869FA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12</w:t>
      </w: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51458A">
      <w:pPr>
        <w:rPr>
          <w:rFonts w:ascii="Arial" w:eastAsia="Arial" w:hAnsi="Arial" w:cs="Arial"/>
          <w:b/>
          <w:color w:val="000000"/>
          <w:sz w:val="24"/>
        </w:rPr>
      </w:pPr>
      <w:r w:rsidRPr="0051458A">
        <w:rPr>
          <w:rFonts w:ascii="Arial" w:eastAsia="Arial" w:hAnsi="Arial" w:cs="Arial"/>
          <w:b/>
          <w:color w:val="000000"/>
          <w:sz w:val="24"/>
        </w:rPr>
        <w:t>Introdução</w:t>
      </w:r>
    </w:p>
    <w:p w:rsidR="0051458A" w:rsidRDefault="0051458A">
      <w:pPr>
        <w:rPr>
          <w:rFonts w:ascii="Arial" w:eastAsia="Arial" w:hAnsi="Arial" w:cs="Arial"/>
          <w:b/>
          <w:color w:val="000000"/>
        </w:rPr>
      </w:pPr>
    </w:p>
    <w:p w:rsidR="0051458A" w:rsidRDefault="0051458A" w:rsidP="0051458A">
      <w:pPr>
        <w:jc w:val="both"/>
        <w:rPr>
          <w:rFonts w:ascii="Arial" w:eastAsia="Arial" w:hAnsi="Arial" w:cs="Arial"/>
          <w:color w:val="000000"/>
        </w:rPr>
      </w:pPr>
      <w:r w:rsidRPr="0051458A">
        <w:rPr>
          <w:rFonts w:ascii="Arial" w:eastAsia="Arial" w:hAnsi="Arial" w:cs="Arial"/>
          <w:color w:val="000000"/>
        </w:rPr>
        <w:t>Este documento tem como objetivo apresentar a interface do projeto de TIC (Trabalho Interdisciplinar de Computação) o sistema de Controle de Presenças Semi-automatizado, que está sendo desenvolvido por um grupo de alunos do 4º semestre de Sistemas de Informação com base nas regras de negócio da instituição de ensino Uni-</w:t>
      </w:r>
      <w:proofErr w:type="spellStart"/>
      <w:r w:rsidRPr="0051458A">
        <w:rPr>
          <w:rFonts w:ascii="Arial" w:eastAsia="Arial" w:hAnsi="Arial" w:cs="Arial"/>
          <w:color w:val="000000"/>
        </w:rPr>
        <w:t>Facef</w:t>
      </w:r>
      <w:proofErr w:type="spellEnd"/>
      <w:r w:rsidRPr="0051458A">
        <w:rPr>
          <w:rFonts w:ascii="Arial" w:eastAsia="Arial" w:hAnsi="Arial" w:cs="Arial"/>
          <w:color w:val="000000"/>
        </w:rPr>
        <w:t>.</w:t>
      </w:r>
    </w:p>
    <w:p w:rsidR="0051458A" w:rsidRPr="0051458A" w:rsidRDefault="0051458A" w:rsidP="0051458A">
      <w:pPr>
        <w:jc w:val="both"/>
        <w:rPr>
          <w:rFonts w:ascii="Arial" w:eastAsia="Arial" w:hAnsi="Arial" w:cs="Arial"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Pr="0051458A" w:rsidRDefault="0051458A">
      <w:pPr>
        <w:rPr>
          <w:rFonts w:ascii="Arial" w:eastAsia="Arial" w:hAnsi="Arial" w:cs="Arial"/>
          <w:b/>
          <w:color w:val="000000"/>
          <w:sz w:val="24"/>
        </w:rPr>
      </w:pPr>
      <w:r w:rsidRPr="0051458A">
        <w:rPr>
          <w:rFonts w:ascii="Arial" w:eastAsia="Arial" w:hAnsi="Arial" w:cs="Arial"/>
          <w:b/>
          <w:color w:val="000000"/>
          <w:sz w:val="24"/>
        </w:rPr>
        <w:t>Projeto</w:t>
      </w: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51458A" w:rsidRDefault="0051458A" w:rsidP="0051458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produto aqui apresentado consiste em um</w:t>
      </w:r>
      <w:r w:rsidRPr="0051458A">
        <w:rPr>
          <w:rFonts w:ascii="Arial" w:eastAsia="Arial" w:hAnsi="Arial" w:cs="Arial"/>
          <w:color w:val="000000"/>
        </w:rPr>
        <w:t xml:space="preserve"> sistema de controle de chamadas integrado com leitores de código de barras, que faram leitura do código presente no cartão do aluno, assim tornando o controle semi-automatizado. O professor terá a autonomia de definir a partir de alguns filtros passados, como por exemplo qual a hora de início e encerramento em que os alunos estarão habilitados a marcar presença para si mesmos com a utilização do sistema.</w:t>
      </w:r>
    </w:p>
    <w:p w:rsidR="0051458A" w:rsidRDefault="0051458A" w:rsidP="0051458A">
      <w:pPr>
        <w:jc w:val="both"/>
        <w:rPr>
          <w:rFonts w:ascii="Arial" w:eastAsia="Arial" w:hAnsi="Arial" w:cs="Arial"/>
          <w:color w:val="000000"/>
        </w:rPr>
      </w:pPr>
    </w:p>
    <w:p w:rsidR="0051458A" w:rsidRDefault="0051458A" w:rsidP="0051458A">
      <w:pPr>
        <w:jc w:val="both"/>
        <w:rPr>
          <w:rFonts w:ascii="Arial" w:eastAsia="Arial" w:hAnsi="Arial" w:cs="Arial"/>
          <w:color w:val="000000"/>
        </w:rPr>
      </w:pPr>
    </w:p>
    <w:p w:rsidR="0051458A" w:rsidRDefault="0051458A" w:rsidP="0051458A">
      <w:pPr>
        <w:jc w:val="both"/>
        <w:rPr>
          <w:rFonts w:ascii="Arial" w:eastAsia="Arial" w:hAnsi="Arial" w:cs="Arial"/>
          <w:b/>
          <w:color w:val="000000"/>
          <w:sz w:val="24"/>
        </w:rPr>
      </w:pPr>
      <w:r w:rsidRPr="0051458A">
        <w:rPr>
          <w:rFonts w:ascii="Arial" w:eastAsia="Arial" w:hAnsi="Arial" w:cs="Arial"/>
          <w:b/>
          <w:color w:val="000000"/>
          <w:sz w:val="24"/>
        </w:rPr>
        <w:t>Características gerais</w:t>
      </w:r>
    </w:p>
    <w:p w:rsidR="0051458A" w:rsidRDefault="0051458A" w:rsidP="0051458A">
      <w:pPr>
        <w:jc w:val="both"/>
        <w:rPr>
          <w:rFonts w:ascii="Arial" w:eastAsia="Arial" w:hAnsi="Arial" w:cs="Arial"/>
          <w:b/>
          <w:color w:val="000000"/>
          <w:sz w:val="24"/>
        </w:rPr>
      </w:pPr>
    </w:p>
    <w:p w:rsidR="0051458A" w:rsidRDefault="00F57F26" w:rsidP="0051458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tem como público alvo os docentes e discentes de uma instituição de ensino, e a mesma será o ambiente de operações do sistema onde deve realizar o controle de presenças semi-automatizado com a ajuda de leitores de código de barras e os cartões pertencentes a cada aluno. O objetivo do sistema é reduzir o tempo gasto em sala de aula com o atual modelo de controle de presenças utilizado, assim convertendo esse tempo para maior produtividade nas aulas.</w:t>
      </w:r>
    </w:p>
    <w:p w:rsidR="00F57F26" w:rsidRDefault="00F57F26" w:rsidP="0051458A">
      <w:pPr>
        <w:jc w:val="both"/>
        <w:rPr>
          <w:rFonts w:ascii="Arial" w:eastAsia="Arial" w:hAnsi="Arial" w:cs="Arial"/>
          <w:color w:val="000000"/>
        </w:rPr>
      </w:pPr>
    </w:p>
    <w:p w:rsidR="00F57F26" w:rsidRDefault="00F57F26" w:rsidP="0051458A">
      <w:pPr>
        <w:jc w:val="both"/>
        <w:rPr>
          <w:rFonts w:ascii="Arial" w:eastAsia="Arial" w:hAnsi="Arial" w:cs="Arial"/>
          <w:color w:val="000000"/>
        </w:rPr>
      </w:pPr>
    </w:p>
    <w:p w:rsidR="00F57F26" w:rsidRPr="00F57F26" w:rsidRDefault="00F57F26" w:rsidP="0051458A">
      <w:pPr>
        <w:jc w:val="both"/>
        <w:rPr>
          <w:rFonts w:ascii="Arial" w:eastAsia="Arial" w:hAnsi="Arial" w:cs="Arial"/>
          <w:b/>
          <w:color w:val="000000"/>
          <w:sz w:val="24"/>
        </w:rPr>
      </w:pPr>
      <w:r w:rsidRPr="00F57F26">
        <w:rPr>
          <w:rFonts w:ascii="Arial" w:eastAsia="Arial" w:hAnsi="Arial" w:cs="Arial"/>
          <w:b/>
          <w:color w:val="000000"/>
          <w:sz w:val="24"/>
        </w:rPr>
        <w:t>Recursos utilizados</w:t>
      </w: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F57F26" w:rsidRPr="00F57F26" w:rsidRDefault="00F57F26" w:rsidP="00F57F26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o desenvolvimento da interface do sistema em questão, foram utilizadas técnicas de UX (Experiência do usuário) desenvolvidas pela Google e conhecidas como Material Design, em conjunto de algumas releituras do mesmo. Para a prototipagem apresentada foi utilizada a ferramenta fornecida gratuitamente pela Adobe, o Adobe XD.</w:t>
      </w: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</w:rPr>
      </w:pPr>
    </w:p>
    <w:p w:rsidR="00012F8A" w:rsidRDefault="00012F8A">
      <w:pPr>
        <w:rPr>
          <w:rFonts w:ascii="Arial" w:eastAsia="Arial" w:hAnsi="Arial" w:cs="Arial"/>
          <w:b/>
          <w:color w:val="000000"/>
          <w:sz w:val="24"/>
        </w:rPr>
      </w:pPr>
    </w:p>
    <w:p w:rsidR="00CE6E9F" w:rsidRDefault="00DC131F">
      <w:pPr>
        <w:rPr>
          <w:rFonts w:ascii="Arial" w:eastAsia="Arial" w:hAnsi="Arial" w:cs="Arial"/>
          <w:b/>
          <w:color w:val="000000"/>
          <w:sz w:val="24"/>
        </w:rPr>
      </w:pPr>
      <w:r w:rsidRPr="00DC131F">
        <w:rPr>
          <w:rFonts w:ascii="Arial" w:eastAsia="Arial" w:hAnsi="Arial" w:cs="Arial"/>
          <w:b/>
          <w:color w:val="000000"/>
          <w:sz w:val="24"/>
        </w:rPr>
        <w:lastRenderedPageBreak/>
        <w:t>Landing Page</w:t>
      </w:r>
    </w:p>
    <w:p w:rsidR="00DC131F" w:rsidRDefault="00DC131F">
      <w:pPr>
        <w:rPr>
          <w:rFonts w:ascii="Arial" w:eastAsia="Arial" w:hAnsi="Arial" w:cs="Arial"/>
          <w:b/>
          <w:color w:val="000000"/>
          <w:sz w:val="24"/>
        </w:rPr>
      </w:pPr>
    </w:p>
    <w:p w:rsidR="001E24D2" w:rsidRDefault="001E24D2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>
            <wp:extent cx="5756910" cy="4404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>
            <wp:extent cx="5756910" cy="2695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1F" w:rsidRPr="00DC131F" w:rsidRDefault="00DC131F" w:rsidP="001E24D2">
      <w:pPr>
        <w:jc w:val="both"/>
        <w:rPr>
          <w:rFonts w:ascii="Arial" w:eastAsia="Arial" w:hAnsi="Arial" w:cs="Arial"/>
          <w:color w:val="000000"/>
        </w:rPr>
      </w:pPr>
    </w:p>
    <w:p w:rsidR="00CE6E9F" w:rsidRDefault="00DC131F" w:rsidP="001E24D2">
      <w:pPr>
        <w:jc w:val="both"/>
        <w:rPr>
          <w:rFonts w:ascii="Arial" w:eastAsia="Arial" w:hAnsi="Arial" w:cs="Arial"/>
          <w:color w:val="000000"/>
        </w:rPr>
      </w:pPr>
      <w:r w:rsidRPr="00DC131F">
        <w:rPr>
          <w:rFonts w:ascii="Arial" w:eastAsia="Arial" w:hAnsi="Arial" w:cs="Arial"/>
          <w:color w:val="000000"/>
        </w:rPr>
        <w:t xml:space="preserve">Possui </w:t>
      </w:r>
      <w:r>
        <w:rPr>
          <w:rFonts w:ascii="Arial" w:eastAsia="Arial" w:hAnsi="Arial" w:cs="Arial"/>
          <w:color w:val="000000"/>
        </w:rPr>
        <w:t>um carrossel de informações da instituição</w:t>
      </w:r>
      <w:r w:rsidR="006362AB">
        <w:rPr>
          <w:rFonts w:ascii="Arial" w:eastAsia="Arial" w:hAnsi="Arial" w:cs="Arial"/>
          <w:color w:val="000000"/>
        </w:rPr>
        <w:t xml:space="preserve"> na</w:t>
      </w:r>
      <w:r>
        <w:rPr>
          <w:rFonts w:ascii="Arial" w:eastAsia="Arial" w:hAnsi="Arial" w:cs="Arial"/>
          <w:color w:val="000000"/>
        </w:rPr>
        <w:t xml:space="preserve"> qual está utilizando o sistema, redes sociais da mesma, acesso ao sistema de controle de presenças, uma área destinada as notícias da instituição.</w:t>
      </w:r>
    </w:p>
    <w:p w:rsidR="00DC131F" w:rsidRPr="00DC131F" w:rsidRDefault="00DC131F" w:rsidP="001E24D2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Apresentação com pontos principais do sistema de controle de presenças e o rodapé com informações sobre a instituição, ajuda, políticas de privacidade, mapa do site, contatos, entre outros.</w:t>
      </w:r>
    </w:p>
    <w:p w:rsidR="00E155CE" w:rsidRDefault="00E155CE">
      <w:pPr>
        <w:rPr>
          <w:rFonts w:ascii="Arial" w:eastAsia="Arial" w:hAnsi="Arial" w:cs="Arial"/>
          <w:b/>
          <w:color w:val="000000"/>
          <w:sz w:val="24"/>
        </w:rPr>
      </w:pPr>
    </w:p>
    <w:p w:rsidR="00DC131F" w:rsidRDefault="00DC131F">
      <w:pPr>
        <w:rPr>
          <w:rFonts w:ascii="Arial" w:eastAsia="Arial" w:hAnsi="Arial" w:cs="Arial"/>
          <w:b/>
          <w:color w:val="000000"/>
          <w:sz w:val="24"/>
        </w:rPr>
      </w:pPr>
      <w:r w:rsidRPr="00DC131F">
        <w:rPr>
          <w:rFonts w:ascii="Arial" w:eastAsia="Arial" w:hAnsi="Arial" w:cs="Arial"/>
          <w:b/>
          <w:color w:val="000000"/>
          <w:sz w:val="24"/>
        </w:rPr>
        <w:lastRenderedPageBreak/>
        <w:t>Autenticação</w:t>
      </w:r>
    </w:p>
    <w:p w:rsidR="00DC131F" w:rsidRDefault="00DC131F">
      <w:pPr>
        <w:rPr>
          <w:rFonts w:ascii="Arial" w:eastAsia="Arial" w:hAnsi="Arial" w:cs="Arial"/>
          <w:b/>
          <w:color w:val="000000"/>
          <w:sz w:val="24"/>
        </w:rPr>
      </w:pPr>
    </w:p>
    <w:p w:rsidR="00DC131F" w:rsidRPr="00DC131F" w:rsidRDefault="00C13F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748655" cy="230568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F" w:rsidRPr="00DE051C" w:rsidRDefault="00CE6E9F">
      <w:pPr>
        <w:rPr>
          <w:rFonts w:ascii="Arial" w:eastAsia="Arial" w:hAnsi="Arial" w:cs="Arial"/>
          <w:color w:val="000000"/>
        </w:rPr>
      </w:pPr>
    </w:p>
    <w:p w:rsidR="00CE6E9F" w:rsidRPr="00DE051C" w:rsidRDefault="00E155CE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Ao lado direito</w:t>
      </w:r>
      <w:r w:rsidR="0011076B" w:rsidRPr="00DE051C">
        <w:rPr>
          <w:rFonts w:ascii="Arial" w:eastAsia="Arial" w:hAnsi="Arial" w:cs="Arial"/>
          <w:color w:val="000000"/>
        </w:rPr>
        <w:t>,</w:t>
      </w:r>
      <w:r w:rsidRPr="00DE051C">
        <w:rPr>
          <w:rFonts w:ascii="Arial" w:eastAsia="Arial" w:hAnsi="Arial" w:cs="Arial"/>
          <w:color w:val="000000"/>
        </w:rPr>
        <w:t xml:space="preserve"> card com informações para login do usuário.</w:t>
      </w:r>
    </w:p>
    <w:p w:rsidR="00E155CE" w:rsidRPr="00DE051C" w:rsidRDefault="0011076B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 xml:space="preserve">Nome de usuário: </w:t>
      </w:r>
      <w:r w:rsidR="00E155CE" w:rsidRPr="00DE051C">
        <w:rPr>
          <w:rFonts w:ascii="Arial" w:eastAsia="Arial" w:hAnsi="Arial" w:cs="Arial"/>
          <w:color w:val="000000"/>
        </w:rPr>
        <w:t>Campo obrigatório onde o aluno, professor ou administrador coloca a informação</w:t>
      </w:r>
      <w:r w:rsidRPr="00DE051C">
        <w:rPr>
          <w:rFonts w:ascii="Arial" w:eastAsia="Arial" w:hAnsi="Arial" w:cs="Arial"/>
          <w:color w:val="000000"/>
        </w:rPr>
        <w:t xml:space="preserve"> de login para acessar o sistema.</w:t>
      </w:r>
    </w:p>
    <w:p w:rsidR="0011076B" w:rsidRPr="00DE051C" w:rsidRDefault="0011076B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Senha: Campo obrigatório onde o aluno, professor ou administrador coloca a informação de senha para acessar o sistema.</w:t>
      </w:r>
    </w:p>
    <w:p w:rsidR="0011076B" w:rsidRPr="00DE051C" w:rsidRDefault="0011076B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Esqueci minha senha: O usuário poderá clicar neste link caso tenha esquecido a mesma, assim iniciará o processo de recuperação de senha.</w:t>
      </w:r>
    </w:p>
    <w:p w:rsidR="0011076B" w:rsidRPr="00DE051C" w:rsidRDefault="0011076B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Login com apps externos: O usuário poderá fazer login com sua conta de apps externos (Facebook e Google+, no momento).</w:t>
      </w:r>
    </w:p>
    <w:p w:rsidR="0011076B" w:rsidRPr="00DE051C" w:rsidRDefault="0011076B" w:rsidP="001107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Cadastrar-se: Caso o usuário não possua uma conta ele pode solicitar um cadastro ao clicar em “Ainda não possui uma conta? Clique aqui”.</w:t>
      </w:r>
    </w:p>
    <w:p w:rsidR="00CE6E9F" w:rsidRPr="00EC696B" w:rsidRDefault="0011076B" w:rsidP="00EC696B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Entrar: Ao clicar no botão “Entrar”, após ter informado os campos de Usuário e Senha, o usuário acessará o sistema.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EC696B" w:rsidRDefault="00EC696B">
      <w:pPr>
        <w:rPr>
          <w:rFonts w:ascii="Arial" w:eastAsia="Arial" w:hAnsi="Arial" w:cs="Arial"/>
          <w:b/>
          <w:color w:val="000000"/>
        </w:rPr>
      </w:pPr>
    </w:p>
    <w:p w:rsidR="00CE6E9F" w:rsidRPr="00027BDD" w:rsidRDefault="00027BDD">
      <w:pPr>
        <w:rPr>
          <w:rFonts w:ascii="Arial" w:eastAsia="Arial" w:hAnsi="Arial" w:cs="Arial"/>
          <w:b/>
          <w:color w:val="000000"/>
          <w:sz w:val="24"/>
        </w:rPr>
      </w:pPr>
      <w:r w:rsidRPr="00027BDD">
        <w:rPr>
          <w:rFonts w:ascii="Arial" w:eastAsia="Arial" w:hAnsi="Arial" w:cs="Arial"/>
          <w:b/>
          <w:color w:val="000000"/>
          <w:sz w:val="24"/>
        </w:rPr>
        <w:t>Home</w:t>
      </w:r>
    </w:p>
    <w:p w:rsidR="00027BDD" w:rsidRDefault="00027BDD">
      <w:pPr>
        <w:rPr>
          <w:rFonts w:ascii="Arial" w:eastAsia="Arial" w:hAnsi="Arial" w:cs="Arial"/>
          <w:b/>
          <w:color w:val="000000"/>
        </w:rPr>
      </w:pPr>
    </w:p>
    <w:p w:rsidR="00CE6E9F" w:rsidRDefault="00EC696B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>
            <wp:extent cx="5756910" cy="28892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Default="0035075A" w:rsidP="0035075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Na Home podemos ver ao centro, </w:t>
      </w:r>
      <w:proofErr w:type="spellStart"/>
      <w:r>
        <w:rPr>
          <w:rFonts w:ascii="Arial" w:eastAsia="Arial" w:hAnsi="Arial" w:cs="Arial"/>
          <w:color w:val="000000"/>
        </w:rPr>
        <w:t>cards</w:t>
      </w:r>
      <w:proofErr w:type="spellEnd"/>
      <w:r>
        <w:rPr>
          <w:rFonts w:ascii="Arial" w:eastAsia="Arial" w:hAnsi="Arial" w:cs="Arial"/>
          <w:color w:val="000000"/>
        </w:rPr>
        <w:t xml:space="preserve"> que servem de atalho para as funcionalidades, com ícones e nomes referentes as opções marcadas como favoritas no menu. </w:t>
      </w:r>
    </w:p>
    <w:p w:rsidR="0035075A" w:rsidRDefault="0035075A" w:rsidP="0035075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canto superior esquerdo, no toolbar, podemos ver o ícone de menu que ao clicar sobre ele, abre-se o menu lateral com as opções para navegação.</w:t>
      </w:r>
    </w:p>
    <w:p w:rsidR="0035075A" w:rsidRPr="0035075A" w:rsidRDefault="0035075A" w:rsidP="0035075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canto superior direito, no toolbar, podemos ver um conjunto de ícones que representam, da direi para esquerda respectivamente, a opção para mudança de linguagem do sistema, opção para as configurações do sistema, e a letra inicial do nome do usuário onde o mesmo poderá acessar o seu perfil </w:t>
      </w:r>
      <w:proofErr w:type="gramStart"/>
      <w:r>
        <w:rPr>
          <w:rFonts w:ascii="Arial" w:eastAsia="Arial" w:hAnsi="Arial" w:cs="Arial"/>
          <w:color w:val="000000"/>
        </w:rPr>
        <w:t>e também</w:t>
      </w:r>
      <w:proofErr w:type="gramEnd"/>
      <w:r>
        <w:rPr>
          <w:rFonts w:ascii="Arial" w:eastAsia="Arial" w:hAnsi="Arial" w:cs="Arial"/>
          <w:color w:val="000000"/>
        </w:rPr>
        <w:t xml:space="preserve"> fazer </w:t>
      </w:r>
      <w:proofErr w:type="spellStart"/>
      <w:r>
        <w:rPr>
          <w:rFonts w:ascii="Arial" w:eastAsia="Arial" w:hAnsi="Arial" w:cs="Arial"/>
          <w:color w:val="000000"/>
        </w:rPr>
        <w:t>logoff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Default="0035075A">
      <w:pPr>
        <w:rPr>
          <w:rFonts w:ascii="Arial" w:eastAsia="Arial" w:hAnsi="Arial" w:cs="Arial"/>
          <w:b/>
          <w:color w:val="000000"/>
          <w:sz w:val="24"/>
        </w:rPr>
      </w:pPr>
      <w:r w:rsidRPr="0035075A">
        <w:rPr>
          <w:rFonts w:ascii="Arial" w:eastAsia="Arial" w:hAnsi="Arial" w:cs="Arial"/>
          <w:b/>
          <w:color w:val="000000"/>
          <w:sz w:val="24"/>
        </w:rPr>
        <w:t>Menu</w:t>
      </w:r>
    </w:p>
    <w:p w:rsidR="0035075A" w:rsidRDefault="0035075A">
      <w:pPr>
        <w:rPr>
          <w:rFonts w:ascii="Arial" w:eastAsia="Arial" w:hAnsi="Arial" w:cs="Arial"/>
          <w:b/>
          <w:color w:val="000000"/>
          <w:sz w:val="24"/>
        </w:rPr>
      </w:pPr>
    </w:p>
    <w:p w:rsidR="0035075A" w:rsidRDefault="0035075A">
      <w:pPr>
        <w:rPr>
          <w:rFonts w:ascii="Arial" w:eastAsia="Arial" w:hAnsi="Arial" w:cs="Arial"/>
          <w:b/>
          <w:color w:val="000000"/>
          <w:sz w:val="24"/>
        </w:rPr>
      </w:pPr>
    </w:p>
    <w:p w:rsidR="0035075A" w:rsidRPr="0035075A" w:rsidRDefault="0035075A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>
            <wp:extent cx="5742305" cy="28968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Pr="0035075A" w:rsidRDefault="0035075A" w:rsidP="00471262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Quando clicamos no </w:t>
      </w:r>
      <w:r w:rsidR="00471262">
        <w:rPr>
          <w:rFonts w:ascii="Arial" w:eastAsia="Arial" w:hAnsi="Arial" w:cs="Arial"/>
          <w:color w:val="000000"/>
        </w:rPr>
        <w:t>ícone de menu no</w:t>
      </w:r>
      <w:r>
        <w:rPr>
          <w:rFonts w:ascii="Arial" w:eastAsia="Arial" w:hAnsi="Arial" w:cs="Arial"/>
          <w:color w:val="000000"/>
        </w:rPr>
        <w:t xml:space="preserve"> toolbar</w:t>
      </w:r>
      <w:r w:rsidR="00471262">
        <w:rPr>
          <w:rFonts w:ascii="Arial" w:eastAsia="Arial" w:hAnsi="Arial" w:cs="Arial"/>
          <w:color w:val="000000"/>
        </w:rPr>
        <w:t xml:space="preserve">, este menu é aberto, contendo as opções para navegação no sistema. Onde é agrupado por menus “mãe” como por exemplo o menu “Administração”, que ao clicar sobre ele abre-se abaixo outras opções. </w:t>
      </w:r>
      <w:r w:rsidR="00471262">
        <w:rPr>
          <w:rFonts w:ascii="Arial" w:eastAsia="Arial" w:hAnsi="Arial" w:cs="Arial"/>
          <w:color w:val="000000"/>
        </w:rPr>
        <w:br/>
        <w:t xml:space="preserve">Ao lado de cada uma das opções, que não são “mães”, podemos ver um ícone de estrela indicando a opção de </w:t>
      </w:r>
      <w:proofErr w:type="spellStart"/>
      <w:r w:rsidR="00471262">
        <w:rPr>
          <w:rFonts w:ascii="Arial" w:eastAsia="Arial" w:hAnsi="Arial" w:cs="Arial"/>
          <w:color w:val="000000"/>
        </w:rPr>
        <w:t>favoritar</w:t>
      </w:r>
      <w:proofErr w:type="spellEnd"/>
      <w:r w:rsidR="00471262">
        <w:rPr>
          <w:rFonts w:ascii="Arial" w:eastAsia="Arial" w:hAnsi="Arial" w:cs="Arial"/>
          <w:color w:val="000000"/>
        </w:rPr>
        <w:t xml:space="preserve"> uma rota de navegação e assim criar um atalho na tela de home.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471262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</w:rPr>
      </w:pPr>
    </w:p>
    <w:p w:rsidR="00CE6E9F" w:rsidRDefault="00027BDD">
      <w:pPr>
        <w:rPr>
          <w:rFonts w:ascii="Arial" w:eastAsia="Arial" w:hAnsi="Arial" w:cs="Arial"/>
          <w:b/>
          <w:color w:val="000000"/>
          <w:sz w:val="24"/>
        </w:rPr>
      </w:pPr>
      <w:r w:rsidRPr="00027BDD">
        <w:rPr>
          <w:rFonts w:ascii="Arial" w:eastAsia="Arial" w:hAnsi="Arial" w:cs="Arial"/>
          <w:b/>
          <w:color w:val="000000"/>
          <w:sz w:val="24"/>
        </w:rPr>
        <w:lastRenderedPageBreak/>
        <w:t>Listagem de professores</w:t>
      </w:r>
    </w:p>
    <w:p w:rsidR="00471262" w:rsidRPr="00027BDD" w:rsidRDefault="00471262">
      <w:pPr>
        <w:rPr>
          <w:rFonts w:ascii="Arial" w:eastAsia="Arial" w:hAnsi="Arial" w:cs="Arial"/>
          <w:b/>
          <w:color w:val="000000"/>
          <w:sz w:val="24"/>
        </w:rPr>
      </w:pPr>
    </w:p>
    <w:p w:rsidR="00CE6E9F" w:rsidRDefault="00027BDD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>
            <wp:extent cx="5748655" cy="290195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Pr="00DE051C" w:rsidRDefault="000C0D8C" w:rsidP="00750F2A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Tabela com campos Nome e Status, contendo o nome e status respectivamente de cada professor.</w:t>
      </w:r>
    </w:p>
    <w:p w:rsidR="000C0D8C" w:rsidRPr="00DE051C" w:rsidRDefault="000C0D8C" w:rsidP="00750F2A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Paginação na parte inferior da tabela, botões de avançar e retroceder, que realizam a paginação da lista, junto com o número de itens que está sendo mostrada e a quantidade de páginas.</w:t>
      </w:r>
    </w:p>
    <w:p w:rsidR="000C0D8C" w:rsidRPr="00DE051C" w:rsidRDefault="000C0D8C" w:rsidP="00750F2A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Edição do professor, ao clicar na linha referente a algum professor, o usuário é redirecionado a uma página contendo mais informações do professor e a possibilidade de edita-lo ou exclui-lo.</w:t>
      </w:r>
    </w:p>
    <w:p w:rsidR="000C0D8C" w:rsidRPr="00DE051C" w:rsidRDefault="000C0D8C" w:rsidP="00750F2A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Botão a direita com o ícone “+”, leva para a página de inserção de um novo professor.</w:t>
      </w:r>
    </w:p>
    <w:p w:rsidR="000C0D8C" w:rsidRDefault="000C0D8C" w:rsidP="000C0D8C">
      <w:pPr>
        <w:jc w:val="both"/>
        <w:rPr>
          <w:rFonts w:ascii="Arial" w:eastAsia="Arial" w:hAnsi="Arial" w:cs="Arial"/>
          <w:color w:val="000000"/>
        </w:rPr>
      </w:pPr>
    </w:p>
    <w:p w:rsidR="00C63A54" w:rsidRDefault="00C63A54" w:rsidP="000C0D8C">
      <w:pPr>
        <w:jc w:val="both"/>
        <w:rPr>
          <w:rFonts w:ascii="Arial" w:eastAsia="Arial" w:hAnsi="Arial" w:cs="Arial"/>
          <w:color w:val="000000"/>
        </w:rPr>
      </w:pPr>
    </w:p>
    <w:p w:rsidR="000C0D8C" w:rsidRDefault="000C0D8C" w:rsidP="000C0D8C">
      <w:pPr>
        <w:jc w:val="both"/>
        <w:rPr>
          <w:rFonts w:ascii="Arial" w:eastAsia="Arial" w:hAnsi="Arial" w:cs="Arial"/>
          <w:b/>
          <w:color w:val="000000"/>
          <w:sz w:val="24"/>
        </w:rPr>
      </w:pPr>
      <w:r w:rsidRPr="000C0D8C">
        <w:rPr>
          <w:rFonts w:ascii="Arial" w:eastAsia="Arial" w:hAnsi="Arial" w:cs="Arial"/>
          <w:b/>
          <w:color w:val="000000"/>
          <w:sz w:val="24"/>
        </w:rPr>
        <w:t>Inserção de professores</w:t>
      </w:r>
      <w:r w:rsidR="00403731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0C0D8C" w:rsidRPr="000C0D8C" w:rsidRDefault="000C0D8C" w:rsidP="000C0D8C">
      <w:pPr>
        <w:jc w:val="both"/>
        <w:rPr>
          <w:rFonts w:ascii="Arial" w:eastAsia="Arial" w:hAnsi="Arial" w:cs="Arial"/>
          <w:b/>
          <w:color w:val="000000"/>
          <w:sz w:val="24"/>
        </w:rPr>
      </w:pPr>
    </w:p>
    <w:p w:rsidR="000C0D8C" w:rsidRPr="000C0D8C" w:rsidRDefault="000C0D8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748655" cy="2568575"/>
            <wp:effectExtent l="0" t="0" r="444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54" w:rsidRDefault="000C0D8C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028B1BA6" wp14:editId="2DB070CB">
            <wp:extent cx="5741035" cy="922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1C" w:rsidRPr="00C63A54" w:rsidRDefault="006362AB" w:rsidP="00C63A54">
      <w:pPr>
        <w:jc w:val="both"/>
        <w:rPr>
          <w:rFonts w:ascii="Arial" w:eastAsia="Arial" w:hAnsi="Arial" w:cs="Arial"/>
          <w:color w:val="000000"/>
        </w:rPr>
      </w:pPr>
      <w:r w:rsidRPr="00C63A54">
        <w:rPr>
          <w:rFonts w:ascii="Arial" w:eastAsia="Arial" w:hAnsi="Arial" w:cs="Arial"/>
          <w:color w:val="000000"/>
        </w:rPr>
        <w:lastRenderedPageBreak/>
        <w:t xml:space="preserve">Tabela com campos de dados </w:t>
      </w:r>
      <w:r w:rsidR="00DE051C">
        <w:rPr>
          <w:rFonts w:ascii="Arial" w:eastAsia="Arial" w:hAnsi="Arial" w:cs="Arial"/>
          <w:color w:val="000000"/>
        </w:rPr>
        <w:t xml:space="preserve">para cadastro de um professor no sistema, separados em primeira parte as informações pessoais do professor, logo </w:t>
      </w:r>
      <w:proofErr w:type="gramStart"/>
      <w:r w:rsidR="00DE051C">
        <w:rPr>
          <w:rFonts w:ascii="Arial" w:eastAsia="Arial" w:hAnsi="Arial" w:cs="Arial"/>
          <w:color w:val="000000"/>
        </w:rPr>
        <w:t>após, “Acesso</w:t>
      </w:r>
      <w:proofErr w:type="gramEnd"/>
      <w:r w:rsidR="00DE051C">
        <w:rPr>
          <w:rFonts w:ascii="Arial" w:eastAsia="Arial" w:hAnsi="Arial" w:cs="Arial"/>
          <w:color w:val="000000"/>
        </w:rPr>
        <w:t xml:space="preserve"> ao sistema” que agrupa os dados que o professor ira utilizar para acesso ao sistema, e por último, “Endereço” que agrupa as informações relacionadas ao endereço do professor.</w:t>
      </w:r>
    </w:p>
    <w:p w:rsidR="006362AB" w:rsidRPr="00C63A54" w:rsidRDefault="006362AB" w:rsidP="00C63A54">
      <w:pPr>
        <w:jc w:val="both"/>
        <w:rPr>
          <w:rFonts w:ascii="Arial" w:eastAsia="Arial" w:hAnsi="Arial" w:cs="Arial"/>
          <w:color w:val="000000"/>
        </w:rPr>
      </w:pPr>
      <w:r w:rsidRPr="00C63A54">
        <w:rPr>
          <w:rFonts w:ascii="Arial" w:eastAsia="Arial" w:hAnsi="Arial" w:cs="Arial"/>
          <w:color w:val="000000"/>
        </w:rPr>
        <w:t>No canto esquerdo superior existe um botão</w:t>
      </w:r>
      <w:r w:rsidR="00403731" w:rsidRPr="00C63A54">
        <w:rPr>
          <w:rFonts w:ascii="Arial" w:eastAsia="Arial" w:hAnsi="Arial" w:cs="Arial"/>
          <w:color w:val="000000"/>
        </w:rPr>
        <w:t xml:space="preserve"> com um o </w:t>
      </w:r>
      <w:r w:rsidR="00C63A54">
        <w:rPr>
          <w:rFonts w:ascii="Arial" w:eastAsia="Arial" w:hAnsi="Arial" w:cs="Arial"/>
          <w:color w:val="000000"/>
        </w:rPr>
        <w:t>ícone “&lt;-</w:t>
      </w:r>
      <w:r w:rsidR="00403731" w:rsidRPr="00C63A54">
        <w:rPr>
          <w:rFonts w:ascii="Arial" w:eastAsia="Arial" w:hAnsi="Arial" w:cs="Arial"/>
          <w:color w:val="000000"/>
        </w:rPr>
        <w:t xml:space="preserve">” </w:t>
      </w:r>
      <w:r w:rsidRPr="00C63A54">
        <w:rPr>
          <w:rFonts w:ascii="Arial" w:eastAsia="Arial" w:hAnsi="Arial" w:cs="Arial"/>
          <w:color w:val="000000"/>
        </w:rPr>
        <w:t xml:space="preserve">para </w:t>
      </w:r>
      <w:r w:rsidR="00403731" w:rsidRPr="00C63A54">
        <w:rPr>
          <w:rFonts w:ascii="Arial" w:eastAsia="Arial" w:hAnsi="Arial" w:cs="Arial"/>
          <w:color w:val="000000"/>
        </w:rPr>
        <w:t>voltar na paginação anterior. No canto superior direito de fora da tabela existe um botão com um ícone de disquete que ao clicar nele, o mesmo salva no sistema os dados inseridos dos professores.</w:t>
      </w:r>
    </w:p>
    <w:p w:rsidR="006362AB" w:rsidRDefault="006362AB">
      <w:pPr>
        <w:rPr>
          <w:rFonts w:ascii="Arial" w:eastAsia="Arial" w:hAnsi="Arial" w:cs="Arial"/>
          <w:b/>
          <w:color w:val="000000"/>
        </w:rPr>
      </w:pPr>
    </w:p>
    <w:p w:rsidR="004F0E01" w:rsidRDefault="004F0E0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4F0E01">
        <w:rPr>
          <w:rFonts w:ascii="Arial" w:eastAsia="Arial" w:hAnsi="Arial" w:cs="Arial"/>
          <w:b/>
          <w:color w:val="000000"/>
          <w:sz w:val="24"/>
          <w:szCs w:val="24"/>
        </w:rPr>
        <w:t xml:space="preserve">Mensagem de cadastro </w:t>
      </w:r>
    </w:p>
    <w:p w:rsidR="004F0E01" w:rsidRPr="004F0E01" w:rsidRDefault="004F0E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F0E01" w:rsidRDefault="004F0E01">
      <w:pPr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5760085" cy="292513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01" w:rsidRPr="004F0E01" w:rsidRDefault="004F0E01">
      <w:pPr>
        <w:rPr>
          <w:rFonts w:ascii="Arial" w:eastAsia="Arial" w:hAnsi="Arial" w:cs="Arial"/>
          <w:b/>
          <w:color w:val="000000"/>
        </w:rPr>
      </w:pPr>
    </w:p>
    <w:p w:rsidR="00C63A54" w:rsidRPr="00DE051C" w:rsidRDefault="004F0E01" w:rsidP="00DE051C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>Ao final da tela no canto inferior esquerdo vemos a mensagem de confirmação de cadastro do professor</w:t>
      </w:r>
      <w:r w:rsidR="00DE051C" w:rsidRPr="00DE051C">
        <w:rPr>
          <w:rFonts w:ascii="Arial" w:eastAsia="Arial" w:hAnsi="Arial" w:cs="Arial"/>
          <w:color w:val="000000"/>
        </w:rPr>
        <w:t xml:space="preserve"> em um </w:t>
      </w:r>
      <w:proofErr w:type="spellStart"/>
      <w:r w:rsidR="00DE051C" w:rsidRPr="00DE051C">
        <w:rPr>
          <w:rFonts w:ascii="Arial" w:eastAsia="Arial" w:hAnsi="Arial" w:cs="Arial"/>
          <w:color w:val="000000"/>
        </w:rPr>
        <w:t>snackbar</w:t>
      </w:r>
      <w:proofErr w:type="spellEnd"/>
      <w:r w:rsidR="00C63A54" w:rsidRPr="00DE051C">
        <w:rPr>
          <w:rFonts w:ascii="Arial" w:eastAsia="Arial" w:hAnsi="Arial" w:cs="Arial"/>
          <w:color w:val="000000"/>
        </w:rPr>
        <w:t>.</w:t>
      </w:r>
    </w:p>
    <w:p w:rsidR="00DE051C" w:rsidRDefault="00DE051C">
      <w:pPr>
        <w:rPr>
          <w:rFonts w:ascii="Arial" w:eastAsia="Arial" w:hAnsi="Arial" w:cs="Arial"/>
          <w:color w:val="000000"/>
        </w:rPr>
      </w:pPr>
    </w:p>
    <w:p w:rsidR="000D2FEE" w:rsidRPr="004F0E01" w:rsidRDefault="000D2FEE">
      <w:pPr>
        <w:rPr>
          <w:rFonts w:ascii="Arial" w:eastAsia="Arial" w:hAnsi="Arial" w:cs="Arial"/>
          <w:b/>
          <w:color w:val="000000"/>
        </w:rPr>
      </w:pPr>
    </w:p>
    <w:p w:rsidR="00CE6E9F" w:rsidRDefault="00BA69F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Alteração do</w:t>
      </w:r>
      <w:r w:rsidR="006362AB">
        <w:rPr>
          <w:rFonts w:ascii="Arial" w:eastAsia="Arial" w:hAnsi="Arial" w:cs="Arial"/>
          <w:b/>
          <w:color w:val="000000"/>
          <w:sz w:val="24"/>
          <w:szCs w:val="24"/>
        </w:rPr>
        <w:t xml:space="preserve"> professor </w:t>
      </w:r>
    </w:p>
    <w:p w:rsidR="006362AB" w:rsidRPr="006362AB" w:rsidRDefault="006362AB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E6E9F" w:rsidRDefault="006362AB">
      <w:pPr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5124450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35" cy="183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FA" w:rsidRPr="002869FA" w:rsidRDefault="00601535">
      <w:pPr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5124450" cy="942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70" cy="94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F" w:rsidRPr="00BA69F2" w:rsidRDefault="00DE051C" w:rsidP="00DE051C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Ao entrar nesta tela vemos todos os campos preenchidos com informações do professor em questão,</w:t>
      </w:r>
    </w:p>
    <w:p w:rsidR="00DE051C" w:rsidRDefault="00DE051C" w:rsidP="00DE051C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para que possam ser informados</w:t>
      </w:r>
      <w:r w:rsidR="00BA69F2" w:rsidRPr="00BA69F2">
        <w:rPr>
          <w:rFonts w:ascii="Arial" w:eastAsia="Arial" w:hAnsi="Arial" w:cs="Arial"/>
          <w:color w:val="000000"/>
        </w:rPr>
        <w:t xml:space="preserve"> novos dados e </w:t>
      </w:r>
      <w:r>
        <w:rPr>
          <w:rFonts w:ascii="Arial" w:eastAsia="Arial" w:hAnsi="Arial" w:cs="Arial"/>
          <w:color w:val="000000"/>
        </w:rPr>
        <w:t>assim alterando as informações do professor no banco de dados.</w:t>
      </w:r>
    </w:p>
    <w:p w:rsidR="00BA69F2" w:rsidRDefault="00DE051C" w:rsidP="00DE051C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canto superior direito podemos ver um ícone de “balde de lixo”, com a finalidade de excluir o professor.</w:t>
      </w:r>
      <w:r w:rsidR="00BA69F2" w:rsidRPr="00BA69F2">
        <w:rPr>
          <w:rFonts w:ascii="Arial" w:eastAsia="Arial" w:hAnsi="Arial" w:cs="Arial"/>
          <w:color w:val="000000"/>
        </w:rPr>
        <w:t xml:space="preserve"> </w:t>
      </w:r>
    </w:p>
    <w:p w:rsidR="00601535" w:rsidRDefault="00601535" w:rsidP="00DE051C">
      <w:pPr>
        <w:jc w:val="both"/>
        <w:rPr>
          <w:rFonts w:ascii="Arial" w:eastAsia="Arial" w:hAnsi="Arial" w:cs="Arial"/>
          <w:color w:val="000000"/>
        </w:rPr>
      </w:pPr>
      <w:r w:rsidRPr="004F0E01">
        <w:rPr>
          <w:rFonts w:ascii="Arial" w:eastAsia="Arial" w:hAnsi="Arial" w:cs="Arial"/>
          <w:color w:val="000000"/>
        </w:rPr>
        <w:t xml:space="preserve">Ao lado da tabela existe um </w:t>
      </w:r>
      <w:r w:rsidRPr="00DE051C">
        <w:rPr>
          <w:rFonts w:ascii="Arial" w:eastAsia="Arial" w:hAnsi="Arial" w:cs="Arial"/>
          <w:color w:val="000000"/>
        </w:rPr>
        <w:t>botão</w:t>
      </w:r>
      <w:r w:rsidRPr="004F0E01">
        <w:rPr>
          <w:rFonts w:ascii="Arial" w:eastAsia="Arial" w:hAnsi="Arial" w:cs="Arial"/>
          <w:color w:val="000000"/>
        </w:rPr>
        <w:t xml:space="preserve"> com um </w:t>
      </w:r>
      <w:r w:rsidRPr="00DE051C">
        <w:rPr>
          <w:rFonts w:ascii="Arial" w:eastAsia="Arial" w:hAnsi="Arial" w:cs="Arial"/>
          <w:color w:val="000000"/>
        </w:rPr>
        <w:t>ícone</w:t>
      </w:r>
      <w:r w:rsidRPr="004F0E01">
        <w:rPr>
          <w:rFonts w:ascii="Arial" w:eastAsia="Arial" w:hAnsi="Arial" w:cs="Arial"/>
          <w:b/>
          <w:color w:val="000000"/>
        </w:rPr>
        <w:t xml:space="preserve"> </w:t>
      </w:r>
      <w:r w:rsidRPr="00601535">
        <w:rPr>
          <w:rFonts w:ascii="Arial" w:eastAsia="Arial" w:hAnsi="Arial" w:cs="Arial"/>
          <w:color w:val="000000"/>
        </w:rPr>
        <w:t>de</w:t>
      </w:r>
      <w:r w:rsidRPr="004F0E01">
        <w:rPr>
          <w:rFonts w:ascii="Arial" w:eastAsia="Arial" w:hAnsi="Arial" w:cs="Arial"/>
          <w:b/>
          <w:color w:val="000000"/>
        </w:rPr>
        <w:t xml:space="preserve"> </w:t>
      </w:r>
      <w:r w:rsidRPr="00DE051C">
        <w:rPr>
          <w:rFonts w:ascii="Arial" w:eastAsia="Arial" w:hAnsi="Arial" w:cs="Arial"/>
          <w:color w:val="000000"/>
        </w:rPr>
        <w:t>“disquete”</w:t>
      </w:r>
      <w:r w:rsidRPr="004F0E01">
        <w:rPr>
          <w:rFonts w:ascii="Arial" w:eastAsia="Arial" w:hAnsi="Arial" w:cs="Arial"/>
          <w:color w:val="000000"/>
        </w:rPr>
        <w:t xml:space="preserve"> que </w:t>
      </w:r>
      <w:r>
        <w:rPr>
          <w:rFonts w:ascii="Arial" w:eastAsia="Arial" w:hAnsi="Arial" w:cs="Arial"/>
          <w:color w:val="000000"/>
        </w:rPr>
        <w:t xml:space="preserve">salva as informações </w:t>
      </w:r>
      <w:r w:rsidR="00DE051C">
        <w:rPr>
          <w:rFonts w:ascii="Arial" w:eastAsia="Arial" w:hAnsi="Arial" w:cs="Arial"/>
          <w:color w:val="000000"/>
        </w:rPr>
        <w:t>do professor.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601535" w:rsidRDefault="00601535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601535">
        <w:rPr>
          <w:rFonts w:ascii="Arial" w:eastAsia="Arial" w:hAnsi="Arial" w:cs="Arial"/>
          <w:b/>
          <w:color w:val="000000"/>
          <w:sz w:val="24"/>
          <w:szCs w:val="24"/>
        </w:rPr>
        <w:t>Mensagem de alteração</w:t>
      </w:r>
    </w:p>
    <w:p w:rsidR="00601535" w:rsidRPr="00601535" w:rsidRDefault="00601535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C0D8C" w:rsidRDefault="00601535">
      <w:pPr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5760085" cy="2907099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0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8C" w:rsidRDefault="00601535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DE051C" w:rsidRPr="00DE051C" w:rsidRDefault="00DE051C" w:rsidP="00DE051C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 xml:space="preserve">Ao final da tela no canto inferior esquerdo vemos a mensagem de confirmação de </w:t>
      </w:r>
      <w:r>
        <w:rPr>
          <w:rFonts w:ascii="Arial" w:eastAsia="Arial" w:hAnsi="Arial" w:cs="Arial"/>
          <w:color w:val="000000"/>
        </w:rPr>
        <w:t>alteração</w:t>
      </w:r>
      <w:r w:rsidRPr="00DE051C">
        <w:rPr>
          <w:rFonts w:ascii="Arial" w:eastAsia="Arial" w:hAnsi="Arial" w:cs="Arial"/>
          <w:color w:val="000000"/>
        </w:rPr>
        <w:t xml:space="preserve"> do professor em um </w:t>
      </w:r>
      <w:proofErr w:type="spellStart"/>
      <w:r w:rsidRPr="00DE051C">
        <w:rPr>
          <w:rFonts w:ascii="Arial" w:eastAsia="Arial" w:hAnsi="Arial" w:cs="Arial"/>
          <w:color w:val="000000"/>
        </w:rPr>
        <w:t>snackbar</w:t>
      </w:r>
      <w:proofErr w:type="spellEnd"/>
      <w:r w:rsidRPr="00DE051C">
        <w:rPr>
          <w:rFonts w:ascii="Arial" w:eastAsia="Arial" w:hAnsi="Arial" w:cs="Arial"/>
          <w:color w:val="000000"/>
        </w:rPr>
        <w:t>.</w:t>
      </w:r>
    </w:p>
    <w:p w:rsidR="00601535" w:rsidRPr="002B60EE" w:rsidRDefault="00601535">
      <w:pPr>
        <w:rPr>
          <w:rFonts w:ascii="Arial" w:eastAsia="Arial" w:hAnsi="Arial" w:cs="Arial"/>
          <w:color w:val="000000"/>
        </w:rPr>
      </w:pPr>
    </w:p>
    <w:p w:rsidR="000D6DC6" w:rsidRDefault="000D6DC6">
      <w:pPr>
        <w:rPr>
          <w:rFonts w:ascii="Arial" w:eastAsia="Arial" w:hAnsi="Arial" w:cs="Arial"/>
          <w:color w:val="000000"/>
        </w:rPr>
      </w:pPr>
    </w:p>
    <w:p w:rsidR="000D6DC6" w:rsidRDefault="000D6DC6" w:rsidP="00DE051C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D6DC6">
        <w:rPr>
          <w:rFonts w:ascii="Arial" w:eastAsia="Arial" w:hAnsi="Arial" w:cs="Arial"/>
          <w:b/>
          <w:color w:val="000000"/>
          <w:sz w:val="24"/>
          <w:szCs w:val="24"/>
        </w:rPr>
        <w:t>Exclusão do professor</w:t>
      </w:r>
    </w:p>
    <w:p w:rsidR="00DE051C" w:rsidRPr="000D6DC6" w:rsidRDefault="00DE051C" w:rsidP="00DE051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D2B1C" w:rsidRDefault="000D6DC6">
      <w:pP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5760085" cy="12231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1C" w:rsidRDefault="00DE051C">
      <w:pPr>
        <w:rPr>
          <w:rFonts w:ascii="Arial" w:eastAsia="Arial" w:hAnsi="Arial" w:cs="Arial"/>
          <w:color w:val="000000"/>
        </w:rPr>
      </w:pPr>
    </w:p>
    <w:p w:rsidR="00E802F6" w:rsidRPr="000D6DC6" w:rsidRDefault="00DE051C" w:rsidP="00750F2A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Novamente na tela de alteração do professor, ao clicar no </w:t>
      </w:r>
      <w:r w:rsidR="00750F2A">
        <w:rPr>
          <w:rFonts w:ascii="Arial" w:eastAsia="Arial" w:hAnsi="Arial" w:cs="Arial"/>
          <w:color w:val="000000"/>
        </w:rPr>
        <w:t>ícone</w:t>
      </w:r>
      <w:r>
        <w:rPr>
          <w:rFonts w:ascii="Arial" w:eastAsia="Arial" w:hAnsi="Arial" w:cs="Arial"/>
          <w:color w:val="000000"/>
        </w:rPr>
        <w:t xml:space="preserve"> de “balde de lixo”, no canto superior direito aparece um </w:t>
      </w:r>
      <w:proofErr w:type="spellStart"/>
      <w:r>
        <w:rPr>
          <w:rFonts w:ascii="Arial" w:eastAsia="Arial" w:hAnsi="Arial" w:cs="Arial"/>
          <w:color w:val="000000"/>
        </w:rPr>
        <w:t>dialog</w:t>
      </w:r>
      <w:proofErr w:type="spellEnd"/>
      <w:r>
        <w:rPr>
          <w:rFonts w:ascii="Arial" w:eastAsia="Arial" w:hAnsi="Arial" w:cs="Arial"/>
          <w:color w:val="000000"/>
        </w:rPr>
        <w:t xml:space="preserve"> para que se confirme a exclusão do professor ou não.</w:t>
      </w:r>
    </w:p>
    <w:p w:rsidR="000D6DC6" w:rsidRDefault="000D6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17BF3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17BF3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17BF3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17BF3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17BF3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69FA" w:rsidRDefault="002869F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60EE" w:rsidRDefault="002B60EE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5D2B1C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Mensagem de remoção do professor </w:t>
      </w:r>
    </w:p>
    <w:p w:rsidR="00117BF3" w:rsidRPr="005D2B1C" w:rsidRDefault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60EE" w:rsidRDefault="002B60EE">
      <w:pP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5760085" cy="2898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2A" w:rsidRPr="002B60EE" w:rsidRDefault="00750F2A">
      <w:pPr>
        <w:rPr>
          <w:rFonts w:ascii="Arial" w:eastAsia="Arial" w:hAnsi="Arial" w:cs="Arial"/>
          <w:color w:val="000000"/>
        </w:rPr>
      </w:pPr>
    </w:p>
    <w:p w:rsidR="00750F2A" w:rsidRPr="00DE051C" w:rsidRDefault="00750F2A" w:rsidP="00750F2A">
      <w:pPr>
        <w:jc w:val="both"/>
        <w:rPr>
          <w:rFonts w:ascii="Arial" w:eastAsia="Arial" w:hAnsi="Arial" w:cs="Arial"/>
          <w:color w:val="000000"/>
        </w:rPr>
      </w:pPr>
      <w:r w:rsidRPr="00DE051C">
        <w:rPr>
          <w:rFonts w:ascii="Arial" w:eastAsia="Arial" w:hAnsi="Arial" w:cs="Arial"/>
          <w:color w:val="000000"/>
        </w:rPr>
        <w:t xml:space="preserve">Ao final da tela no canto inferior esquerdo vemos a mensagem de confirmação de </w:t>
      </w:r>
      <w:r>
        <w:rPr>
          <w:rFonts w:ascii="Arial" w:eastAsia="Arial" w:hAnsi="Arial" w:cs="Arial"/>
          <w:color w:val="000000"/>
        </w:rPr>
        <w:t>exclusão</w:t>
      </w:r>
      <w:r w:rsidRPr="00DE051C">
        <w:rPr>
          <w:rFonts w:ascii="Arial" w:eastAsia="Arial" w:hAnsi="Arial" w:cs="Arial"/>
          <w:color w:val="000000"/>
        </w:rPr>
        <w:t xml:space="preserve"> do professor em um </w:t>
      </w:r>
      <w:proofErr w:type="spellStart"/>
      <w:r w:rsidRPr="00DE051C">
        <w:rPr>
          <w:rFonts w:ascii="Arial" w:eastAsia="Arial" w:hAnsi="Arial" w:cs="Arial"/>
          <w:color w:val="000000"/>
        </w:rPr>
        <w:t>snackbar</w:t>
      </w:r>
      <w:proofErr w:type="spellEnd"/>
      <w:r w:rsidRPr="00DE051C">
        <w:rPr>
          <w:rFonts w:ascii="Arial" w:eastAsia="Arial" w:hAnsi="Arial" w:cs="Arial"/>
          <w:color w:val="000000"/>
        </w:rPr>
        <w:t>.</w:t>
      </w:r>
    </w:p>
    <w:p w:rsidR="00117BF3" w:rsidRDefault="00117BF3">
      <w:pPr>
        <w:rPr>
          <w:rFonts w:ascii="Arial" w:eastAsia="Arial" w:hAnsi="Arial" w:cs="Arial"/>
          <w:b/>
          <w:color w:val="000000"/>
        </w:rPr>
      </w:pPr>
    </w:p>
    <w:p w:rsidR="00117BF3" w:rsidRDefault="00117BF3" w:rsidP="001E7A71">
      <w:pPr>
        <w:jc w:val="center"/>
        <w:rPr>
          <w:rFonts w:ascii="Arial" w:eastAsia="Arial" w:hAnsi="Arial" w:cs="Arial"/>
          <w:b/>
          <w:color w:val="000000"/>
        </w:rPr>
      </w:pPr>
    </w:p>
    <w:p w:rsidR="000C0D8C" w:rsidRDefault="001E7A71" w:rsidP="00117BF3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E7A71">
        <w:rPr>
          <w:rFonts w:ascii="Arial" w:eastAsia="Arial" w:hAnsi="Arial" w:cs="Arial"/>
          <w:b/>
          <w:color w:val="000000"/>
          <w:sz w:val="24"/>
          <w:szCs w:val="24"/>
        </w:rPr>
        <w:t>Tratamento de erros</w:t>
      </w:r>
    </w:p>
    <w:p w:rsidR="00117BF3" w:rsidRPr="001E7A71" w:rsidRDefault="00117BF3" w:rsidP="00117BF3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C0D8C" w:rsidRDefault="001E7A71">
      <w:pPr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>
            <wp:extent cx="5760085" cy="2566047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8C" w:rsidRDefault="000C0D8C">
      <w:pPr>
        <w:rPr>
          <w:rFonts w:ascii="Arial" w:eastAsia="Arial" w:hAnsi="Arial" w:cs="Arial"/>
          <w:color w:val="000000"/>
        </w:rPr>
      </w:pPr>
    </w:p>
    <w:p w:rsidR="00750F2A" w:rsidRDefault="00750F2A" w:rsidP="00750F2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Caso o usuário tente submeter sem preenchimento de algum campo do formulário ou exista algum campo com um valor inválido, os campos mudam sua cor para vermelho juntamente com as </w:t>
      </w:r>
      <w:proofErr w:type="spellStart"/>
      <w:r>
        <w:rPr>
          <w:rFonts w:ascii="Arial" w:eastAsia="Arial" w:hAnsi="Arial" w:cs="Arial"/>
          <w:color w:val="000000"/>
        </w:rPr>
        <w:t>labels</w:t>
      </w:r>
      <w:proofErr w:type="spellEnd"/>
      <w:r>
        <w:rPr>
          <w:rFonts w:ascii="Arial" w:eastAsia="Arial" w:hAnsi="Arial" w:cs="Arial"/>
          <w:color w:val="000000"/>
        </w:rPr>
        <w:t xml:space="preserve"> dos mesmos, e uma mensagem destacada em vermelho aparece abaixo de cada campo informando resumidamente o erro ocorrido.</w:t>
      </w:r>
    </w:p>
    <w:p w:rsidR="000C0D8C" w:rsidRDefault="000C0D8C">
      <w:pPr>
        <w:rPr>
          <w:rFonts w:ascii="Arial" w:eastAsia="Arial" w:hAnsi="Arial" w:cs="Arial"/>
          <w:b/>
          <w:color w:val="000000"/>
        </w:rPr>
      </w:pPr>
    </w:p>
    <w:p w:rsidR="000C0D8C" w:rsidRDefault="000C0D8C">
      <w:pPr>
        <w:rPr>
          <w:rFonts w:ascii="Arial" w:eastAsia="Arial" w:hAnsi="Arial" w:cs="Arial"/>
          <w:b/>
          <w:color w:val="000000"/>
        </w:rPr>
      </w:pPr>
    </w:p>
    <w:p w:rsidR="00B44633" w:rsidRDefault="00B44633">
      <w:pPr>
        <w:rPr>
          <w:rFonts w:ascii="Arial" w:eastAsia="Arial" w:hAnsi="Arial" w:cs="Arial"/>
          <w:b/>
          <w:color w:val="000000"/>
        </w:rPr>
      </w:pPr>
    </w:p>
    <w:p w:rsidR="00B44633" w:rsidRDefault="00B44633">
      <w:pPr>
        <w:rPr>
          <w:rFonts w:ascii="Arial" w:eastAsia="Arial" w:hAnsi="Arial" w:cs="Arial"/>
          <w:b/>
          <w:color w:val="000000"/>
        </w:rPr>
      </w:pPr>
      <w:bookmarkStart w:id="0" w:name="_GoBack"/>
      <w:bookmarkEnd w:id="0"/>
    </w:p>
    <w:p w:rsidR="00471262" w:rsidRDefault="00471262">
      <w:pPr>
        <w:rPr>
          <w:rFonts w:ascii="Arial" w:eastAsia="Arial" w:hAnsi="Arial" w:cs="Arial"/>
          <w:b/>
          <w:color w:val="000000"/>
        </w:rPr>
      </w:pPr>
    </w:p>
    <w:p w:rsidR="00471262" w:rsidRDefault="00471262">
      <w:pPr>
        <w:rPr>
          <w:rFonts w:ascii="Arial" w:eastAsia="Arial" w:hAnsi="Arial" w:cs="Arial"/>
          <w:b/>
          <w:color w:val="000000"/>
        </w:rPr>
      </w:pPr>
    </w:p>
    <w:p w:rsidR="00CE6E9F" w:rsidRDefault="00CE6E9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Referências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Default="00CE6E9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 Design</w:t>
      </w:r>
    </w:p>
    <w:p w:rsidR="00CE6E9F" w:rsidRPr="00CE6E9F" w:rsidRDefault="00CE6E9F">
      <w:pPr>
        <w:rPr>
          <w:rFonts w:ascii="Arial" w:eastAsia="Arial" w:hAnsi="Arial" w:cs="Arial"/>
          <w:color w:val="000000"/>
        </w:rPr>
      </w:pPr>
      <w:r w:rsidRPr="00CE6E9F">
        <w:rPr>
          <w:rFonts w:ascii="Arial" w:eastAsia="Arial" w:hAnsi="Arial" w:cs="Arial"/>
          <w:color w:val="000000"/>
        </w:rPr>
        <w:t>Disponível em: &lt;https://material.io/&gt;</w:t>
      </w:r>
    </w:p>
    <w:p w:rsidR="00CE6E9F" w:rsidRPr="00CE6E9F" w:rsidRDefault="00CE6E9F">
      <w:pPr>
        <w:rPr>
          <w:rFonts w:ascii="Arial" w:eastAsia="Arial" w:hAnsi="Arial" w:cs="Arial"/>
          <w:color w:val="000000"/>
        </w:rPr>
      </w:pPr>
      <w:r w:rsidRPr="00CE6E9F">
        <w:rPr>
          <w:rFonts w:ascii="Arial" w:eastAsia="Arial" w:hAnsi="Arial" w:cs="Arial"/>
          <w:color w:val="000000"/>
        </w:rPr>
        <w:t>Acesso em: 23/09/2018.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CE6E9F" w:rsidRDefault="00CE6E9F" w:rsidP="00CE6E9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Adobe XD</w:t>
      </w:r>
    </w:p>
    <w:p w:rsidR="00CE6E9F" w:rsidRPr="00CE6E9F" w:rsidRDefault="00CE6E9F" w:rsidP="00CE6E9F">
      <w:pPr>
        <w:rPr>
          <w:rFonts w:ascii="Arial" w:eastAsia="Arial" w:hAnsi="Arial" w:cs="Arial"/>
          <w:color w:val="000000"/>
        </w:rPr>
      </w:pPr>
      <w:r w:rsidRPr="00CE6E9F">
        <w:rPr>
          <w:rFonts w:ascii="Arial" w:eastAsia="Arial" w:hAnsi="Arial" w:cs="Arial"/>
          <w:color w:val="000000"/>
        </w:rPr>
        <w:t>Disponível em: &lt;https://www.adobe.com/products/xd.html&gt;</w:t>
      </w:r>
    </w:p>
    <w:p w:rsidR="00CE6E9F" w:rsidRPr="00CE6E9F" w:rsidRDefault="00CE6E9F" w:rsidP="00CE6E9F">
      <w:pPr>
        <w:rPr>
          <w:rFonts w:ascii="Arial" w:eastAsia="Arial" w:hAnsi="Arial" w:cs="Arial"/>
          <w:color w:val="000000"/>
        </w:rPr>
      </w:pPr>
      <w:r w:rsidRPr="00CE6E9F">
        <w:rPr>
          <w:rFonts w:ascii="Arial" w:eastAsia="Arial" w:hAnsi="Arial" w:cs="Arial"/>
          <w:color w:val="000000"/>
        </w:rPr>
        <w:t>Acesso em: 23/09/2018.</w:t>
      </w:r>
    </w:p>
    <w:p w:rsidR="00CE6E9F" w:rsidRDefault="00CE6E9F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p w:rsidR="008070B6" w:rsidRDefault="008070B6">
      <w:pPr>
        <w:rPr>
          <w:rFonts w:ascii="Arial" w:eastAsia="Arial" w:hAnsi="Arial" w:cs="Arial"/>
          <w:b/>
          <w:color w:val="000000"/>
        </w:rPr>
      </w:pPr>
    </w:p>
    <w:p w:rsidR="00282227" w:rsidRDefault="00282227">
      <w:pPr>
        <w:rPr>
          <w:rFonts w:ascii="Arial" w:eastAsia="Arial" w:hAnsi="Arial" w:cs="Arial"/>
          <w:b/>
          <w:color w:val="000000"/>
        </w:rPr>
      </w:pPr>
    </w:p>
    <w:sectPr w:rsidR="00282227" w:rsidSect="00313E79">
      <w:headerReference w:type="default" r:id="rId22"/>
      <w:footerReference w:type="even" r:id="rId23"/>
      <w:footerReference w:type="default" r:id="rId24"/>
      <w:pgSz w:w="11907" w:h="16840"/>
      <w:pgMar w:top="1701" w:right="1418" w:bottom="1701" w:left="1418" w:header="6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1B3" w:rsidRDefault="00D821B3">
      <w:r>
        <w:separator/>
      </w:r>
    </w:p>
  </w:endnote>
  <w:endnote w:type="continuationSeparator" w:id="0">
    <w:p w:rsidR="00D821B3" w:rsidRDefault="00D8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F6" w:rsidRDefault="00E80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802F6" w:rsidRDefault="00E80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F6" w:rsidRDefault="00E80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Página -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>
      <w:rPr>
        <w:rFonts w:ascii="Trebuchet MS" w:eastAsia="Trebuchet MS" w:hAnsi="Trebuchet MS" w:cs="Trebuchet MS"/>
        <w:noProof/>
        <w:color w:val="000000"/>
        <w:sz w:val="16"/>
        <w:szCs w:val="16"/>
      </w:rPr>
      <w:t>6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:rsidR="00E802F6" w:rsidRDefault="00E80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1B3" w:rsidRDefault="00D821B3">
      <w:r>
        <w:separator/>
      </w:r>
    </w:p>
  </w:footnote>
  <w:footnote w:type="continuationSeparator" w:id="0">
    <w:p w:rsidR="00D821B3" w:rsidRDefault="00D82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F6" w:rsidRDefault="00E802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0AF"/>
    <w:multiLevelType w:val="multilevel"/>
    <w:tmpl w:val="C0669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9538F"/>
    <w:multiLevelType w:val="multilevel"/>
    <w:tmpl w:val="A4C21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D50DDE"/>
    <w:multiLevelType w:val="hybridMultilevel"/>
    <w:tmpl w:val="D0D63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B4C"/>
    <w:multiLevelType w:val="multilevel"/>
    <w:tmpl w:val="AC6E9C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C0AE5"/>
    <w:multiLevelType w:val="multilevel"/>
    <w:tmpl w:val="3C9A3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475EA"/>
    <w:multiLevelType w:val="multilevel"/>
    <w:tmpl w:val="ED6E3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9E"/>
    <w:rsid w:val="00012F8A"/>
    <w:rsid w:val="00027BDD"/>
    <w:rsid w:val="000C0D8C"/>
    <w:rsid w:val="000D2FEE"/>
    <w:rsid w:val="000D6DC6"/>
    <w:rsid w:val="0011076B"/>
    <w:rsid w:val="00117BF3"/>
    <w:rsid w:val="00155446"/>
    <w:rsid w:val="001B662D"/>
    <w:rsid w:val="001E24D2"/>
    <w:rsid w:val="001E7A71"/>
    <w:rsid w:val="00276BD6"/>
    <w:rsid w:val="00282227"/>
    <w:rsid w:val="002869FA"/>
    <w:rsid w:val="002B60EE"/>
    <w:rsid w:val="002F2FA4"/>
    <w:rsid w:val="00313E79"/>
    <w:rsid w:val="0035075A"/>
    <w:rsid w:val="003F4388"/>
    <w:rsid w:val="00403731"/>
    <w:rsid w:val="00464080"/>
    <w:rsid w:val="00471262"/>
    <w:rsid w:val="004F0E01"/>
    <w:rsid w:val="0051458A"/>
    <w:rsid w:val="00587F40"/>
    <w:rsid w:val="005D2B1C"/>
    <w:rsid w:val="00601535"/>
    <w:rsid w:val="006362AB"/>
    <w:rsid w:val="0067022A"/>
    <w:rsid w:val="00750F2A"/>
    <w:rsid w:val="008070B6"/>
    <w:rsid w:val="00816272"/>
    <w:rsid w:val="00877C35"/>
    <w:rsid w:val="00AD44FD"/>
    <w:rsid w:val="00AF28B0"/>
    <w:rsid w:val="00B3549F"/>
    <w:rsid w:val="00B44633"/>
    <w:rsid w:val="00BA69F2"/>
    <w:rsid w:val="00C12172"/>
    <w:rsid w:val="00C13F41"/>
    <w:rsid w:val="00C326FB"/>
    <w:rsid w:val="00C362DF"/>
    <w:rsid w:val="00C63A54"/>
    <w:rsid w:val="00CE6E9F"/>
    <w:rsid w:val="00CF70C9"/>
    <w:rsid w:val="00D37800"/>
    <w:rsid w:val="00D41C9E"/>
    <w:rsid w:val="00D821B3"/>
    <w:rsid w:val="00DC131F"/>
    <w:rsid w:val="00DE051C"/>
    <w:rsid w:val="00E155CE"/>
    <w:rsid w:val="00E42D99"/>
    <w:rsid w:val="00E802F6"/>
    <w:rsid w:val="00EA2F6A"/>
    <w:rsid w:val="00EB1E7D"/>
    <w:rsid w:val="00EC696B"/>
    <w:rsid w:val="00F006B7"/>
    <w:rsid w:val="00F10A34"/>
    <w:rsid w:val="00F438D5"/>
    <w:rsid w:val="00F57F26"/>
    <w:rsid w:val="00F612D7"/>
    <w:rsid w:val="00FA6780"/>
    <w:rsid w:val="00F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4E059"/>
  <w15:docId w15:val="{2946F788-4883-461C-BF01-9F5549FE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1"/>
      <w:szCs w:val="21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  <w:sz w:val="24"/>
      <w:szCs w:val="24"/>
    </w:rPr>
  </w:style>
  <w:style w:type="table" w:customStyle="1" w:styleId="17">
    <w:name w:val="1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E42D9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3E79"/>
  </w:style>
  <w:style w:type="paragraph" w:styleId="Rodap">
    <w:name w:val="footer"/>
    <w:basedOn w:val="Normal"/>
    <w:link w:val="RodapChar"/>
    <w:uiPriority w:val="99"/>
    <w:unhideWhenUsed/>
    <w:rsid w:val="00313E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3E79"/>
  </w:style>
  <w:style w:type="paragraph" w:styleId="PargrafodaLista">
    <w:name w:val="List Paragraph"/>
    <w:basedOn w:val="Normal"/>
    <w:uiPriority w:val="34"/>
    <w:qFormat/>
    <w:rsid w:val="0028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12</cp:revision>
  <dcterms:created xsi:type="dcterms:W3CDTF">2018-09-25T20:43:00Z</dcterms:created>
  <dcterms:modified xsi:type="dcterms:W3CDTF">2018-09-25T21:36:00Z</dcterms:modified>
</cp:coreProperties>
</file>