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do Sistema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a busca do produto por nome, marca ou código.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SSS-0002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informar quando algum produto não estiver disponível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SSS-0003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registre um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exibir um resumo do pedido na tela.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permitir que a Bicicletaria cancele o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concluir a venda, deve permitir atualizar o pedido como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registrado o pedido pelo Atendente, deve registrar o pagamento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registrar qual usuário foi responsável pelo registro do pedido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 sistema, durante o cadastro do pedido de serviço do cliente pelo Atendente, deve permitir inserção de informações da bicicleta (Ano, Modelo, Marca e Forma de uso) e fotos.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Técnico receber o serviço, deve permitir acesso ao histórico de serviços prestados a esse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a Atendente receber o serviço, deve permitir gerar 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Atendente gerar a Ordem de Serviço, deve adicioná-la ao PCP.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exibir um Dashboard dos indicadores de desempenho da Bicicletaria: principais serviços realizados, quantidade de (novos) clientes atendidos, principais modelos de bikes,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permitir cancelamento de uma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manter os registros de pedidos realizados junto ao fornecedor.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sistema, após o Financeiro registrar a compra de itens, deve atualizar 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SSS-0018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registrar o histórico contendo os serviços realizados para a bicicleta de cada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Sistema, quando solicitado pelo Atendente, deve gerar uma lista contendo preços referentes aos serviços mecânicos.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 sistema, quando solicitado pelo Financeiro, deve permitir a consulta de disponibilidade dos itens do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fornecedores.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reabertura da Ordem de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emitir um alerta após o vencimento do prazo de retirada de um serviço.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finalizar um serviço, após a sua retirada.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gerar um orçamento.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SSS-0026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atendente consultar uma tabela contendo os preços dos serviços oferecidos.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