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Análise das Causas Raízes</w:t>
      </w:r>
    </w:p>
    <w:p w:rsidR="00000000" w:rsidDel="00000000" w:rsidP="00000000" w:rsidRDefault="00000000" w:rsidRPr="00000000" w14:paraId="00000002">
      <w:pPr>
        <w:pStyle w:val="Subtitle"/>
        <w:rPr>
          <w:b w:val="1"/>
        </w:rPr>
      </w:pPr>
      <w:bookmarkStart w:colFirst="0" w:colLast="0" w:name="_heading=h.bdv4p2rm97zl" w:id="1"/>
      <w:bookmarkEnd w:id="1"/>
      <w:r w:rsidDel="00000000" w:rsidR="00000000" w:rsidRPr="00000000">
        <w:rPr>
          <w:rtl w:val="0"/>
        </w:rPr>
        <w:t xml:space="preserve">ByteAByte</w:t>
      </w: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2925"/>
        <w:gridCol w:w="1200"/>
        <w:gridCol w:w="3360"/>
        <w:gridCol w:w="2130"/>
        <w:tblGridChange w:id="0">
          <w:tblGrid>
            <w:gridCol w:w="2925"/>
            <w:gridCol w:w="1200"/>
            <w:gridCol w:w="3360"/>
            <w:gridCol w:w="2130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Aluno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Celular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Alves dos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Santos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1900785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guilherme.asantos@aluno.faculdadeimpacta.com.br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97347-0208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Guilherme Marques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D’Albuquerque Silva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(Responsável do Grupo)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1900823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guilherme.dalbuquerque@aluno.faculdadeimpacta.com.br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97272-1991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Hadnan Basilio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1901020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hadnan.basilio@aluno.faculdadeimpacta.com.br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95101-2165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Víctor Hugo Sanches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Barbosa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1900982</w:t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victor.sanches@aluno.faculdadeimpacta.com.br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(11) 96462-3866</w:t>
            </w:r>
          </w:p>
        </w:tc>
      </w:tr>
    </w:tbl>
    <w:p w:rsidR="00000000" w:rsidDel="00000000" w:rsidP="00000000" w:rsidRDefault="00000000" w:rsidRPr="00000000" w14:paraId="0000001D">
      <w:pPr>
        <w:pStyle w:val="Subtitle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39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9639"/>
        <w:tblGridChange w:id="0">
          <w:tblGrid>
            <w:gridCol w:w="9639"/>
          </w:tblGrid>
        </w:tblGridChange>
      </w:tblGrid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Tema</w:t>
            </w:r>
          </w:p>
        </w:tc>
      </w:tr>
      <w:tr>
        <w:tc>
          <w:tcPr>
            <w:tcBorders>
              <w:top w:color="ff9900" w:space="0" w:sz="8" w:val="single"/>
              <w:left w:color="ff9900" w:space="0" w:sz="8" w:val="single"/>
              <w:bottom w:color="ff9900" w:space="0" w:sz="8" w:val="single"/>
              <w:right w:color="ff99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Organizador Dinâmico de PCP</w:t>
            </w:r>
          </w:p>
        </w:tc>
      </w:tr>
    </w:tbl>
    <w:p w:rsidR="00000000" w:rsidDel="00000000" w:rsidP="00000000" w:rsidRDefault="00000000" w:rsidRPr="00000000" w14:paraId="00000020">
      <w:pPr>
        <w:rPr/>
      </w:pPr>
      <w:bookmarkStart w:colFirst="0" w:colLast="0" w:name="_heading=h.30j0zll" w:id="2"/>
      <w:bookmarkEnd w:id="2"/>
      <w:r w:rsidDel="00000000" w:rsidR="00000000" w:rsidRPr="00000000">
        <w:rPr/>
        <w:drawing>
          <wp:inline distB="114300" distT="114300" distL="114300" distR="114300">
            <wp:extent cx="6491817" cy="4868863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1817" cy="4868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Análise das Causas Raízes OPE 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B0D54"/>
  </w:style>
  <w:style w:type="paragraph" w:styleId="Rodap">
    <w:name w:val="footer"/>
    <w:basedOn w:val="Normal"/>
    <w:link w:val="RodapChar"/>
    <w:uiPriority w:val="99"/>
    <w:unhideWhenUsed w:val="1"/>
    <w:rsid w:val="001B0D54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B0D54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hyperlink" Target="mailto:victor.sanches@aluno.faculdadeimpacta.com.br" TargetMode="External"/><Relationship Id="rId12" Type="http://schemas.openxmlformats.org/officeDocument/2006/relationships/footer" Target="footer1.xml"/><Relationship Id="rId9" Type="http://schemas.openxmlformats.org/officeDocument/2006/relationships/hyperlink" Target="mailto:hadnan.basilio@aluno.faculdadeimpacta.com.br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uilherme.asantos@aluno.faculdadeimpacta.com.br" TargetMode="External"/><Relationship Id="rId8" Type="http://schemas.openxmlformats.org/officeDocument/2006/relationships/hyperlink" Target="mailto:guilherme.dalbuquerque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WvwE3IPOtC3MElNQg93Hy7vPBQ==">AMUW2mVowmNFUBHu6nEwDj8XZ/xkJoXUG3kiE5geQptplrXKyIET2dVStPWqGKmaGBEAlfDsIS0mlRixGwc4bqCMxYuyViDZ9BjIH9DHBy4sWA7X98EK4UwkYNh5ncJKoPRYttMeaSNSomW7EuVpIxxhwW5V/wu90A==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2019-10-07T14:21:00Z</dcterms:created>
</cp:coreProperties>
</file>