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três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 e compartilhamento pelo WhatsApp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ranking e histórico
  |
  +--&gt; Firebase Identity Toolkit: validação do token do usuário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foi configurado inicialmente, porém o navegador não grava o estado das partidas diretamente nele. As regras publicadas bloqueiam leitura e escrita: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do Realtime Database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