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900" w:after="180"/>
        <w:jc w:val="center"/>
      </w:pPr>
      <w:r>
        <w:rPr>
          <w:b/>
          <w:color w:val="145A3A"/>
          <w:sz w:val="68"/>
          <w:szCs w:val="68"/>
        </w:rPr>
        <w:t xml:space="preserve">POLI</w:t>
      </w:r>
    </w:p>
    <w:p>
      <w:pPr>
        <w:spacing w:after="130"/>
        <w:jc w:val="center"/>
      </w:pPr>
      <w:r>
        <w:rPr>
          <w:b/>
          <w:color w:val="1E6B4F"/>
          <w:sz w:val="38"/>
          <w:szCs w:val="38"/>
        </w:rPr>
        <w:t xml:space="preserve">ENGLISH DUEL</w:t>
      </w:r>
    </w:p>
    <w:p>
      <w:pPr>
        <w:spacing w:after="380"/>
        <w:jc w:val="center"/>
      </w:pPr>
      <w:r>
        <w:rPr>
          <w:b/>
          <w:color w:val="4E6B5D"/>
          <w:sz w:val="22"/>
          <w:szCs w:val="22"/>
        </w:rPr>
        <w:t xml:space="preserve">DOCUMENTAÇÃO OFICIAL DO PRODUTO E DA ARQUITETURA</w:t>
      </w:r>
    </w:p>
    <w:p>
      <w:pPr>
        <w:spacing w:after="70"/>
        <w:jc w:val="center"/>
      </w:pPr>
      <w:r>
        <w:t xml:space="preserve"/>
      </w:r>
      <w:r>
        <w:rPr>
          <w:b/>
        </w:rPr>
        <w:t xml:space="preserve">Versão do documento:</w:t>
      </w:r>
      <w:r>
        <w:t xml:space="preserve"> 1.0  </w:t>
      </w:r>
    </w:p>
    <w:p>
      <w:pPr>
        <w:spacing w:after="70"/>
        <w:jc w:val="center"/>
      </w:pPr>
      <w:r>
        <w:t xml:space="preserve"/>
      </w:r>
      <w:r>
        <w:rPr>
          <w:b/>
        </w:rPr>
        <w:t xml:space="preserve">Data de referência:</w:t>
      </w:r>
      <w:r>
        <w:t xml:space="preserve"> 1 de junho de 2026  </w:t>
      </w:r>
    </w:p>
    <w:p>
      <w:pPr>
        <w:spacing w:after="70"/>
        <w:jc w:val="center"/>
      </w:pPr>
      <w:r>
        <w:t xml:space="preserve"/>
      </w:r>
      <w:r>
        <w:rPr>
          <w:b/>
        </w:rPr>
        <w:t xml:space="preserve">Status:</w:t>
      </w:r>
      <w:r>
        <w:t xml:space="preserve"> MVP publicado em produção  </w:t>
      </w:r>
    </w:p>
    <w:p>
      <w:pPr>
        <w:spacing w:after="70"/>
        <w:jc w:val="center"/>
      </w:pPr>
      <w:r>
        <w:t xml:space="preserve"/>
      </w:r>
      <w:r>
        <w:rPr>
          <w:b/>
        </w:rPr>
        <w:t xml:space="preserve">Endereço oficial:</w:t>
      </w:r>
      <w:r>
        <w:t xml:space="preserve"> https://voxdatagfurtado217.pythonanywhere.com  </w:t>
      </w:r>
    </w:p>
    <w:p>
      <w:pPr>
        <w:spacing w:after="70"/>
        <w:jc w:val="center"/>
      </w:pPr>
      <w:r>
        <w:t xml:space="preserve"/>
      </w:r>
      <w:r>
        <w:rPr>
          <w:b/>
        </w:rPr>
        <w:t xml:space="preserve">Projeto Firebase:</w:t>
      </w:r>
      <w:r>
        <w:t xml:space="preserve"> </w:t>
      </w:r>
      <w:r>
        <w:rPr>
          <w:color w:val="1E6B4F"/>
        </w:rPr>
        <w:t xml:space="preserve">poligbrasil-2022</w:t>
      </w:r>
      <w:r>
        <w:t xml:space="preserve"/>
      </w:r>
    </w:p>
    <w:p>
      <w:r>
        <w:br w:type="page"/>
      </w:r>
    </w:p>
    <w:p>
      <w:pPr>
        <w:pStyle w:val="Heading1"/>
        <w:spacing w:before="100" w:after="160"/>
      </w:pPr>
      <w:r>
        <w:t xml:space="preserve">Sumário</w:t>
      </w:r>
    </w:p>
    <w:p>
      <w:pPr>
        <w:spacing w:after="12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67085"/>
        </w:rPr>
        <w:t xml:space="preserve">Atualize este campo no Word para gerar o sumário.</w:t>
      </w:r>
      <w:r>
        <w:fldChar w:fldCharType="end"/>
      </w:r>
    </w:p>
    <w:p>
      <w:r>
        <w:br w:type="page"/>
      </w:r>
    </w:p>
    <w:p>
      <w:pPr>
        <w:pStyle w:val="Heading1"/>
        <w:spacing w:before="180" w:after="100"/>
      </w:pPr>
      <w:r>
        <w:t xml:space="preserve">1. Visão executiva</w:t>
      </w:r>
    </w:p>
    <w:p>
      <w:pPr>
        <w:spacing w:after="30"/>
      </w:pPr>
    </w:p>
    <w:p>
      <w:pPr>
        <w:spacing w:before="0" w:after="90"/>
      </w:pPr>
      <w:r>
        <w:t xml:space="preserve">O </w:t>
      </w:r>
      <w:r>
        <w:rPr>
          <w:b/>
        </w:rPr>
        <w:t xml:space="preserve">Poli English Duel</w:t>
      </w:r>
      <w:r>
        <w:t xml:space="preserve"> é uma plataforma web gamificada para prática de inglês por falantes de português brasileiro. O produto combina partidas multiplayer, feedback pedagógico imediato, progressão por XP e uma identidade visual retrô inspirada em terminais de desenvolvimento.</w:t>
      </w:r>
    </w:p>
    <w:p>
      <w:pPr>
        <w:spacing w:after="30"/>
      </w:pPr>
    </w:p>
    <w:p>
      <w:pPr>
        <w:spacing w:before="0" w:after="90"/>
      </w:pPr>
      <w:r>
        <w:t xml:space="preserve">O objetivo central é transformar o estudo de vocabulário em sessões curtas e competitivas. Em vez de apresentar listas estáticas, o jogo oferece quatro experiências: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</w:t>
      </w:r>
      <w:r>
        <w:rPr>
          <w:b/>
        </w:rPr>
        <w:t xml:space="preserve">Translation Rush:</w:t>
      </w:r>
      <w:r>
        <w:t xml:space="preserve"> tradução entre inglês e português sob limite de tempo.</w:t>
      </w:r>
    </w:p>
    <w:p>
      <w:pPr>
        <w:spacing w:before="0" w:after="40"/>
        <w:ind w:left="360"/>
      </w:pPr>
      <w:r>
        <w:t xml:space="preserve">• </w:t>
      </w:r>
      <w:r>
        <w:rPr>
          <w:b/>
        </w:rPr>
        <w:t xml:space="preserve">Syllable Strike:</w:t>
      </w:r>
      <w:r>
        <w:t xml:space="preserve"> formação de palavras inglesas a partir de uma sílaba.</w:t>
      </w:r>
    </w:p>
    <w:p>
      <w:pPr>
        <w:spacing w:before="0" w:after="40"/>
        <w:ind w:left="360"/>
      </w:pPr>
      <w:r>
        <w:t xml:space="preserve">• </w:t>
      </w:r>
      <w:r>
        <w:rPr>
          <w:b/>
        </w:rPr>
        <w:t xml:space="preserve">Word Radar:</w:t>
      </w:r>
      <w:r>
        <w:t xml:space="preserve"> descoberta colaborativa e competitiva de uma palavra secreta por proximidade semântica pedagógica.</w:t>
      </w:r>
    </w:p>
    <w:p>
      <w:pPr>
        <w:spacing w:before="0" w:after="40"/>
        <w:ind w:left="360"/>
      </w:pPr>
      <w:r>
        <w:t xml:space="preserve">• </w:t>
      </w:r>
      <w:r>
        <w:rPr>
          <w:b/>
        </w:rPr>
        <w:t xml:space="preserve">Word Bomb:</w:t>
      </w:r>
      <w:r>
        <w:t xml:space="preserve"> loop multiplayer de palavras com trecho obrigatório, lobby e digitação ao vivo.</w:t>
      </w:r>
    </w:p>
    <w:p>
      <w:pPr>
        <w:spacing w:after="30"/>
      </w:pPr>
    </w:p>
    <w:p>
      <w:pPr>
        <w:spacing w:before="0" w:after="90"/>
      </w:pPr>
      <w:r>
        <w:t xml:space="preserve">O MVP está publicado no PythonAnywhere, utiliza autenticação Google por meio do Firebase Authentication e mantém o estado competitivo sob controle do backend Python. Ranking, histórico, salas e tentativas são persistidos em SQLite.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1.1 Proposta de valor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Prática ativa de vocabulário em vez de memorização passiva.</w:t>
      </w:r>
    </w:p>
    <w:p>
      <w:pPr>
        <w:spacing w:before="0" w:after="40"/>
        <w:ind w:left="360"/>
      </w:pPr>
      <w:r>
        <w:t xml:space="preserve">• Experiência multiplayer com salas compartilháveis.</w:t>
      </w:r>
    </w:p>
    <w:p>
      <w:pPr>
        <w:spacing w:before="0" w:after="40"/>
        <w:ind w:left="360"/>
      </w:pPr>
      <w:r>
        <w:t xml:space="preserve">• Feedback imediato após erros.</w:t>
      </w:r>
    </w:p>
    <w:p>
      <w:pPr>
        <w:spacing w:before="0" w:after="40"/>
        <w:ind w:left="360"/>
      </w:pPr>
      <w:r>
        <w:t xml:space="preserve">• Apoio pedagógico PT-BR → EN para iniciantes.</w:t>
      </w:r>
    </w:p>
    <w:p>
      <w:pPr>
        <w:spacing w:before="0" w:after="40"/>
        <w:ind w:left="360"/>
      </w:pPr>
      <w:r>
        <w:t xml:space="preserve">• Categorias e níveis de dificuldade.</w:t>
      </w:r>
    </w:p>
    <w:p>
      <w:pPr>
        <w:spacing w:before="0" w:after="40"/>
        <w:ind w:left="360"/>
      </w:pPr>
      <w:r>
        <w:t xml:space="preserve">• Arquitetura simples, econômica e adequada ao estágio atual do produto.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1.2 Público-alvo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Estudantes brasileiros iniciantes e intermediários de inglês.</w:t>
      </w:r>
    </w:p>
    <w:p>
      <w:pPr>
        <w:spacing w:before="0" w:after="40"/>
        <w:ind w:left="360"/>
      </w:pPr>
      <w:r>
        <w:t xml:space="preserve">• Pessoas que desejam ampliar vocabulário em sessões rápidas.</w:t>
      </w:r>
    </w:p>
    <w:p>
      <w:pPr>
        <w:spacing w:before="0" w:after="40"/>
        <w:ind w:left="360"/>
      </w:pPr>
      <w:r>
        <w:t xml:space="preserve">• Amigos, colegas e grupos de estudo interessados em desafios multiplayer.</w:t>
      </w:r>
    </w:p>
    <w:p>
      <w:pPr>
        <w:spacing w:after="30"/>
      </w:pPr>
    </w:p>
    <w:p>
      <w:pPr>
        <w:pStyle w:val="Heading1"/>
        <w:spacing w:before="180" w:after="100"/>
      </w:pPr>
      <w:r>
        <w:t xml:space="preserve">2. Escopo entregue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2.1 Funcionalidades disponíveis</w:t>
      </w:r>
    </w:p>
    <w:p>
      <w:pPr>
        <w:spacing w:after="30"/>
      </w:pPr>
    </w:p>
    <w:tbl>
      <w:tblPr>
        <w:tblW w:w="0" w:type="auto"/>
        <w:tblBorders>
          <w:top w:val="single" w:sz="4" w:color="B7D8C3"/>
          <w:left w:val="single" w:sz="4" w:color="B7D8C3"/>
          <w:bottom w:val="single" w:sz="4" w:color="B7D8C3"/>
          <w:right w:val="single" w:sz="4" w:color="B7D8C3"/>
          <w:insideH w:val="single" w:sz="4" w:color="B7D8C3"/>
          <w:insideV w:val="single" w:sz="4" w:color="B7D8C3"/>
        </w:tblBorders>
      </w:tblPr>
      <w:tblGrid>
        <w:gridCol w:w="2200"/>
        <w:gridCol w:w="2200"/>
      </w:tblGrid>
      <w:tr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Área</w:t>
            </w:r>
          </w:p>
        </w:tc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Entrega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Autenticação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Login e logout com Google via Firebase Authentication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Identidade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Nome, UID, foto do usuário autenticado, faixa e nível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Multiplayer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Criação de salas, entrada por código e atualização periódica do estado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Convites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Link copiável, compartilhamento pelo WhatsApp e retomada da entrada após login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Translation Rush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Tradução alternada EN → PT-BR e PT-BR → EN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Syllable Strike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Resposta com palavra inglesa iniciada pela sílaba exibida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Word Radar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Sala multiplayer persistente com tentativas compartilhadas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Word Bomb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Sala multiplayer para até oito participantes com lobby, turnos e digitação ao vivo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Progressão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Corações, XP, ranking global e histórico individual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Feedback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Animações, sons opcionais, contador numérico e resposta correta após erro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Conteúdo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Níveis, categorias, vocabulário curado e fallback FreeDict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Persistência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SQLite controlado pelo backend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Produção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Publicação WSGI Flask no PythonAnywhere</w:t>
            </w:r>
          </w:p>
        </w:tc>
      </w:tr>
    </w:tbl>
    <w:p>
      <w:pPr>
        <w:spacing w:after="80"/>
      </w:pPr>
    </w:p>
    <w:p>
      <w:pPr>
        <w:spacing w:after="30"/>
      </w:pPr>
    </w:p>
    <w:p>
      <w:pPr>
        <w:pStyle w:val="Heading2"/>
        <w:spacing w:before="180" w:after="100"/>
      </w:pPr>
      <w:r>
        <w:t xml:space="preserve">2.2 Acesso sem login</w:t>
      </w:r>
    </w:p>
    <w:p>
      <w:pPr>
        <w:spacing w:after="30"/>
      </w:pPr>
    </w:p>
    <w:p>
      <w:pPr>
        <w:spacing w:before="0" w:after="90"/>
      </w:pPr>
      <w:r>
        <w:t xml:space="preserve">Usuários não autenticados podem abrir a página inicial e consultar o ranking global. Os modos de jogo, o histórico e as operações de sala exigem login com Google.</w:t>
      </w:r>
    </w:p>
    <w:p>
      <w:pPr>
        <w:spacing w:after="30"/>
      </w:pPr>
    </w:p>
    <w:p>
      <w:pPr>
        <w:spacing w:before="0" w:after="90"/>
      </w:pPr>
      <w:r>
        <w:t xml:space="preserve">Essa decisão evita partidas sem identidade verificável e protege o ranking contra gravações arbitrárias. Tokens anônimos do Firebase também são recusados pelo backend. O Firebase Anonymous Authentication permanece como evolução possível para oferecer a opção </w:t>
      </w:r>
      <w:r>
        <w:rPr>
          <w:b/>
        </w:rPr>
        <w:t xml:space="preserve">Jogar como convidado</w:t>
      </w:r>
      <w:r>
        <w:t xml:space="preserve">, mas ainda não está exposto pela interface do MVP.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2.3 Elementos visuais presentes, mas não persistidos</w:t>
      </w:r>
    </w:p>
    <w:p>
      <w:pPr>
        <w:spacing w:after="30"/>
      </w:pPr>
    </w:p>
    <w:p>
      <w:pPr>
        <w:spacing w:before="0" w:after="90"/>
      </w:pPr>
      <w:r>
        <w:t xml:space="preserve">A interface inicial apresenta uma área de missão diária como parte da ambientação visual. No MVP atual, essa seção ainda não representa missões persistidas ou recompensas processadas pelo backend.</w:t>
      </w:r>
    </w:p>
    <w:p>
      <w:pPr>
        <w:spacing w:after="30"/>
      </w:pPr>
    </w:p>
    <w:p>
      <w:pPr>
        <w:pStyle w:val="Heading1"/>
        <w:spacing w:before="180" w:after="100"/>
      </w:pPr>
      <w:r>
        <w:t xml:space="preserve">3. Identidade visual e experiência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3.1 Direção visual</w:t>
      </w:r>
    </w:p>
    <w:p>
      <w:pPr>
        <w:spacing w:after="30"/>
      </w:pPr>
    </w:p>
    <w:p>
      <w:pPr>
        <w:spacing w:before="0" w:after="90"/>
      </w:pPr>
      <w:r>
        <w:t xml:space="preserve">O projeto utiliza estética retrô inspirada em terminal e ferramentas de desenvolvimento: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Fundo verde-escuro com alto contraste.</w:t>
      </w:r>
    </w:p>
    <w:p>
      <w:pPr>
        <w:spacing w:before="0" w:after="40"/>
        <w:ind w:left="360"/>
      </w:pPr>
      <w:r>
        <w:t xml:space="preserve">• Tipografia pixelada para títulos.</w:t>
      </w:r>
    </w:p>
    <w:p>
      <w:pPr>
        <w:spacing w:before="0" w:after="40"/>
        <w:ind w:left="360"/>
      </w:pPr>
      <w:r>
        <w:t xml:space="preserve">• Tipografia monoespaçada para textos e comandos.</w:t>
      </w:r>
    </w:p>
    <w:p>
      <w:pPr>
        <w:spacing w:before="0" w:after="40"/>
        <w:ind w:left="360"/>
      </w:pPr>
      <w:r>
        <w:t xml:space="preserve">• Scanlines discretas para efeito de monitor.</w:t>
      </w:r>
    </w:p>
    <w:p>
      <w:pPr>
        <w:spacing w:before="0" w:after="40"/>
        <w:ind w:left="360"/>
      </w:pPr>
      <w:r>
        <w:t xml:space="preserve">• Cores de apoio verde, roxo e âmbar.</w:t>
      </w:r>
    </w:p>
    <w:p>
      <w:pPr>
        <w:spacing w:before="0" w:after="40"/>
        <w:ind w:left="360"/>
      </w:pPr>
      <w:r>
        <w:t xml:space="preserve">• Textos de interface em formato semelhante a comandos: </w:t>
      </w:r>
      <w:r>
        <w:rPr>
          <w:color w:val="1E6B4F"/>
        </w:rPr>
        <w:t xml:space="preserve">login_google()</w:t>
      </w:r>
      <w:r>
        <w:t xml:space="preserve">, </w:t>
      </w:r>
      <w:r>
        <w:rPr>
          <w:color w:val="1E6B4F"/>
        </w:rPr>
        <w:t xml:space="preserve">sound_on()</w:t>
      </w:r>
      <w:r>
        <w:t xml:space="preserve"> e </w:t>
      </w:r>
      <w:r>
        <w:rPr>
          <w:color w:val="1E6B4F"/>
        </w:rPr>
        <w:t xml:space="preserve">mute()</w:t>
      </w:r>
      <w:r>
        <w:t xml:space="preserve">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3.2 Fluxo principal</w:t>
      </w:r>
    </w:p>
    <w:p>
      <w:pPr>
        <w:spacing w:after="30"/>
      </w:pPr>
    </w:p>
    <w:p>
      <w:pPr>
        <w:spacing w:before="0" w:after="40"/>
        <w:ind w:left="360"/>
      </w:pPr>
      <w:r>
        <w:t xml:space="preserve">1. O visitante acessa a página inicial.</w:t>
      </w:r>
    </w:p>
    <w:p>
      <w:pPr>
        <w:spacing w:before="0" w:after="40"/>
        <w:ind w:left="360"/>
      </w:pPr>
      <w:r>
        <w:t xml:space="preserve">2. O ranking global é carregado publicamente.</w:t>
      </w:r>
    </w:p>
    <w:p>
      <w:pPr>
        <w:spacing w:before="0" w:after="40"/>
        <w:ind w:left="360"/>
      </w:pPr>
      <w:r>
        <w:t xml:space="preserve">3. O usuário realiza login com Google.</w:t>
      </w:r>
    </w:p>
    <w:p>
      <w:pPr>
        <w:spacing w:before="0" w:after="40"/>
        <w:ind w:left="360"/>
      </w:pPr>
      <w:r>
        <w:t xml:space="preserve">4. O usuário escolhe um modo.</w:t>
      </w:r>
    </w:p>
    <w:p>
      <w:pPr>
        <w:spacing w:before="0" w:after="40"/>
        <w:ind w:left="360"/>
      </w:pPr>
      <w:r>
        <w:t xml:space="preserve">5. Nos duelos tradicionais, escolhe dificuldade e categoria.</w:t>
      </w:r>
    </w:p>
    <w:p>
      <w:pPr>
        <w:spacing w:before="0" w:after="40"/>
        <w:ind w:left="360"/>
      </w:pPr>
      <w:r>
        <w:t xml:space="preserve">6. O sistema cria uma sala com código de seis caracteres.</w:t>
      </w:r>
    </w:p>
    <w:p>
      <w:pPr>
        <w:spacing w:before="0" w:after="40"/>
        <w:ind w:left="360"/>
      </w:pPr>
      <w:r>
        <w:t xml:space="preserve">7. O link pode ser copiado ou compartilhado via WhatsApp.</w:t>
      </w:r>
    </w:p>
    <w:p>
      <w:pPr>
        <w:spacing w:before="0" w:after="40"/>
        <w:ind w:left="360"/>
      </w:pPr>
      <w:r>
        <w:t xml:space="preserve">8. O segundo jogador entra utilizando o código ou link. Ao abrir um link sem login, visualiza a sala, autentica-se com Google e segue automaticamente para a entrada.</w:t>
      </w:r>
    </w:p>
    <w:p>
      <w:pPr>
        <w:spacing w:before="0" w:after="40"/>
        <w:ind w:left="360"/>
      </w:pPr>
      <w:r>
        <w:t xml:space="preserve">9. O backend controla rodadas, respostas, pontuação e encerramento.</w:t>
      </w:r>
    </w:p>
    <w:p>
      <w:pPr>
        <w:spacing w:before="0" w:after="40"/>
        <w:ind w:left="360"/>
      </w:pPr>
      <w:r>
        <w:t xml:space="preserve">10. Ao final, o placar completo é exibido e a partida é registrada.</w:t>
      </w:r>
    </w:p>
    <w:p>
      <w:pPr>
        <w:spacing w:after="30"/>
      </w:pPr>
    </w:p>
    <w:p>
      <w:pPr>
        <w:pStyle w:val="Heading1"/>
        <w:spacing w:before="180" w:after="100"/>
      </w:pPr>
      <w:r>
        <w:t xml:space="preserve">4. Modos de jogo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4.1 Translation Rush</w:t>
      </w:r>
    </w:p>
    <w:p>
      <w:pPr>
        <w:spacing w:after="30"/>
      </w:pPr>
    </w:p>
    <w:p>
      <w:pPr>
        <w:spacing w:before="0" w:after="90"/>
      </w:pPr>
      <w:r>
        <w:t xml:space="preserve">O </w:t>
      </w:r>
      <w:r>
        <w:rPr>
          <w:b/>
        </w:rPr>
        <w:t xml:space="preserve">Translation Rush</w:t>
      </w:r>
      <w:r>
        <w:t xml:space="preserve"> é um duelo por turnos com limite de dez segundos por rodada.</w:t>
      </w:r>
    </w:p>
    <w:p>
      <w:pPr>
        <w:spacing w:after="30"/>
      </w:pPr>
    </w:p>
    <w:p>
      <w:pPr>
        <w:pStyle w:val="Heading3"/>
        <w:spacing w:before="180" w:after="100"/>
      </w:pPr>
      <w:r>
        <w:t xml:space="preserve">Regras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Cada jogador inicia com três corações.</w:t>
      </w:r>
    </w:p>
    <w:p>
      <w:pPr>
        <w:spacing w:before="0" w:after="40"/>
        <w:ind w:left="360"/>
      </w:pPr>
      <w:r>
        <w:t xml:space="preserve">• O backend alterna a direção da tradução entre inglês e português.</w:t>
      </w:r>
    </w:p>
    <w:p>
      <w:pPr>
        <w:spacing w:before="0" w:after="40"/>
        <w:ind w:left="360"/>
      </w:pPr>
      <w:r>
        <w:t xml:space="preserve">• Uma resposta correta concede </w:t>
      </w:r>
      <w:r>
        <w:rPr>
          <w:color w:val="1E6B4F"/>
        </w:rPr>
        <w:t xml:space="preserve">100 XP</w:t>
      </w:r>
      <w:r>
        <w:t xml:space="preserve"> na partida.</w:t>
      </w:r>
    </w:p>
    <w:p>
      <w:pPr>
        <w:spacing w:before="0" w:after="40"/>
        <w:ind w:left="360"/>
      </w:pPr>
      <w:r>
        <w:t xml:space="preserve">• Uma resposta incorreta ou fora do prazo remove um coração.</w:t>
      </w:r>
    </w:p>
    <w:p>
      <w:pPr>
        <w:spacing w:before="0" w:after="40"/>
        <w:ind w:left="360"/>
      </w:pPr>
      <w:r>
        <w:t xml:space="preserve">• Após erro, a resposta correta é exibida.</w:t>
      </w:r>
    </w:p>
    <w:p>
      <w:pPr>
        <w:spacing w:before="0" w:after="40"/>
        <w:ind w:left="360"/>
      </w:pPr>
      <w:r>
        <w:t xml:space="preserve">• A partida termina quando um jogador perde os três corações.</w:t>
      </w:r>
    </w:p>
    <w:p>
      <w:pPr>
        <w:spacing w:before="0" w:after="40"/>
        <w:ind w:left="360"/>
      </w:pPr>
      <w:r>
        <w:t xml:space="preserve">• Não há repetição de palavra na mesma partida.</w:t>
      </w:r>
    </w:p>
    <w:p>
      <w:pPr>
        <w:spacing w:before="0" w:after="40"/>
        <w:ind w:left="360"/>
      </w:pPr>
      <w:r>
        <w:t xml:space="preserve">• Se o conteúdo disponível para o filtro escolhido acabar, a partida é encerrada por esgotamento de conteúdo.</w:t>
      </w:r>
    </w:p>
    <w:p>
      <w:pPr>
        <w:spacing w:before="0" w:after="40"/>
        <w:ind w:left="360"/>
      </w:pPr>
      <w:r>
        <w:t xml:space="preserve">• A barra e o contador do frontend são sincronizados com o relógio informado pelo backend.</w:t>
      </w:r>
    </w:p>
    <w:p>
      <w:pPr>
        <w:spacing w:after="30"/>
      </w:pPr>
    </w:p>
    <w:p>
      <w:pPr>
        <w:pStyle w:val="Heading3"/>
        <w:spacing w:before="180" w:after="100"/>
      </w:pPr>
      <w:r>
        <w:t xml:space="preserve">Exemplo</w:t>
      </w:r>
    </w:p>
    <w:p>
      <w:pPr>
        <w:spacing w:after="30"/>
      </w:pPr>
    </w:p>
    <w:p>
      <w:pPr>
        <w:shd w:fill="F1F5F3"/>
        <w:spacing w:before="60" w:after="100"/>
        <w:ind w:left="180" w:right="180"/>
      </w:pPr>
      <w:r>
        <w:rPr>
          <w:color w:val="1D4736"/>
          <w:sz w:val="18"/>
          <w:szCs w:val="18"/>
        </w:rPr>
        <w:t xml:space="preserve">Prompt: friend
Instrução: traduza para português
Resposta válida: amigo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4.2 Syllable Strike</w:t>
      </w:r>
    </w:p>
    <w:p>
      <w:pPr>
        <w:spacing w:after="30"/>
      </w:pPr>
    </w:p>
    <w:p>
      <w:pPr>
        <w:spacing w:before="0" w:after="90"/>
      </w:pPr>
      <w:r>
        <w:t xml:space="preserve">O </w:t>
      </w:r>
      <w:r>
        <w:rPr>
          <w:b/>
        </w:rPr>
        <w:t xml:space="preserve">Syllable Strike</w:t>
      </w:r>
      <w:r>
        <w:t xml:space="preserve"> é um duelo por turnos no qual o jogador precisa responder uma palavra inglesa iniciada pela sílaba exibida.</w:t>
      </w:r>
    </w:p>
    <w:p>
      <w:pPr>
        <w:spacing w:after="30"/>
      </w:pPr>
    </w:p>
    <w:p>
      <w:pPr>
        <w:pStyle w:val="Heading3"/>
        <w:spacing w:before="180" w:after="100"/>
      </w:pPr>
      <w:r>
        <w:t xml:space="preserve">Regras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Cada jogador inicia com três corações.</w:t>
      </w:r>
    </w:p>
    <w:p>
      <w:pPr>
        <w:spacing w:before="0" w:after="40"/>
        <w:ind w:left="360"/>
      </w:pPr>
      <w:r>
        <w:t xml:space="preserve">• O backend escolhe uma sílaba cadastrada.</w:t>
      </w:r>
    </w:p>
    <w:p>
      <w:pPr>
        <w:spacing w:before="0" w:after="40"/>
        <w:ind w:left="360"/>
      </w:pPr>
      <w:r>
        <w:t xml:space="preserve">• A palavra enviada precisa existir entre os exemplos válidos do desafio.</w:t>
      </w:r>
    </w:p>
    <w:p>
      <w:pPr>
        <w:spacing w:before="0" w:after="40"/>
        <w:ind w:left="360"/>
      </w:pPr>
      <w:r>
        <w:t xml:space="preserve">• A palavra precisa ter pelo menos três caracteres.</w:t>
      </w:r>
    </w:p>
    <w:p>
      <w:pPr>
        <w:spacing w:before="0" w:after="40"/>
        <w:ind w:left="360"/>
      </w:pPr>
      <w:r>
        <w:t xml:space="preserve">• Uma resposta já utilizada na partida não pode ser repetida.</w:t>
      </w:r>
    </w:p>
    <w:p>
      <w:pPr>
        <w:spacing w:before="0" w:after="40"/>
        <w:ind w:left="360"/>
      </w:pPr>
      <w:r>
        <w:t xml:space="preserve">• Uma resposta correta concede </w:t>
      </w:r>
      <w:r>
        <w:rPr>
          <w:color w:val="1E6B4F"/>
        </w:rPr>
        <w:t xml:space="preserve">100 XP</w:t>
      </w:r>
      <w:r>
        <w:t xml:space="preserve">.</w:t>
      </w:r>
    </w:p>
    <w:p>
      <w:pPr>
        <w:spacing w:before="0" w:after="40"/>
        <w:ind w:left="360"/>
      </w:pPr>
      <w:r>
        <w:t xml:space="preserve">• Erro ou tempo esgotado remove um coração.</w:t>
      </w:r>
    </w:p>
    <w:p>
      <w:pPr>
        <w:spacing w:before="0" w:after="40"/>
        <w:ind w:left="360"/>
      </w:pPr>
      <w:r>
        <w:t xml:space="preserve">• A partida termina quando um jogador perde os três corações.</w:t>
      </w:r>
    </w:p>
    <w:p>
      <w:pPr>
        <w:spacing w:before="0" w:after="40"/>
        <w:ind w:left="360"/>
      </w:pPr>
      <w:r>
        <w:t xml:space="preserve">• A sílaba apresentada também não se repete na mesma partida.</w:t>
      </w:r>
    </w:p>
    <w:p>
      <w:pPr>
        <w:spacing w:after="30"/>
      </w:pPr>
    </w:p>
    <w:p>
      <w:pPr>
        <w:pStyle w:val="Heading3"/>
        <w:spacing w:before="180" w:after="100"/>
      </w:pPr>
      <w:r>
        <w:t xml:space="preserve">Exemplo</w:t>
      </w:r>
    </w:p>
    <w:p>
      <w:pPr>
        <w:spacing w:after="30"/>
      </w:pPr>
    </w:p>
    <w:p>
      <w:pPr>
        <w:shd w:fill="F1F5F3"/>
        <w:spacing w:before="60" w:after="100"/>
        <w:ind w:left="180" w:right="180"/>
      </w:pPr>
      <w:r>
        <w:rPr>
          <w:color w:val="1D4736"/>
          <w:sz w:val="18"/>
          <w:szCs w:val="18"/>
        </w:rPr>
        <w:t xml:space="preserve">Prompt: fri
Resposta válida: friend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4.3 Word Radar</w:t>
      </w:r>
    </w:p>
    <w:p>
      <w:pPr>
        <w:spacing w:after="30"/>
      </w:pPr>
    </w:p>
    <w:p>
      <w:pPr>
        <w:spacing w:before="0" w:after="90"/>
      </w:pPr>
      <w:r>
        <w:t xml:space="preserve">O </w:t>
      </w:r>
      <w:r>
        <w:rPr>
          <w:b/>
        </w:rPr>
        <w:t xml:space="preserve">Word Radar</w:t>
      </w:r>
      <w:r>
        <w:t xml:space="preserve"> adapta a mecânica de descoberta por proximidade para um contexto pedagógico de aprendizagem de inglês.</w:t>
      </w:r>
    </w:p>
    <w:p>
      <w:pPr>
        <w:spacing w:after="30"/>
      </w:pPr>
    </w:p>
    <w:p>
      <w:pPr>
        <w:pStyle w:val="Heading3"/>
        <w:spacing w:before="180" w:after="100"/>
      </w:pPr>
      <w:r>
        <w:t xml:space="preserve">Objetivo</w:t>
      </w:r>
    </w:p>
    <w:p>
      <w:pPr>
        <w:spacing w:after="30"/>
      </w:pPr>
    </w:p>
    <w:p>
      <w:pPr>
        <w:spacing w:before="0" w:after="90"/>
      </w:pPr>
      <w:r>
        <w:t xml:space="preserve">Encontrar a palavra secreta inglesa. O primeiro jogador que atingir distância </w:t>
      </w:r>
      <w:r>
        <w:rPr>
          <w:color w:val="1E6B4F"/>
        </w:rPr>
        <w:t xml:space="preserve">0</w:t>
      </w:r>
      <w:r>
        <w:t xml:space="preserve"> vence a sala.</w:t>
      </w:r>
    </w:p>
    <w:p>
      <w:pPr>
        <w:spacing w:after="30"/>
      </w:pPr>
    </w:p>
    <w:p>
      <w:pPr>
        <w:pStyle w:val="Heading3"/>
        <w:spacing w:before="180" w:after="100"/>
      </w:pPr>
      <w:r>
        <w:t xml:space="preserve">Regras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A palavra secreta fica somente no backend.</w:t>
      </w:r>
    </w:p>
    <w:p>
      <w:pPr>
        <w:spacing w:before="0" w:after="40"/>
        <w:ind w:left="360"/>
      </w:pPr>
      <w:r>
        <w:t xml:space="preserve">• A sala permanece aberta até alguém encontrar a resposta exata.</w:t>
      </w:r>
    </w:p>
    <w:p>
      <w:pPr>
        <w:spacing w:before="0" w:after="40"/>
        <w:ind w:left="360"/>
      </w:pPr>
      <w:r>
        <w:t xml:space="preserve">• Os jogadores enviam palavras inglesas como tentativas.</w:t>
      </w:r>
    </w:p>
    <w:p>
      <w:pPr>
        <w:spacing w:before="0" w:after="40"/>
        <w:ind w:left="360"/>
      </w:pPr>
      <w:r>
        <w:t xml:space="preserve">• Quanto menor o número exibido, mais próxima está a tentativa.</w:t>
      </w:r>
    </w:p>
    <w:p>
      <w:pPr>
        <w:spacing w:before="0" w:after="40"/>
        <w:ind w:left="360"/>
      </w:pPr>
      <w:r>
        <w:t xml:space="preserve">• A tentativa exata recebe distância </w:t>
      </w:r>
      <w:r>
        <w:rPr>
          <w:color w:val="1E6B4F"/>
        </w:rPr>
        <w:t xml:space="preserve">0</w:t>
      </w:r>
      <w:r>
        <w:t xml:space="preserve">.</w:t>
      </w:r>
    </w:p>
    <w:p>
      <w:pPr>
        <w:spacing w:before="0" w:after="40"/>
        <w:ind w:left="360"/>
      </w:pPr>
      <w:r>
        <w:t xml:space="preserve">• A mesma palavra não pode ser enviada novamente na sala.</w:t>
      </w:r>
    </w:p>
    <w:p>
      <w:pPr>
        <w:spacing w:before="0" w:after="40"/>
        <w:ind w:left="360"/>
      </w:pPr>
      <w:r>
        <w:t xml:space="preserve">• Jogadores acumulam pontos de acordo com a proximidade.</w:t>
      </w:r>
    </w:p>
    <w:p>
      <w:pPr>
        <w:spacing w:before="0" w:after="40"/>
        <w:ind w:left="360"/>
      </w:pPr>
      <w:r>
        <w:t xml:space="preserve">• Ao acertar a palavra secreta, o vencedor recebe bônus.</w:t>
      </w:r>
    </w:p>
    <w:p>
      <w:pPr>
        <w:spacing w:before="0" w:after="40"/>
        <w:ind w:left="360"/>
      </w:pPr>
      <w:r>
        <w:t xml:space="preserve">• Ao encerrar uma sala com pelo menos dois participantes, os pontos são consolidados no ranking e no histórico.</w:t>
      </w:r>
    </w:p>
    <w:p>
      <w:pPr>
        <w:spacing w:before="0" w:after="40"/>
        <w:ind w:left="360"/>
      </w:pPr>
      <w:r>
        <w:t xml:space="preserve">• Salas ainda não finalizadas permanecem listadas para que o jogador possa retomá-las.</w:t>
      </w:r>
    </w:p>
    <w:p>
      <w:pPr>
        <w:spacing w:after="30"/>
      </w:pPr>
    </w:p>
    <w:p>
      <w:pPr>
        <w:pStyle w:val="Heading3"/>
        <w:spacing w:before="180" w:after="100"/>
      </w:pPr>
      <w:r>
        <w:t xml:space="preserve">Apoio para iniciantes</w:t>
      </w:r>
    </w:p>
    <w:p>
      <w:pPr>
        <w:spacing w:after="30"/>
      </w:pPr>
    </w:p>
    <w:p>
      <w:pPr>
        <w:spacing w:before="0" w:after="90"/>
      </w:pPr>
      <w:r>
        <w:t xml:space="preserve">Se o jogador conhece uma palavra em português, mas não sabe escrevê-la em inglês:</w:t>
      </w:r>
    </w:p>
    <w:p>
      <w:pPr>
        <w:spacing w:after="30"/>
      </w:pPr>
    </w:p>
    <w:p>
      <w:pPr>
        <w:spacing w:before="0" w:after="40"/>
        <w:ind w:left="360"/>
      </w:pPr>
      <w:r>
        <w:t xml:space="preserve">1. Digita a palavra em português.</w:t>
      </w:r>
    </w:p>
    <w:p>
      <w:pPr>
        <w:spacing w:before="0" w:after="40"/>
        <w:ind w:left="360"/>
      </w:pPr>
      <w:r>
        <w:t xml:space="preserve">2. O backend procura traduções válidas.</w:t>
      </w:r>
    </w:p>
    <w:p>
      <w:pPr>
        <w:spacing w:before="0" w:after="40"/>
        <w:ind w:left="360"/>
      </w:pPr>
      <w:r>
        <w:t xml:space="preserve">3. A interface apresenta sugestões em inglês.</w:t>
      </w:r>
    </w:p>
    <w:p>
      <w:pPr>
        <w:spacing w:before="0" w:after="40"/>
        <w:ind w:left="360"/>
      </w:pPr>
      <w:r>
        <w:t xml:space="preserve">4. O jogador aceita a sugestão e envia a tentativa inglesa.</w:t>
      </w:r>
    </w:p>
    <w:p>
      <w:pPr>
        <w:spacing w:after="30"/>
      </w:pPr>
    </w:p>
    <w:p>
      <w:pPr>
        <w:spacing w:before="0" w:after="90"/>
      </w:pPr>
      <w:r>
        <w:t xml:space="preserve">Quando uma tentativa aparece no histórico, o jogador pode consultar sua tradução em português por meio do ícone de informação e do tooltip.</w:t>
      </w:r>
    </w:p>
    <w:p>
      <w:pPr>
        <w:spacing w:after="30"/>
      </w:pPr>
    </w:p>
    <w:p>
      <w:pPr>
        <w:pStyle w:val="Heading3"/>
        <w:spacing w:before="180" w:after="100"/>
      </w:pPr>
      <w:r>
        <w:t xml:space="preserve">Distância pedagógica</w:t>
      </w:r>
    </w:p>
    <w:p>
      <w:pPr>
        <w:spacing w:after="30"/>
      </w:pPr>
    </w:p>
    <w:p>
      <w:pPr>
        <w:spacing w:before="0" w:after="90"/>
      </w:pPr>
      <w:r>
        <w:t xml:space="preserve">A distância considera: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Igualdade exata da palavra.</w:t>
      </w:r>
    </w:p>
    <w:p>
      <w:pPr>
        <w:spacing w:before="0" w:after="40"/>
        <w:ind w:left="360"/>
      </w:pPr>
      <w:r>
        <w:t xml:space="preserve">• Similaridade lexical.</w:t>
      </w:r>
    </w:p>
    <w:p>
      <w:pPr>
        <w:spacing w:before="0" w:after="40"/>
        <w:ind w:left="360"/>
      </w:pPr>
      <w:r>
        <w:t xml:space="preserve">• Conceito semântico cadastrado.</w:t>
      </w:r>
    </w:p>
    <w:p>
      <w:pPr>
        <w:spacing w:before="0" w:after="40"/>
        <w:ind w:left="360"/>
      </w:pPr>
      <w:r>
        <w:t xml:space="preserve">• Categoria temática.</w:t>
      </w:r>
    </w:p>
    <w:p>
      <w:pPr>
        <w:spacing w:before="0" w:after="40"/>
        <w:ind w:left="360"/>
      </w:pPr>
      <w:r>
        <w:t xml:space="preserve">• Nível de dificuldade.</w:t>
      </w:r>
    </w:p>
    <w:p>
      <w:pPr>
        <w:spacing w:after="30"/>
      </w:pPr>
    </w:p>
    <w:p>
      <w:pPr>
        <w:spacing w:before="0" w:after="90"/>
      </w:pPr>
      <w:r>
        <w:t xml:space="preserve">A fórmula prioriza relações pedagógicas explícitas da base curada. O fallback do dicionário amplia a cobertura, mas palavras sem metadados semânticos detalhados recebem uma aproximação mais simples.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4.4 Word Bomb</w:t>
      </w:r>
    </w:p>
    <w:p>
      <w:pPr>
        <w:spacing w:after="30"/>
      </w:pPr>
    </w:p>
    <w:p>
      <w:pPr>
        <w:spacing w:before="0" w:after="90"/>
      </w:pPr>
      <w:r>
        <w:t xml:space="preserve">O </w:t>
      </w:r>
      <w:r>
        <w:rPr>
          <w:b/>
        </w:rPr>
        <w:t xml:space="preserve">Word Bomb</w:t>
      </w:r>
      <w:r>
        <w:t xml:space="preserve"> adapta a dinâmica de loop de palavras para partidas multiplayer pedagógicas em inglês ou português.</w:t>
      </w:r>
    </w:p>
    <w:p>
      <w:pPr>
        <w:spacing w:after="30"/>
      </w:pPr>
    </w:p>
    <w:p>
      <w:pPr>
        <w:pStyle w:val="Heading3"/>
        <w:spacing w:before="180" w:after="100"/>
      </w:pPr>
      <w:r>
        <w:t xml:space="preserve">Regras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Uma sala aceita até oito participantes.</w:t>
      </w:r>
    </w:p>
    <w:p>
      <w:pPr>
        <w:spacing w:before="0" w:after="40"/>
        <w:ind w:left="360"/>
      </w:pPr>
      <w:r>
        <w:t xml:space="preserve">• O host escolhe somente o idioma antes de criar a sala.</w:t>
      </w:r>
    </w:p>
    <w:p>
      <w:pPr>
        <w:spacing w:before="0" w:after="40"/>
        <w:ind w:left="360"/>
      </w:pPr>
      <w:r>
        <w:t xml:space="preserve">• A dificuldade cresce automaticamente durante a partida em nove etapas: </w:t>
      </w:r>
      <w:r>
        <w:rPr>
          <w:color w:val="1E6B4F"/>
        </w:rPr>
        <w:t xml:space="preserve">EASY 1–3</w:t>
      </w:r>
      <w:r>
        <w:t xml:space="preserve">, </w:t>
      </w:r>
      <w:r>
        <w:rPr>
          <w:color w:val="1E6B4F"/>
        </w:rPr>
        <w:t xml:space="preserve">MEDIUM 1–3</w:t>
      </w:r>
      <w:r>
        <w:t xml:space="preserve"> e </w:t>
      </w:r>
      <w:r>
        <w:rPr>
          <w:color w:val="1E6B4F"/>
        </w:rPr>
        <w:t xml:space="preserve">HARD 1–3</w:t>
      </w:r>
      <w:r>
        <w:t xml:space="preserve">.</w:t>
      </w:r>
    </w:p>
    <w:p>
      <w:pPr>
        <w:spacing w:before="0" w:after="40"/>
        <w:ind w:left="360"/>
      </w:pPr>
      <w:r>
        <w:t xml:space="preserve">• Cada subnível dura aleatoriamente de cinco a sete rodadas. O marco seguinte fica persistido na sala para que todos os participantes enxerguem a mesma progressão.</w:t>
      </w:r>
    </w:p>
    <w:p>
      <w:pPr>
        <w:spacing w:before="0" w:after="40"/>
        <w:ind w:left="360"/>
      </w:pPr>
      <w:r>
        <w:t xml:space="preserve">• O cabeçalho da arena exibe o subnível atual e quantas rodadas faltam para o próximo avanço.</w:t>
      </w:r>
    </w:p>
    <w:p>
      <w:pPr>
        <w:spacing w:before="0" w:after="40"/>
        <w:ind w:left="360"/>
      </w:pPr>
      <w:r>
        <w:t xml:space="preserve">• Os níveis iniciais usam pares cotidianos como </w:t>
      </w:r>
      <w:r>
        <w:rPr>
          <w:color w:val="1E6B4F"/>
        </w:rPr>
        <w:t xml:space="preserve">CA</w:t>
      </w:r>
      <w:r>
        <w:t xml:space="preserve">, </w:t>
      </w:r>
      <w:r>
        <w:rPr>
          <w:color w:val="1E6B4F"/>
        </w:rPr>
        <w:t xml:space="preserve">BA</w:t>
      </w:r>
      <w:r>
        <w:t xml:space="preserve"> e </w:t>
      </w:r>
      <w:r>
        <w:rPr>
          <w:color w:val="1E6B4F"/>
        </w:rPr>
        <w:t xml:space="preserve">TA</w:t>
      </w:r>
      <w:r>
        <w:t xml:space="preserve">; os intermediários usam combinações frequentes; os avançados liberam trechos internos e encontros consonantais como </w:t>
      </w:r>
      <w:r>
        <w:rPr>
          <w:color w:val="1E6B4F"/>
        </w:rPr>
        <w:t xml:space="preserve">ST</w:t>
      </w:r>
      <w:r>
        <w:t xml:space="preserve">.</w:t>
      </w:r>
    </w:p>
    <w:p>
      <w:pPr>
        <w:spacing w:before="0" w:after="40"/>
        <w:ind w:left="360"/>
      </w:pPr>
      <w:r>
        <w:t xml:space="preserve">• Cada jogador marca seu estado como pronto no lobby.</w:t>
      </w:r>
    </w:p>
    <w:p>
      <w:pPr>
        <w:spacing w:before="0" w:after="40"/>
        <w:ind w:left="360"/>
      </w:pPr>
      <w:r>
        <w:t xml:space="preserve">• A partida não começa automaticamente: somente o host pode iniciá-la, e o botão fica disponível quando todos estiverem prontos.</w:t>
      </w:r>
    </w:p>
    <w:p>
      <w:pPr>
        <w:spacing w:before="0" w:after="40"/>
        <w:ind w:left="360"/>
      </w:pPr>
      <w:r>
        <w:t xml:space="preserve">• O backend apresenta uma sílaba obrigatória de duas letras e alterna os turnos entre os jogadores ativos.</w:t>
      </w:r>
    </w:p>
    <w:p>
      <w:pPr>
        <w:spacing w:before="0" w:after="40"/>
        <w:ind w:left="360"/>
      </w:pPr>
      <w:r>
        <w:t xml:space="preserve">• O participante digita a palavra completa.</w:t>
      </w:r>
    </w:p>
    <w:p>
      <w:pPr>
        <w:spacing w:before="0" w:after="40"/>
        <w:ind w:left="360"/>
      </w:pPr>
      <w:r>
        <w:t xml:space="preserve">• A palavra deve existir no dicionário, conter a sílaba exibida em qualquer posição e ainda não ter sido utilizada na partida. Exemplo: a sílaba </w:t>
      </w:r>
      <w:r>
        <w:rPr>
          <w:color w:val="1E6B4F"/>
        </w:rPr>
        <w:t xml:space="preserve">OO</w:t>
      </w:r>
      <w:r>
        <w:t xml:space="preserve"> aceita </w:t>
      </w:r>
      <w:r>
        <w:rPr>
          <w:color w:val="1E6B4F"/>
        </w:rPr>
        <w:t xml:space="preserve">BOOK</w:t>
      </w:r>
      <w:r>
        <w:t xml:space="preserve">.</w:t>
      </w:r>
    </w:p>
    <w:p>
      <w:pPr>
        <w:spacing w:before="0" w:after="40"/>
        <w:ind w:left="360"/>
      </w:pPr>
      <w:r>
        <w:t xml:space="preserve">• Em português, a normalização ignora acentos: </w:t>
      </w:r>
      <w:r>
        <w:rPr>
          <w:color w:val="1E6B4F"/>
        </w:rPr>
        <w:t xml:space="preserve">maçã</w:t>
      </w:r>
      <w:r>
        <w:t xml:space="preserve"> e </w:t>
      </w:r>
      <w:r>
        <w:rPr>
          <w:color w:val="1E6B4F"/>
        </w:rPr>
        <w:t xml:space="preserve">maca</w:t>
      </w:r>
      <w:r>
        <w:t xml:space="preserve"> são aceitas como a mesma palavra.</w:t>
      </w:r>
    </w:p>
    <w:p>
      <w:pPr>
        <w:spacing w:before="0" w:after="40"/>
        <w:ind w:left="360"/>
      </w:pPr>
      <w:r>
        <w:t xml:space="preserve">• Uma resposta válida concede </w:t>
      </w:r>
      <w:r>
        <w:rPr>
          <w:color w:val="1E6B4F"/>
        </w:rPr>
        <w:t xml:space="preserve">100 XP</w:t>
      </w:r>
      <w:r>
        <w:t xml:space="preserve"> e passa o turno.</w:t>
      </w:r>
    </w:p>
    <w:p>
      <w:pPr>
        <w:spacing w:before="0" w:after="40"/>
        <w:ind w:left="360"/>
      </w:pPr>
      <w:r>
        <w:t xml:space="preserve">• Uma resposta inválida pode ser corrigida enquanto ainda houver tempo.</w:t>
      </w:r>
    </w:p>
    <w:p>
      <w:pPr>
        <w:spacing w:before="0" w:after="40"/>
        <w:ind w:left="360"/>
      </w:pPr>
      <w:r>
        <w:t xml:space="preserve">• Quando o cronômetro de dez segundos termina, o jogador perde um coração e o turno avança.</w:t>
      </w:r>
    </w:p>
    <w:p>
      <w:pPr>
        <w:spacing w:before="0" w:after="40"/>
        <w:ind w:left="360"/>
      </w:pPr>
      <w:r>
        <w:t xml:space="preserve">• O último jogador com corações vence.</w:t>
      </w:r>
    </w:p>
    <w:p>
      <w:pPr>
        <w:spacing w:before="0" w:after="40"/>
        <w:ind w:left="360"/>
      </w:pPr>
      <w:r>
        <w:t xml:space="preserve">• Durante o turno, todos os participantes visualizam a palavra completa sendo digitada pelo jogador ativo em tempo real.</w:t>
      </w:r>
    </w:p>
    <w:p>
      <w:pPr>
        <w:spacing w:before="0" w:after="40"/>
        <w:ind w:left="360"/>
      </w:pPr>
      <w:r>
        <w:t xml:space="preserve">• Os jogadores são distribuídos simetricamente ao redor da bomba. Uma seta sai do centro e aponta diretamente para o participante responsável pelo turno.</w:t>
      </w:r>
    </w:p>
    <w:p>
      <w:pPr>
        <w:spacing w:before="0" w:after="40"/>
        <w:ind w:left="360"/>
      </w:pPr>
      <w:r>
        <w:t xml:space="preserve">• A seta usa uma trilha segmentada luminosa atrás da bomba e dos cards, preservando a leitura visual da arena.</w:t>
      </w:r>
    </w:p>
    <w:p>
      <w:pPr>
        <w:spacing w:before="0" w:after="40"/>
        <w:ind w:left="360"/>
      </w:pPr>
      <w:r>
        <w:t xml:space="preserve">• Nos três segundos finais, a arena, o contador e a barra recebem um alerta visual vermelho pulsante.</w:t>
      </w:r>
    </w:p>
    <w:p>
      <w:pPr>
        <w:spacing w:before="0" w:after="40"/>
        <w:ind w:left="360"/>
      </w:pPr>
      <w:r>
        <w:t xml:space="preserve">• A arena apresenta os jogadores ao redor da bomba, o contador no centro e um campo inferior amplo para acomodar palavras longas.</w:t>
      </w:r>
    </w:p>
    <w:p>
      <w:pPr>
        <w:spacing w:before="0" w:after="40"/>
        <w:ind w:left="360"/>
      </w:pPr>
      <w:r>
        <w:t xml:space="preserve">• Um convite por link leva o usuário autenticado diretamente ao lobby configurado pelo host, sem reabrir o seletor de idioma.</w:t>
      </w:r>
    </w:p>
    <w:p>
      <w:pPr>
        <w:spacing w:before="0" w:after="40"/>
        <w:ind w:left="360"/>
      </w:pPr>
      <w:r>
        <w:t xml:space="preserve">• Ao final, qualquer participante pode restaurar o lobby pelo botão de revanche. Placares, corações, confirmações de pronto e progressão são reiniciados em </w:t>
      </w:r>
      <w:r>
        <w:rPr>
          <w:color w:val="1E6B4F"/>
        </w:rPr>
        <w:t xml:space="preserve">EASY 1</w:t>
      </w:r>
      <w:r>
        <w:t xml:space="preserve">.</w:t>
      </w:r>
    </w:p>
    <w:p>
      <w:pPr>
        <w:spacing w:before="0" w:after="40"/>
        <w:ind w:left="360"/>
      </w:pPr>
      <w:r>
        <w:t xml:space="preserve">• Ao encerrar, a arena troca o tabuleiro por um painel final com vencedor e placar completo.</w:t>
      </w:r>
    </w:p>
    <w:p>
      <w:pPr>
        <w:spacing w:after="30"/>
      </w:pPr>
    </w:p>
    <w:p>
      <w:pPr>
        <w:pStyle w:val="Heading3"/>
        <w:spacing w:before="180" w:after="100"/>
      </w:pPr>
      <w:r>
        <w:t xml:space="preserve">Arquitetura híbrida</w:t>
      </w:r>
    </w:p>
    <w:p>
      <w:pPr>
        <w:spacing w:after="30"/>
      </w:pPr>
    </w:p>
    <w:p>
      <w:pPr>
        <w:spacing w:before="0" w:after="90"/>
      </w:pPr>
      <w:r>
        <w:t xml:space="preserve">O Python continua autoritativo para lobby, participantes, início, turnos, validação, vidas, encerramento, XP e histórico. O Firebase Realtime Database transporta apenas o rascunho temporário digitado pelo jogador ativo. Esse dado não concede pontos e não altera o resultado da partida.</w:t>
      </w:r>
    </w:p>
    <w:p>
      <w:pPr>
        <w:spacing w:after="30"/>
      </w:pPr>
    </w:p>
    <w:p>
      <w:pPr>
        <w:spacing w:before="0" w:after="90"/>
      </w:pPr>
      <w:r>
        <w:t xml:space="preserve">Para ampliar a aceitação de respostas sem sobrecarregar o espaço do PythonAnywhere, o backend também pode consultar blocos públicos de vocabulário particionados por idioma e prefixo no Realtime Database. Cada bloco é mantido em cache após a primeira consulta. A indisponibilidade do Firebase não interrompe a partida, pois a base local permanece como fallback.</w:t>
      </w:r>
    </w:p>
    <w:p>
      <w:pPr>
        <w:spacing w:after="30"/>
      </w:pPr>
    </w:p>
    <w:p>
      <w:pPr>
        <w:pStyle w:val="Heading1"/>
        <w:spacing w:before="180" w:after="100"/>
      </w:pPr>
      <w:r>
        <w:t xml:space="preserve">5. Gamificação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5.1 Corações</w:t>
      </w:r>
    </w:p>
    <w:p>
      <w:pPr>
        <w:spacing w:after="30"/>
      </w:pPr>
    </w:p>
    <w:p>
      <w:pPr>
        <w:spacing w:before="0" w:after="90"/>
      </w:pPr>
      <w:r>
        <w:t xml:space="preserve">Nos duelos tradicionais, cada jogador começa com três corações. Uma resposta incorreta ou o estouro do cronômetro remove um coração. A interface apresenta animação visual nessa perda.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5.2 XP e placar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Resposta correta em duelo tradicional: </w:t>
      </w:r>
      <w:r>
        <w:rPr>
          <w:color w:val="1E6B4F"/>
        </w:rPr>
        <w:t xml:space="preserve">100 XP</w:t>
      </w:r>
      <w:r>
        <w:t xml:space="preserve">.</w:t>
      </w:r>
    </w:p>
    <w:p>
      <w:pPr>
        <w:spacing w:before="0" w:after="40"/>
        <w:ind w:left="360"/>
      </w:pPr>
      <w:r>
        <w:t xml:space="preserve">• Word Radar: pontuação proporcional à proximidade.</w:t>
      </w:r>
    </w:p>
    <w:p>
      <w:pPr>
        <w:spacing w:before="0" w:after="40"/>
        <w:ind w:left="360"/>
      </w:pPr>
      <w:r>
        <w:t xml:space="preserve">• Word Radar exato: pontos de proximidade mais bônus de </w:t>
      </w:r>
      <w:r>
        <w:rPr>
          <w:color w:val="1E6B4F"/>
        </w:rPr>
        <w:t xml:space="preserve">100 XP</w:t>
      </w:r>
      <w:r>
        <w:t xml:space="preserve">.</w:t>
      </w:r>
    </w:p>
    <w:p>
      <w:pPr>
        <w:spacing w:before="0" w:after="40"/>
        <w:ind w:left="360"/>
      </w:pPr>
      <w:r>
        <w:t xml:space="preserve">• Word Bomb: </w:t>
      </w:r>
      <w:r>
        <w:rPr>
          <w:color w:val="1E6B4F"/>
        </w:rPr>
        <w:t xml:space="preserve">100 XP</w:t>
      </w:r>
      <w:r>
        <w:t xml:space="preserve"> por palavra válida.</w:t>
      </w:r>
    </w:p>
    <w:p>
      <w:pPr>
        <w:spacing w:before="0" w:after="40"/>
        <w:ind w:left="360"/>
      </w:pPr>
      <w:r>
        <w:t xml:space="preserve">• Encerramento de duelo tradicional: atualização de ranking e histórico.</w:t>
      </w:r>
    </w:p>
    <w:p>
      <w:pPr>
        <w:spacing w:before="0" w:after="40"/>
        <w:ind w:left="360"/>
      </w:pPr>
      <w:r>
        <w:t xml:space="preserve">• Vitória em duelo tradicional: bônus adicional no cálculo persistido do ranking.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5.3 Níveis</w:t>
      </w:r>
    </w:p>
    <w:p>
      <w:pPr>
        <w:spacing w:after="30"/>
      </w:pPr>
    </w:p>
    <w:p>
      <w:pPr>
        <w:spacing w:before="0" w:after="90"/>
      </w:pPr>
      <w:r>
        <w:t xml:space="preserve">O XP persistido também define a progressão visual do jogador. Cada nível exige </w:t>
      </w:r>
      <w:r>
        <w:rPr>
          <w:color w:val="1E6B4F"/>
        </w:rPr>
        <w:t xml:space="preserve">500 XP</w:t>
      </w:r>
      <w:r>
        <w:t xml:space="preserve">. A moldura da foto recebida pelo login Google muda de cor conforme a faixa.</w:t>
      </w:r>
    </w:p>
    <w:p>
      <w:pPr>
        <w:spacing w:after="30"/>
      </w:pPr>
    </w:p>
    <w:tbl>
      <w:tblPr>
        <w:tblW w:w="0" w:type="auto"/>
        <w:tblBorders>
          <w:top w:val="single" w:sz="4" w:color="B7D8C3"/>
          <w:left w:val="single" w:sz="4" w:color="B7D8C3"/>
          <w:bottom w:val="single" w:sz="4" w:color="B7D8C3"/>
          <w:right w:val="single" w:sz="4" w:color="B7D8C3"/>
          <w:insideH w:val="single" w:sz="4" w:color="B7D8C3"/>
          <w:insideV w:val="single" w:sz="4" w:color="B7D8C3"/>
        </w:tblBorders>
      </w:tblPr>
      <w:tblGrid>
        <w:gridCol w:w="2200"/>
        <w:gridCol w:w="2200"/>
        <w:gridCol w:w="2200"/>
        <w:gridCol w:w="2200"/>
      </w:tblGrid>
      <w:tr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Faixa</w:t>
            </w:r>
          </w:p>
        </w:tc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Níveis</w:t>
            </w:r>
          </w:p>
        </w:tc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Intervalo inicial de XP</w:t>
            </w:r>
          </w:p>
        </w:tc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Cor da moldura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Iniciante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 a 5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0</w:t>
            </w:r>
            <w:r>
              <w:t xml:space="preserve"> a </w:t>
            </w:r>
            <w:r>
              <w:rPr>
                <w:color w:val="1E6B4F"/>
              </w:rPr>
              <w:t xml:space="preserve">2.499 XP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Verde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Intermediário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 a 10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2.500</w:t>
            </w:r>
            <w:r>
              <w:t xml:space="preserve"> a </w:t>
            </w:r>
            <w:r>
              <w:rPr>
                <w:color w:val="1E6B4F"/>
              </w:rPr>
              <w:t xml:space="preserve">7.499 XP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Roxo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Avançado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 a 15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A partir de </w:t>
            </w:r>
            <w:r>
              <w:rPr>
                <w:color w:val="1E6B4F"/>
              </w:rPr>
              <w:t xml:space="preserve">7.500 XP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Âmbar</w:t>
            </w:r>
          </w:p>
        </w:tc>
      </w:tr>
    </w:tbl>
    <w:p>
      <w:pPr>
        <w:spacing w:after="80"/>
      </w:pPr>
    </w:p>
    <w:p>
      <w:pPr>
        <w:spacing w:after="30"/>
      </w:pPr>
    </w:p>
    <w:p>
      <w:pPr>
        <w:spacing w:before="0" w:after="90"/>
      </w:pPr>
      <w:r>
        <w:t xml:space="preserve">O nível visual máximo é </w:t>
      </w:r>
      <w:r>
        <w:rPr>
          <w:b/>
        </w:rPr>
        <w:t xml:space="preserve">Avançado 15</w:t>
      </w:r>
      <w:r>
        <w:t xml:space="preserve">. O XP continua acumulando depois desse ponto.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5.4 Ranking e histórico</w:t>
      </w:r>
    </w:p>
    <w:p>
      <w:pPr>
        <w:spacing w:after="30"/>
      </w:pPr>
    </w:p>
    <w:p>
      <w:pPr>
        <w:spacing w:before="0" w:after="90"/>
      </w:pPr>
      <w:r>
        <w:t xml:space="preserve">O dashboard contém: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</w:t>
      </w:r>
      <w:r>
        <w:rPr>
          <w:b/>
        </w:rPr>
        <w:t xml:space="preserve">Top Players:</w:t>
      </w:r>
      <w:r>
        <w:t xml:space="preserve"> ranking global público ordenado por XP e vitórias.</w:t>
      </w:r>
    </w:p>
    <w:p>
      <w:pPr>
        <w:spacing w:before="0" w:after="40"/>
        <w:ind w:left="360"/>
      </w:pPr>
      <w:r>
        <w:t xml:space="preserve">• </w:t>
      </w:r>
      <w:r>
        <w:rPr>
          <w:b/>
        </w:rPr>
        <w:t xml:space="preserve">Últimos Duelos:</w:t>
      </w:r>
      <w:r>
        <w:t xml:space="preserve"> histórico individual disponível após login.</w:t>
      </w:r>
    </w:p>
    <w:p>
      <w:pPr>
        <w:spacing w:after="30"/>
      </w:pPr>
    </w:p>
    <w:p>
      <w:pPr>
        <w:spacing w:before="0" w:after="90"/>
      </w:pPr>
      <w:r>
        <w:t xml:space="preserve">Dados demonstrativos não entram no ranking nem no histórico.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5.5 Áudio</w:t>
      </w:r>
    </w:p>
    <w:p>
      <w:pPr>
        <w:spacing w:after="30"/>
      </w:pPr>
    </w:p>
    <w:p>
      <w:pPr>
        <w:spacing w:before="0" w:after="90"/>
      </w:pPr>
      <w:r>
        <w:t xml:space="preserve">O jogo possui efeitos sonoros opcionais gerados no navegador. O estado de áudio é salvo localmente no browser por meio de </w:t>
      </w:r>
      <w:r>
        <w:rPr>
          <w:color w:val="1E6B4F"/>
        </w:rPr>
        <w:t xml:space="preserve">localStorage</w:t>
      </w:r>
      <w:r>
        <w:t xml:space="preserve">.</w:t>
      </w:r>
    </w:p>
    <w:p>
      <w:pPr>
        <w:spacing w:after="30"/>
      </w:pPr>
    </w:p>
    <w:p>
      <w:pPr>
        <w:spacing w:before="0" w:after="90"/>
      </w:pPr>
      <w:r>
        <w:t xml:space="preserve">O usuário também pode selecionar trilhas instrumentais leves </w:t>
      </w:r>
      <w:r>
        <w:rPr>
          <w:color w:val="1E6B4F"/>
        </w:rPr>
        <w:t xml:space="preserve">lounge_01()</w:t>
      </w:r>
      <w:r>
        <w:t xml:space="preserve"> e </w:t>
      </w:r>
      <w:r>
        <w:rPr>
          <w:color w:val="1E6B4F"/>
        </w:rPr>
        <w:t xml:space="preserve">lounge_02()</w:t>
      </w:r>
      <w:r>
        <w:t xml:space="preserve"> ou manter </w:t>
      </w:r>
      <w:r>
        <w:rPr>
          <w:color w:val="1E6B4F"/>
        </w:rPr>
        <w:t xml:space="preserve">music_off()</w:t>
      </w:r>
      <w:r>
        <w:t xml:space="preserve">. As melodias são sintetizadas no navegador, sem arquivos de áudio adicionais, e a preferência também é persistida localmente.</w:t>
      </w:r>
    </w:p>
    <w:p>
      <w:pPr>
        <w:spacing w:after="30"/>
      </w:pPr>
    </w:p>
    <w:p>
      <w:pPr>
        <w:spacing w:before="0" w:after="90"/>
      </w:pPr>
      <w:r>
        <w:t xml:space="preserve">O </w:t>
      </w:r>
      <w:r>
        <w:rPr>
          <w:color w:val="1E6B4F"/>
        </w:rPr>
        <w:t xml:space="preserve">Word Bomb</w:t>
      </w:r>
      <w:r>
        <w:t xml:space="preserve"> sintetiza efeitos próprios para resposta correta, resposta inválida, explosão por timeout e vitória. Cada evento é reproduzido uma única vez, mesmo com a atualização periódica do estado multiplayer.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5.6 Revanche</w:t>
      </w:r>
    </w:p>
    <w:p>
      <w:pPr>
        <w:spacing w:after="30"/>
      </w:pPr>
    </w:p>
    <w:p>
      <w:pPr>
        <w:spacing w:before="0" w:after="90"/>
      </w:pPr>
      <w:r>
        <w:t xml:space="preserve">Após um duelo tradicional, um jogador pode solicitar uma revanche. O oponente recebe um modal explícito para aceitar ou recusar, tanto na tela final quanto no menu inicial. Se aceitar depois de o solicitante retornar ao menu, o polling retoma a sala reaberta automaticamente para os dois jogadores.</w:t>
      </w:r>
    </w:p>
    <w:p>
      <w:pPr>
        <w:spacing w:after="30"/>
      </w:pPr>
    </w:p>
    <w:p>
      <w:pPr>
        <w:pStyle w:val="Heading1"/>
        <w:spacing w:before="180" w:after="100"/>
      </w:pPr>
      <w:r>
        <w:t xml:space="preserve">6. Conteúdo pedagógico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6.1 Base curada</w:t>
      </w:r>
    </w:p>
    <w:p>
      <w:pPr>
        <w:spacing w:after="30"/>
      </w:pPr>
    </w:p>
    <w:p>
      <w:pPr>
        <w:spacing w:before="0" w:after="90"/>
      </w:pPr>
      <w:r>
        <w:t xml:space="preserve">O arquivo </w:t>
      </w:r>
      <w:r>
        <w:rPr>
          <w:color w:val="1E6B4F"/>
        </w:rPr>
        <w:t xml:space="preserve">data/vocabulary.json</w:t>
      </w:r>
      <w:r>
        <w:t xml:space="preserve"> mantém o conteúdo principal utilizado pelos modos competitivos.</w:t>
      </w:r>
    </w:p>
    <w:p>
      <w:pPr>
        <w:spacing w:after="30"/>
      </w:pPr>
    </w:p>
    <w:tbl>
      <w:tblPr>
        <w:tblW w:w="0" w:type="auto"/>
        <w:tblBorders>
          <w:top w:val="single" w:sz="4" w:color="B7D8C3"/>
          <w:left w:val="single" w:sz="4" w:color="B7D8C3"/>
          <w:bottom w:val="single" w:sz="4" w:color="B7D8C3"/>
          <w:right w:val="single" w:sz="4" w:color="B7D8C3"/>
          <w:insideH w:val="single" w:sz="4" w:color="B7D8C3"/>
          <w:insideV w:val="single" w:sz="4" w:color="B7D8C3"/>
        </w:tblBorders>
      </w:tblPr>
      <w:tblGrid>
        <w:gridCol w:w="2200"/>
        <w:gridCol w:w="2200"/>
      </w:tblGrid>
      <w:tr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Métrica</w:t>
            </w:r>
          </w:p>
        </w:tc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Quantidade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Traduções curadas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111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Desafios de sílabas gerados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173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Palavras de nível easy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60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Palavras de nível medium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33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Palavras de nível hard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18</w:t>
            </w:r>
          </w:p>
        </w:tc>
      </w:tr>
    </w:tbl>
    <w:p>
      <w:pPr>
        <w:spacing w:after="80"/>
      </w:pPr>
    </w:p>
    <w:p>
      <w:pPr>
        <w:spacing w:after="30"/>
      </w:pPr>
    </w:p>
    <w:p>
      <w:pPr>
        <w:pStyle w:val="Heading2"/>
        <w:spacing w:before="180" w:after="100"/>
      </w:pPr>
      <w:r>
        <w:t xml:space="preserve">6.2 Categorias</w:t>
      </w:r>
    </w:p>
    <w:p>
      <w:pPr>
        <w:spacing w:after="30"/>
      </w:pPr>
    </w:p>
    <w:tbl>
      <w:tblPr>
        <w:tblW w:w="0" w:type="auto"/>
        <w:tblBorders>
          <w:top w:val="single" w:sz="4" w:color="B7D8C3"/>
          <w:left w:val="single" w:sz="4" w:color="B7D8C3"/>
          <w:bottom w:val="single" w:sz="4" w:color="B7D8C3"/>
          <w:right w:val="single" w:sz="4" w:color="B7D8C3"/>
          <w:insideH w:val="single" w:sz="4" w:color="B7D8C3"/>
          <w:insideV w:val="single" w:sz="4" w:color="B7D8C3"/>
        </w:tblBorders>
      </w:tblPr>
      <w:tblGrid>
        <w:gridCol w:w="2200"/>
        <w:gridCol w:w="2200"/>
        <w:gridCol w:w="2200"/>
      </w:tblGrid>
      <w:tr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Categoria</w:t>
            </w:r>
          </w:p>
        </w:tc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Identificador</w:t>
            </w:r>
          </w:p>
        </w:tc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Palavras curadas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Cotidiano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everyday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42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Viagens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travel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24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Trabalho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work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22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Tecnologia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technology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23</w:t>
            </w:r>
          </w:p>
        </w:tc>
      </w:tr>
    </w:tbl>
    <w:p>
      <w:pPr>
        <w:spacing w:after="80"/>
      </w:pPr>
    </w:p>
    <w:p>
      <w:pPr>
        <w:spacing w:after="30"/>
      </w:pPr>
    </w:p>
    <w:p>
      <w:pPr>
        <w:pStyle w:val="Heading2"/>
        <w:spacing w:before="180" w:after="100"/>
      </w:pPr>
      <w:r>
        <w:t xml:space="preserve">6.3 Dicionário complementar FreeDict</w:t>
      </w:r>
    </w:p>
    <w:p>
      <w:pPr>
        <w:spacing w:after="30"/>
      </w:pPr>
    </w:p>
    <w:p>
      <w:pPr>
        <w:spacing w:before="0" w:after="90"/>
      </w:pPr>
      <w:r>
        <w:t xml:space="preserve">O arquivo </w:t>
      </w:r>
      <w:r>
        <w:rPr>
          <w:color w:val="1E6B4F"/>
        </w:rPr>
        <w:t xml:space="preserve">data/freedict-index.json</w:t>
      </w:r>
      <w:r>
        <w:t xml:space="preserve"> amplia a capacidade de sugestão PT-BR → EN e a aceitação de palavras inglesas no Word Radar.</w:t>
      </w:r>
    </w:p>
    <w:p>
      <w:pPr>
        <w:spacing w:after="30"/>
      </w:pPr>
    </w:p>
    <w:tbl>
      <w:tblPr>
        <w:tblW w:w="0" w:type="auto"/>
        <w:tblBorders>
          <w:top w:val="single" w:sz="4" w:color="B7D8C3"/>
          <w:left w:val="single" w:sz="4" w:color="B7D8C3"/>
          <w:bottom w:val="single" w:sz="4" w:color="B7D8C3"/>
          <w:right w:val="single" w:sz="4" w:color="B7D8C3"/>
          <w:insideH w:val="single" w:sz="4" w:color="B7D8C3"/>
          <w:insideV w:val="single" w:sz="4" w:color="B7D8C3"/>
        </w:tblBorders>
      </w:tblPr>
      <w:tblGrid>
        <w:gridCol w:w="2200"/>
        <w:gridCol w:w="2200"/>
      </w:tblGrid>
      <w:tr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Métrica</w:t>
            </w:r>
          </w:p>
        </w:tc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Quantidade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Verbetes ingleses indexados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15.770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Traduções portuguesas indexadas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17.299</w:t>
            </w:r>
          </w:p>
        </w:tc>
      </w:tr>
    </w:tbl>
    <w:p>
      <w:pPr>
        <w:spacing w:after="80"/>
      </w:pPr>
    </w:p>
    <w:p>
      <w:pPr>
        <w:spacing w:after="30"/>
      </w:pPr>
    </w:p>
    <w:p>
      <w:pPr>
        <w:spacing w:before="0" w:after="90"/>
      </w:pPr>
      <w:r>
        <w:t xml:space="preserve">O dicionário complementar é derivado do </w:t>
      </w:r>
      <w:r>
        <w:rPr>
          <w:b/>
        </w:rPr>
        <w:t xml:space="preserve">FreeDict eng-por 0.3</w:t>
      </w:r>
      <w:r>
        <w:t xml:space="preserve">, distribuído sob licença GPL-2.0-or-later.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6.4 Referências de conteúdo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FreeDict eng-por: https://download.freedict.org/dictionaries/eng-por/0.3/</w:t>
      </w:r>
    </w:p>
    <w:p>
      <w:pPr>
        <w:spacing w:before="0" w:after="40"/>
        <w:ind w:left="360"/>
      </w:pPr>
      <w:r>
        <w:t xml:space="preserve">• Oxford Learner's Dictionaries Word Lists: https://www.oxfordlearnersdictionaries.com/us/about/wordlists/index.html</w:t>
      </w:r>
    </w:p>
    <w:p>
      <w:pPr>
        <w:spacing w:before="0" w:after="40"/>
        <w:ind w:left="360"/>
      </w:pPr>
      <w:r>
        <w:t xml:space="preserve">• Words CEFR Dataset: https://github.com/Maximax67/Words-CEFR-Dataset</w:t>
      </w:r>
    </w:p>
    <w:p>
      <w:pPr>
        <w:spacing w:after="30"/>
      </w:pPr>
    </w:p>
    <w:p>
      <w:pPr>
        <w:spacing w:before="0" w:after="90"/>
      </w:pPr>
      <w:r>
        <w:t xml:space="preserve">O dataset CEFR externo é utilizado como fonte complementar para enriquecer o modo de sílabas. A curadoria principal PT-BR permanece própria do projeto.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6.5 Atualização da base</w:t>
      </w:r>
    </w:p>
    <w:p>
      <w:pPr>
        <w:spacing w:after="30"/>
      </w:pPr>
    </w:p>
    <w:p>
      <w:pPr>
        <w:shd w:fill="F1F5F3"/>
        <w:spacing w:before="60" w:after="100"/>
        <w:ind w:left="180" w:right="180"/>
      </w:pPr>
      <w:r>
        <w:rPr>
          <w:color w:val="1D4736"/>
          <w:sz w:val="18"/>
          <w:szCs w:val="18"/>
        </w:rPr>
        <w:t xml:space="preserve">python scripts/fetch_cefr_dataset.py
python scripts/fetch_freedict_dictionary.py
python scripts/build_vocabulary.py</w:t>
      </w:r>
    </w:p>
    <w:p>
      <w:pPr>
        <w:spacing w:after="30"/>
      </w:pPr>
    </w:p>
    <w:p>
      <w:pPr>
        <w:pStyle w:val="Heading1"/>
        <w:spacing w:before="180" w:after="100"/>
      </w:pPr>
      <w:r>
        <w:t xml:space="preserve">7. Arquitetura técnica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7.1 Visão geral</w:t>
      </w:r>
    </w:p>
    <w:p>
      <w:pPr>
        <w:spacing w:after="30"/>
      </w:pPr>
    </w:p>
    <w:p>
      <w:pPr>
        <w:shd w:fill="F1F5F3"/>
        <w:spacing w:before="60" w:after="100"/>
        <w:ind w:left="180" w:right="180"/>
      </w:pPr>
      <w:r>
        <w:rPr>
          <w:color w:val="1D4736"/>
          <w:sz w:val="18"/>
          <w:szCs w:val="18"/>
        </w:rPr>
        <w:t xml:space="preserve">Navegador
  |
  | HTML, CSS e JavaScript
  | Token Firebase no cabeçalho Authorization
  v
PythonAnywhere / uWSGI
  |
  v
app.py / Flask / WSGI
  |
  v
server.py / regras autoritativas do jogo
  |
  +--&gt; SQLite: salas, Word Radar, Word Bomb, ranking e histórico
  |
  +--&gt; Firebase Identity Toolkit: validação do token do usuário
  |
  +--&gt; Firebase Realtime Database: digitação temporária ao vivo do Word Bomb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7.2 Frontend</w:t>
      </w:r>
    </w:p>
    <w:p>
      <w:pPr>
        <w:spacing w:after="30"/>
      </w:pPr>
    </w:p>
    <w:p>
      <w:pPr>
        <w:spacing w:before="0" w:after="90"/>
      </w:pPr>
      <w:r>
        <w:t xml:space="preserve">Tecnologias: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HTML5.</w:t>
      </w:r>
    </w:p>
    <w:p>
      <w:pPr>
        <w:spacing w:before="0" w:after="40"/>
        <w:ind w:left="360"/>
      </w:pPr>
      <w:r>
        <w:t xml:space="preserve">• CSS3 responsivo.</w:t>
      </w:r>
    </w:p>
    <w:p>
      <w:pPr>
        <w:spacing w:before="0" w:after="40"/>
        <w:ind w:left="360"/>
      </w:pPr>
      <w:r>
        <w:t xml:space="preserve">• JavaScript ES Modules.</w:t>
      </w:r>
    </w:p>
    <w:p>
      <w:pPr>
        <w:spacing w:before="0" w:after="40"/>
        <w:ind w:left="360"/>
      </w:pPr>
      <w:r>
        <w:t xml:space="preserve">• Firebase Web SDK carregado no navegador.</w:t>
      </w:r>
    </w:p>
    <w:p>
      <w:pPr>
        <w:spacing w:before="0" w:after="40"/>
        <w:ind w:left="360"/>
      </w:pPr>
      <w:r>
        <w:t xml:space="preserve">• Google Fonts: </w:t>
      </w:r>
      <w:r>
        <w:rPr>
          <w:color w:val="1E6B4F"/>
        </w:rPr>
        <w:t xml:space="preserve">Press Start 2P</w:t>
      </w:r>
      <w:r>
        <w:t xml:space="preserve"> e </w:t>
      </w:r>
      <w:r>
        <w:rPr>
          <w:color w:val="1E6B4F"/>
        </w:rPr>
        <w:t xml:space="preserve">Space Mono</w:t>
      </w:r>
      <w:r>
        <w:t xml:space="preserve">.</w:t>
      </w:r>
    </w:p>
    <w:p>
      <w:pPr>
        <w:spacing w:after="30"/>
      </w:pPr>
    </w:p>
    <w:p>
      <w:pPr>
        <w:spacing w:before="0" w:after="90"/>
      </w:pPr>
      <w:r>
        <w:t xml:space="preserve">Responsabilidades: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Renderização das telas.</w:t>
      </w:r>
    </w:p>
    <w:p>
      <w:pPr>
        <w:spacing w:before="0" w:after="40"/>
        <w:ind w:left="360"/>
      </w:pPr>
      <w:r>
        <w:t xml:space="preserve">• Login e logout.</w:t>
      </w:r>
    </w:p>
    <w:p>
      <w:pPr>
        <w:spacing w:before="0" w:after="40"/>
        <w:ind w:left="360"/>
      </w:pPr>
      <w:r>
        <w:t xml:space="preserve">• Envio do token Firebase ao backend.</w:t>
      </w:r>
    </w:p>
    <w:p>
      <w:pPr>
        <w:spacing w:before="0" w:after="40"/>
        <w:ind w:left="360"/>
      </w:pPr>
      <w:r>
        <w:t xml:space="preserve">• Polling periódico das salas.</w:t>
      </w:r>
    </w:p>
    <w:p>
      <w:pPr>
        <w:spacing w:before="0" w:after="40"/>
        <w:ind w:left="360"/>
      </w:pPr>
      <w:r>
        <w:t xml:space="preserve">• Feedback visual, sonoro e timers.</w:t>
      </w:r>
    </w:p>
    <w:p>
      <w:pPr>
        <w:spacing w:before="0" w:after="40"/>
        <w:ind w:left="360"/>
      </w:pPr>
      <w:r>
        <w:t xml:space="preserve">• Compartilhamento de convite.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7.3 Backend local</w:t>
      </w:r>
    </w:p>
    <w:p>
      <w:pPr>
        <w:spacing w:after="30"/>
      </w:pPr>
    </w:p>
    <w:p>
      <w:pPr>
        <w:spacing w:before="0" w:after="90"/>
      </w:pPr>
      <w:r>
        <w:t xml:space="preserve">O arquivo </w:t>
      </w:r>
      <w:r>
        <w:rPr>
          <w:color w:val="1E6B4F"/>
        </w:rPr>
        <w:t xml:space="preserve">server.py</w:t>
      </w:r>
      <w:r>
        <w:t xml:space="preserve"> disponibiliza um servidor local com </w:t>
      </w:r>
      <w:r>
        <w:rPr>
          <w:color w:val="1E6B4F"/>
        </w:rPr>
        <w:t xml:space="preserve">ThreadingHTTPServer</w:t>
      </w:r>
      <w:r>
        <w:t xml:space="preserve">, útil para desenvolvimento:</w:t>
      </w:r>
    </w:p>
    <w:p>
      <w:pPr>
        <w:spacing w:after="30"/>
      </w:pPr>
    </w:p>
    <w:p>
      <w:pPr>
        <w:shd w:fill="F1F5F3"/>
        <w:spacing w:before="60" w:after="100"/>
        <w:ind w:left="180" w:right="180"/>
      </w:pPr>
      <w:r>
        <w:rPr>
          <w:color w:val="1D4736"/>
          <w:sz w:val="18"/>
          <w:szCs w:val="18"/>
        </w:rPr>
        <w:t xml:space="preserve">python server.py</w:t>
      </w:r>
    </w:p>
    <w:p>
      <w:pPr>
        <w:spacing w:after="30"/>
      </w:pPr>
    </w:p>
    <w:p>
      <w:pPr>
        <w:spacing w:before="0" w:after="90"/>
      </w:pPr>
      <w:r>
        <w:t xml:space="preserve">Endereço local:</w:t>
      </w:r>
    </w:p>
    <w:p>
      <w:pPr>
        <w:spacing w:after="30"/>
      </w:pPr>
    </w:p>
    <w:p>
      <w:pPr>
        <w:shd w:fill="F1F5F3"/>
        <w:spacing w:before="60" w:after="100"/>
        <w:ind w:left="180" w:right="180"/>
      </w:pPr>
      <w:r>
        <w:rPr>
          <w:color w:val="1D4736"/>
          <w:sz w:val="18"/>
          <w:szCs w:val="18"/>
        </w:rPr>
        <w:t xml:space="preserve">http://localhost:8000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7.4 Backend de produção</w:t>
      </w:r>
    </w:p>
    <w:p>
      <w:pPr>
        <w:spacing w:after="30"/>
      </w:pPr>
    </w:p>
    <w:p>
      <w:pPr>
        <w:spacing w:before="0" w:after="90"/>
      </w:pPr>
      <w:r>
        <w:t xml:space="preserve">O arquivo </w:t>
      </w:r>
      <w:r>
        <w:rPr>
          <w:color w:val="1E6B4F"/>
        </w:rPr>
        <w:t xml:space="preserve">app.py</w:t>
      </w:r>
      <w:r>
        <w:t xml:space="preserve"> é a camada Flask/WSGI usada no PythonAnywhere. Ele reutiliza as regras implementadas em </w:t>
      </w:r>
      <w:r>
        <w:rPr>
          <w:color w:val="1E6B4F"/>
        </w:rPr>
        <w:t xml:space="preserve">server.py</w:t>
      </w:r>
      <w:r>
        <w:t xml:space="preserve"> e adapta o transporte HTTP ao ambiente uWSGI.</w:t>
      </w:r>
    </w:p>
    <w:p>
      <w:pPr>
        <w:spacing w:after="30"/>
      </w:pPr>
    </w:p>
    <w:p>
      <w:pPr>
        <w:shd w:fill="F1F5F3"/>
        <w:spacing w:before="60" w:after="100"/>
        <w:ind w:left="180" w:right="180"/>
      </w:pPr>
      <w:r>
        <w:rPr>
          <w:color w:val="1D4736"/>
          <w:sz w:val="18"/>
          <w:szCs w:val="18"/>
        </w:rPr>
        <w:t xml:space="preserve">python app.py</w:t>
      </w:r>
    </w:p>
    <w:p>
      <w:pPr>
        <w:spacing w:after="30"/>
      </w:pPr>
    </w:p>
    <w:p>
      <w:pPr>
        <w:spacing w:before="0" w:after="90"/>
      </w:pPr>
      <w:r>
        <w:t xml:space="preserve">Esse comando serve apenas para teste local da entrada de produção. No PythonAnywhere, o carregamento ocorre pelo arquivo WSGI configurado na plataforma.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7.5 Persistência SQLite</w:t>
      </w:r>
    </w:p>
    <w:p>
      <w:pPr>
        <w:spacing w:after="30"/>
      </w:pPr>
    </w:p>
    <w:p>
      <w:pPr>
        <w:spacing w:before="0" w:after="90"/>
      </w:pPr>
      <w:r>
        <w:t xml:space="preserve">O arquivo </w:t>
      </w:r>
      <w:r>
        <w:rPr>
          <w:color w:val="1E6B4F"/>
        </w:rPr>
        <w:t xml:space="preserve">data/poli.db</w:t>
      </w:r>
      <w:r>
        <w:t xml:space="preserve"> é criado automaticamente e contém quatro tabelas.</w:t>
      </w:r>
    </w:p>
    <w:p>
      <w:pPr>
        <w:spacing w:after="30"/>
      </w:pPr>
    </w:p>
    <w:tbl>
      <w:tblPr>
        <w:tblW w:w="0" w:type="auto"/>
        <w:tblBorders>
          <w:top w:val="single" w:sz="4" w:color="B7D8C3"/>
          <w:left w:val="single" w:sz="4" w:color="B7D8C3"/>
          <w:bottom w:val="single" w:sz="4" w:color="B7D8C3"/>
          <w:right w:val="single" w:sz="4" w:color="B7D8C3"/>
          <w:insideH w:val="single" w:sz="4" w:color="B7D8C3"/>
          <w:insideV w:val="single" w:sz="4" w:color="B7D8C3"/>
        </w:tblBorders>
      </w:tblPr>
      <w:tblGrid>
        <w:gridCol w:w="2200"/>
        <w:gridCol w:w="2200"/>
      </w:tblGrid>
      <w:tr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Tabela</w:t>
            </w:r>
          </w:p>
        </w:tc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Responsabilidade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rooms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Estado serializado dos duelos Translation Rush e Syllable Strike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contexts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Estado serializado das salas Word Radar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bombs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Lobby e estado competitivo autoritativo das salas Word Bomb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rankings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XP, vitórias, derrotas e partidas por usuário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history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Histórico individual de duelos concluídos</w:t>
            </w:r>
          </w:p>
        </w:tc>
      </w:tr>
    </w:tbl>
    <w:p>
      <w:pPr>
        <w:spacing w:after="80"/>
      </w:pPr>
    </w:p>
    <w:p>
      <w:pPr>
        <w:spacing w:after="30"/>
      </w:pPr>
    </w:p>
    <w:p>
      <w:pPr>
        <w:spacing w:before="0" w:after="90"/>
      </w:pPr>
      <w:r>
        <w:t xml:space="preserve">Salas e contextos são armazenados como payload JSON. Ranking e histórico utilizam colunas relacionais para consultas ordenadas.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7.6 Concorrência</w:t>
      </w:r>
    </w:p>
    <w:p>
      <w:pPr>
        <w:spacing w:after="30"/>
      </w:pPr>
    </w:p>
    <w:p>
      <w:pPr>
        <w:spacing w:before="0" w:after="90"/>
      </w:pPr>
      <w:r>
        <w:t xml:space="preserve">O backend utiliza: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</w:t>
      </w:r>
      <w:r>
        <w:rPr>
          <w:color w:val="1E6B4F"/>
        </w:rPr>
        <w:t xml:space="preserve">threading.RLock()</w:t>
      </w:r>
      <w:r>
        <w:t xml:space="preserve"> para proteger operações críticas.</w:t>
      </w:r>
    </w:p>
    <w:p>
      <w:pPr>
        <w:spacing w:before="0" w:after="40"/>
        <w:ind w:left="360"/>
      </w:pPr>
      <w:r>
        <w:t xml:space="preserve">• SQLite em modo WAL.</w:t>
      </w:r>
    </w:p>
    <w:p>
      <w:pPr>
        <w:spacing w:before="0" w:after="40"/>
        <w:ind w:left="360"/>
      </w:pPr>
      <w:r>
        <w:t xml:space="preserve">• Atualizações autoritativas no servidor.</w:t>
      </w:r>
    </w:p>
    <w:p>
      <w:pPr>
        <w:spacing w:after="30"/>
      </w:pPr>
    </w:p>
    <w:p>
      <w:pPr>
        <w:spacing w:before="0" w:after="90"/>
      </w:pPr>
      <w:r>
        <w:t xml:space="preserve">Essa abordagem atende ao MVP hospedado em uma única instância. Para escalar horizontalmente, será necessário mover a persistência para um banco centralizado e adotar coordenação entre instâncias.</w:t>
      </w:r>
    </w:p>
    <w:p>
      <w:pPr>
        <w:spacing w:after="30"/>
      </w:pPr>
    </w:p>
    <w:p>
      <w:pPr>
        <w:pStyle w:val="Heading1"/>
        <w:spacing w:before="180" w:after="100"/>
      </w:pPr>
      <w:r>
        <w:t xml:space="preserve">8. Autenticação e segurança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8.1 Firebase Authentication</w:t>
      </w:r>
    </w:p>
    <w:p>
      <w:pPr>
        <w:spacing w:after="30"/>
      </w:pPr>
    </w:p>
    <w:p>
      <w:pPr>
        <w:spacing w:before="0" w:after="90"/>
      </w:pPr>
      <w:r>
        <w:t xml:space="preserve">O frontend utiliza Firebase Authentication com provedor Google. Depois do login, o navegador envia o token no cabeçalho:</w:t>
      </w:r>
    </w:p>
    <w:p>
      <w:pPr>
        <w:spacing w:after="30"/>
      </w:pPr>
    </w:p>
    <w:p>
      <w:pPr>
        <w:shd w:fill="F1F5F3"/>
        <w:spacing w:before="60" w:after="100"/>
        <w:ind w:left="180" w:right="180"/>
      </w:pPr>
      <w:r>
        <w:rPr>
          <w:color w:val="1D4736"/>
          <w:sz w:val="18"/>
          <w:szCs w:val="18"/>
        </w:rPr>
        <w:t xml:space="preserve">Authorization: Bearer &lt;firebase-id-token&gt;</w:t>
      </w:r>
    </w:p>
    <w:p>
      <w:pPr>
        <w:spacing w:after="30"/>
      </w:pPr>
    </w:p>
    <w:p>
      <w:pPr>
        <w:spacing w:before="0" w:after="90"/>
      </w:pPr>
      <w:r>
        <w:t xml:space="preserve">O backend valida o token consultando o Firebase Identity Toolkit, confirma que o provedor é </w:t>
      </w:r>
      <w:r>
        <w:rPr>
          <w:color w:val="1E6B4F"/>
        </w:rPr>
        <w:t xml:space="preserve">google.com</w:t>
      </w:r>
      <w:r>
        <w:t xml:space="preserve"> e mantém um cache temporário de cinco minutos para reduzir chamadas externas. Tokens anônimos não possuem permissão para jogar.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8.2 Dados públicos do Firebase</w:t>
      </w:r>
    </w:p>
    <w:p>
      <w:pPr>
        <w:spacing w:after="30"/>
      </w:pPr>
    </w:p>
    <w:p>
      <w:pPr>
        <w:spacing w:before="0" w:after="90"/>
      </w:pPr>
      <w:r>
        <w:t xml:space="preserve">O arquivo </w:t>
      </w:r>
      <w:r>
        <w:rPr>
          <w:color w:val="1E6B4F"/>
        </w:rPr>
        <w:t xml:space="preserve">public/firebase-config.js</w:t>
      </w:r>
      <w:r>
        <w:t xml:space="preserve"> contém a configuração pública do Web App Firebase. A </w:t>
      </w:r>
      <w:r>
        <w:rPr>
          <w:color w:val="1E6B4F"/>
        </w:rPr>
        <w:t xml:space="preserve">apiKey</w:t>
      </w:r>
      <w:r>
        <w:t xml:space="preserve"> do Firebase para aplicações web identifica o projeto; ela não deve ser tratada como segredo administrativo.</w:t>
      </w:r>
    </w:p>
    <w:p>
      <w:pPr>
        <w:spacing w:after="30"/>
      </w:pPr>
    </w:p>
    <w:p>
      <w:pPr>
        <w:spacing w:before="0" w:after="90"/>
      </w:pPr>
      <w:r>
        <w:t xml:space="preserve">Credenciais administrativas, chaves privadas e </w:t>
      </w:r>
      <w:r>
        <w:rPr>
          <w:color w:val="1E6B4F"/>
        </w:rPr>
        <w:t xml:space="preserve">client secret</w:t>
      </w:r>
      <w:r>
        <w:t xml:space="preserve"> OAuth não são enviados ao navegador.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8.3 Realtime Database</w:t>
      </w:r>
    </w:p>
    <w:p>
      <w:pPr>
        <w:spacing w:after="30"/>
      </w:pPr>
    </w:p>
    <w:p>
      <w:pPr>
        <w:spacing w:before="0" w:after="90"/>
      </w:pPr>
      <w:r>
        <w:t xml:space="preserve">O Firebase Realtime Database não recebe estado competitivo. No Word Bomb, ele transmite somente a digitação temporária ao vivo. Cada usuário autenticado pode escrever ou apagar apenas o próprio rascunho, limitado a 64 caracteres. O banco também expõe publicamente os blocos estáticos de vocabulário amplo:</w:t>
      </w:r>
    </w:p>
    <w:p>
      <w:pPr>
        <w:spacing w:after="30"/>
      </w:pPr>
    </w:p>
    <w:p>
      <w:pPr>
        <w:shd w:fill="F1F5F3"/>
        <w:spacing w:before="60" w:after="100"/>
        <w:ind w:left="180" w:right="180"/>
      </w:pPr>
      <w:r>
        <w:rPr>
          <w:color w:val="1D4736"/>
          <w:sz w:val="18"/>
          <w:szCs w:val="18"/>
        </w:rPr>
        <w:t xml:space="preserve">{
  "rules": {
    ".read": false,
    ".write": false,
    "bombVocabulary": {
      ".read": true,
      ".write": false
    },
    "liveBombRooms": {
      "$room": {
        "typing": {
          ".read": "auth != null",
          "$uid": {
            ".write": "auth != null &amp;&amp; auth.uid === $uid"
          }
        }
      }
    }
  }
}</w:t>
      </w:r>
    </w:p>
    <w:p>
      <w:pPr>
        <w:spacing w:after="30"/>
      </w:pPr>
    </w:p>
    <w:p>
      <w:pPr>
        <w:spacing w:before="0" w:after="90"/>
      </w:pPr>
      <w:r>
        <w:t xml:space="preserve">O estado competitivo fica no SQLite do backend. Isso impede que um jogador altere XP, corações, respostas ou salas diretamente pelo DevTools.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8.4 Vocabulário remoto particionado</w:t>
      </w:r>
    </w:p>
    <w:p>
      <w:pPr>
        <w:spacing w:after="30"/>
      </w:pPr>
    </w:p>
    <w:p>
      <w:pPr>
        <w:spacing w:before="0" w:after="90"/>
      </w:pPr>
      <w:r>
        <w:t xml:space="preserve">O script </w:t>
      </w:r>
      <w:r>
        <w:rPr>
          <w:color w:val="1E6B4F"/>
        </w:rPr>
        <w:t xml:space="preserve">scripts/build_firebase_bomb_vocabulary.py</w:t>
      </w:r>
      <w:r>
        <w:t xml:space="preserve"> combina: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Índice FreeDict </w:t>
      </w:r>
      <w:r>
        <w:rPr>
          <w:color w:val="1E6B4F"/>
        </w:rPr>
        <w:t xml:space="preserve">eng-por 0.3</w:t>
      </w:r>
      <w:r>
        <w:t xml:space="preserve">.</w:t>
      </w:r>
    </w:p>
    <w:p>
      <w:pPr>
        <w:spacing w:before="0" w:after="40"/>
        <w:ind w:left="360"/>
      </w:pPr>
      <w:r>
        <w:t xml:space="preserve">• Dicionário Hunspell </w:t>
      </w:r>
      <w:r>
        <w:rPr>
          <w:color w:val="1E6B4F"/>
        </w:rPr>
        <w:t xml:space="preserve">en_US</w:t>
      </w:r>
      <w:r>
        <w:t xml:space="preserve"> do LibreOffice.</w:t>
      </w:r>
    </w:p>
    <w:p>
      <w:pPr>
        <w:spacing w:before="0" w:after="40"/>
        <w:ind w:left="360"/>
      </w:pPr>
      <w:r>
        <w:t xml:space="preserve">• Dicionário Hunspell </w:t>
      </w:r>
      <w:r>
        <w:rPr>
          <w:color w:val="1E6B4F"/>
        </w:rPr>
        <w:t xml:space="preserve">pt_BR</w:t>
      </w:r>
      <w:r>
        <w:t xml:space="preserve"> do LibreOffice.</w:t>
      </w:r>
    </w:p>
    <w:p>
      <w:pPr>
        <w:spacing w:after="30"/>
      </w:pPr>
    </w:p>
    <w:p>
      <w:pPr>
        <w:spacing w:before="0" w:after="90"/>
      </w:pPr>
      <w:r>
        <w:t xml:space="preserve">O resultado é salvo localmente em </w:t>
      </w:r>
      <w:r>
        <w:rPr>
          <w:color w:val="1E6B4F"/>
        </w:rPr>
        <w:t xml:space="preserve">data/firebase-bomb-vocabulary.json</w:t>
      </w:r>
      <w:r>
        <w:t xml:space="preserve">, arquivo gerado e ignorado pelo Git. Para publicar:</w:t>
      </w:r>
    </w:p>
    <w:p>
      <w:pPr>
        <w:spacing w:after="30"/>
      </w:pPr>
    </w:p>
    <w:p>
      <w:pPr>
        <w:spacing w:before="0" w:after="40"/>
        <w:ind w:left="360"/>
      </w:pPr>
      <w:r>
        <w:t xml:space="preserve">1. Execute </w:t>
      </w:r>
      <w:r>
        <w:rPr>
          <w:color w:val="1E6B4F"/>
        </w:rPr>
        <w:t xml:space="preserve">python scripts/build_firebase_bomb_vocabulary.py</w:t>
      </w:r>
      <w:r>
        <w:t xml:space="preserve">.</w:t>
      </w:r>
    </w:p>
    <w:p>
      <w:pPr>
        <w:spacing w:before="0" w:after="40"/>
        <w:ind w:left="360"/>
      </w:pPr>
      <w:r>
        <w:t xml:space="preserve">2. Abra </w:t>
      </w:r>
      <w:r>
        <w:rPr>
          <w:b/>
        </w:rPr>
        <w:t xml:space="preserve">Firebase Console &gt; Realtime Database &gt; Data</w:t>
      </w:r>
      <w:r>
        <w:t xml:space="preserve">.</w:t>
      </w:r>
    </w:p>
    <w:p>
      <w:pPr>
        <w:spacing w:before="0" w:after="40"/>
        <w:ind w:left="360"/>
      </w:pPr>
      <w:r>
        <w:t xml:space="preserve">3. Crie ou selecione o nó </w:t>
      </w:r>
      <w:r>
        <w:rPr>
          <w:color w:val="1E6B4F"/>
        </w:rPr>
        <w:t xml:space="preserve">/bombVocabulary</w:t>
      </w:r>
      <w:r>
        <w:t xml:space="preserve">.</w:t>
      </w:r>
    </w:p>
    <w:p>
      <w:pPr>
        <w:spacing w:before="0" w:after="40"/>
        <w:ind w:left="360"/>
      </w:pPr>
      <w:r>
        <w:t xml:space="preserve">4. Use </w:t>
      </w:r>
      <w:r>
        <w:rPr>
          <w:b/>
        </w:rPr>
        <w:t xml:space="preserve">Import JSON</w:t>
      </w:r>
      <w:r>
        <w:t xml:space="preserve"> com o arquivo gerado.</w:t>
      </w:r>
    </w:p>
    <w:p>
      <w:pPr>
        <w:spacing w:before="0" w:after="40"/>
        <w:ind w:left="360"/>
      </w:pPr>
      <w:r>
        <w:t xml:space="preserve">5. Publique </w:t>
      </w:r>
      <w:r>
        <w:rPr>
          <w:color w:val="1E6B4F"/>
        </w:rPr>
        <w:t xml:space="preserve">firebase.rules.json</w:t>
      </w:r>
      <w:r>
        <w:t xml:space="preserve"> em </w:t>
      </w:r>
      <w:r>
        <w:rPr>
          <w:b/>
        </w:rPr>
        <w:t xml:space="preserve">Realtime Database &gt; Rules</w:t>
      </w:r>
      <w:r>
        <w:t xml:space="preserve">.</w:t>
      </w:r>
    </w:p>
    <w:p>
      <w:pPr>
        <w:spacing w:after="30"/>
      </w:pPr>
    </w:p>
    <w:p>
      <w:pPr>
        <w:spacing w:before="0" w:after="90"/>
      </w:pPr>
      <w:r>
        <w:t xml:space="preserve">O backend consulta caminhos como </w:t>
      </w:r>
      <w:r>
        <w:rPr>
          <w:color w:val="1E6B4F"/>
        </w:rPr>
        <w:t xml:space="preserve">/bombVocabulary/chunks/pt/pa</w:t>
      </w:r>
      <w:r>
        <w:t xml:space="preserve">. A variável opcional </w:t>
      </w:r>
      <w:r>
        <w:rPr>
          <w:color w:val="1E6B4F"/>
        </w:rPr>
        <w:t xml:space="preserve">POLI_REMOTE_BOMB_VOCABULARY=0</w:t>
      </w:r>
      <w:r>
        <w:t xml:space="preserve"> desativa a consulta remota sem remover o fallback local.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8.5 Palavra secreta protegida</w:t>
      </w:r>
    </w:p>
    <w:p>
      <w:pPr>
        <w:spacing w:after="30"/>
      </w:pPr>
    </w:p>
    <w:p>
      <w:pPr>
        <w:spacing w:before="0" w:after="90"/>
      </w:pPr>
      <w:r>
        <w:t xml:space="preserve">No Word Radar, a palavra secreta não é enviada ao frontend enquanto a partida está ativa. A resposta permanece no backend e apenas o resultado público das tentativas é retornado.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8.6 Limites atuais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O MVP utiliza SQLite e uma única instância.</w:t>
      </w:r>
    </w:p>
    <w:p>
      <w:pPr>
        <w:spacing w:before="0" w:after="40"/>
        <w:ind w:left="360"/>
      </w:pPr>
      <w:r>
        <w:t xml:space="preserve">• Não há painel administrativo.</w:t>
      </w:r>
    </w:p>
    <w:p>
      <w:pPr>
        <w:spacing w:before="0" w:after="40"/>
        <w:ind w:left="360"/>
      </w:pPr>
      <w:r>
        <w:t xml:space="preserve">• Não há rate limiting específico por IP ou usuário.</w:t>
      </w:r>
    </w:p>
    <w:p>
      <w:pPr>
        <w:spacing w:before="0" w:after="40"/>
        <w:ind w:left="360"/>
      </w:pPr>
      <w:r>
        <w:t xml:space="preserve">• Não há rotina automatizada de backup.</w:t>
      </w:r>
    </w:p>
    <w:p>
      <w:pPr>
        <w:spacing w:before="0" w:after="40"/>
        <w:ind w:left="360"/>
      </w:pPr>
      <w:r>
        <w:t xml:space="preserve">• Não há moderação de nomes além dos dados recebidos do provedor de autenticação.</w:t>
      </w:r>
    </w:p>
    <w:p>
      <w:pPr>
        <w:spacing w:after="30"/>
      </w:pPr>
    </w:p>
    <w:p>
      <w:pPr>
        <w:pStyle w:val="Heading1"/>
        <w:spacing w:before="180" w:after="100"/>
      </w:pPr>
      <w:r>
        <w:t xml:space="preserve">9. API HTTP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9.1 Endpoints públicos</w:t>
      </w:r>
    </w:p>
    <w:p>
      <w:pPr>
        <w:spacing w:after="30"/>
      </w:pPr>
    </w:p>
    <w:tbl>
      <w:tblPr>
        <w:tblW w:w="0" w:type="auto"/>
        <w:tblBorders>
          <w:top w:val="single" w:sz="4" w:color="B7D8C3"/>
          <w:left w:val="single" w:sz="4" w:color="B7D8C3"/>
          <w:bottom w:val="single" w:sz="4" w:color="B7D8C3"/>
          <w:right w:val="single" w:sz="4" w:color="B7D8C3"/>
          <w:insideH w:val="single" w:sz="4" w:color="B7D8C3"/>
          <w:insideV w:val="single" w:sz="4" w:color="B7D8C3"/>
        </w:tblBorders>
      </w:tblPr>
      <w:tblGrid>
        <w:gridCol w:w="2200"/>
        <w:gridCol w:w="2200"/>
        <w:gridCol w:w="2200"/>
      </w:tblGrid>
      <w:tr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Método</w:t>
            </w:r>
          </w:p>
        </w:tc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Endpoint</w:t>
            </w:r>
          </w:p>
        </w:tc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Finalidade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GET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Interface principal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GET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/api/health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Verificação de saúde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GET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/api/vocabulary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Quantidade de traduções e sílabas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GET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/api/ranking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Ranking global</w:t>
            </w:r>
          </w:p>
        </w:tc>
      </w:tr>
    </w:tbl>
    <w:p>
      <w:pPr>
        <w:spacing w:after="80"/>
      </w:pPr>
    </w:p>
    <w:p>
      <w:pPr>
        <w:spacing w:after="30"/>
      </w:pPr>
    </w:p>
    <w:p>
      <w:pPr>
        <w:pStyle w:val="Heading2"/>
        <w:spacing w:before="180" w:after="100"/>
      </w:pPr>
      <w:r>
        <w:t xml:space="preserve">9.2 Endpoints autenticados de duelos</w:t>
      </w:r>
    </w:p>
    <w:p>
      <w:pPr>
        <w:spacing w:after="30"/>
      </w:pPr>
    </w:p>
    <w:tbl>
      <w:tblPr>
        <w:tblW w:w="0" w:type="auto"/>
        <w:tblBorders>
          <w:top w:val="single" w:sz="4" w:color="B7D8C3"/>
          <w:left w:val="single" w:sz="4" w:color="B7D8C3"/>
          <w:bottom w:val="single" w:sz="4" w:color="B7D8C3"/>
          <w:right w:val="single" w:sz="4" w:color="B7D8C3"/>
          <w:insideH w:val="single" w:sz="4" w:color="B7D8C3"/>
          <w:insideV w:val="single" w:sz="4" w:color="B7D8C3"/>
        </w:tblBorders>
      </w:tblPr>
      <w:tblGrid>
        <w:gridCol w:w="2200"/>
        <w:gridCol w:w="2200"/>
        <w:gridCol w:w="2200"/>
      </w:tblGrid>
      <w:tr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Método</w:t>
            </w:r>
          </w:p>
        </w:tc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Endpoint</w:t>
            </w:r>
          </w:p>
        </w:tc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Finalidade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GET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/api/profile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Perfil, XP e nível do usuário autenticado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POST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/api/rooms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Criar sala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GET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/api/rooms/&lt;code&gt;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Consultar estado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POST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/api/rooms/&lt;code&gt;/join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Entrar na sala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POST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/api/rooms/&lt;code&gt;/answer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Enviar resposta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POST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/api/rooms/&lt;code&gt;/leave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Abandonar sala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POST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/api/rooms/&lt;code&gt;/rematch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Solicitar revanche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GET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/api/history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Consultar histórico pessoal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GET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/api/rematches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Consultar convites de revanche e salas reabertas</w:t>
            </w:r>
          </w:p>
        </w:tc>
      </w:tr>
    </w:tbl>
    <w:p>
      <w:pPr>
        <w:spacing w:after="80"/>
      </w:pPr>
    </w:p>
    <w:p>
      <w:pPr>
        <w:spacing w:after="30"/>
      </w:pPr>
    </w:p>
    <w:p>
      <w:pPr>
        <w:pStyle w:val="Heading2"/>
        <w:spacing w:before="180" w:after="100"/>
      </w:pPr>
      <w:r>
        <w:t xml:space="preserve">9.3 Endpoints autenticados do Word Radar</w:t>
      </w:r>
    </w:p>
    <w:p>
      <w:pPr>
        <w:spacing w:after="30"/>
      </w:pPr>
    </w:p>
    <w:tbl>
      <w:tblPr>
        <w:tblW w:w="0" w:type="auto"/>
        <w:tblBorders>
          <w:top w:val="single" w:sz="4" w:color="B7D8C3"/>
          <w:left w:val="single" w:sz="4" w:color="B7D8C3"/>
          <w:bottom w:val="single" w:sz="4" w:color="B7D8C3"/>
          <w:right w:val="single" w:sz="4" w:color="B7D8C3"/>
          <w:insideH w:val="single" w:sz="4" w:color="B7D8C3"/>
          <w:insideV w:val="single" w:sz="4" w:color="B7D8C3"/>
        </w:tblBorders>
      </w:tblPr>
      <w:tblGrid>
        <w:gridCol w:w="2200"/>
        <w:gridCol w:w="2200"/>
        <w:gridCol w:w="2200"/>
      </w:tblGrid>
      <w:tr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Método</w:t>
            </w:r>
          </w:p>
        </w:tc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Endpoint</w:t>
            </w:r>
          </w:p>
        </w:tc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Finalidade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POST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/api/contexts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Criar sala Word Radar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GET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/api/contexts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Listar salas abertas do usuário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GET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/api/contexts/&lt;code&gt;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Consultar estado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POST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/api/contexts/&lt;code&gt;/join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Entrar em sala existente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POST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/api/contexts/&lt;code&gt;/suggest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Obter sugestão PT-BR → EN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POST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/api/contexts/&lt;code&gt;/guess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Enviar tentativa inglesa</w:t>
            </w:r>
          </w:p>
        </w:tc>
      </w:tr>
    </w:tbl>
    <w:p>
      <w:pPr>
        <w:spacing w:after="80"/>
      </w:pPr>
    </w:p>
    <w:p>
      <w:pPr>
        <w:spacing w:after="30"/>
      </w:pPr>
    </w:p>
    <w:p>
      <w:pPr>
        <w:pStyle w:val="Heading2"/>
        <w:spacing w:before="180" w:after="100"/>
      </w:pPr>
      <w:r>
        <w:t xml:space="preserve">9.4 Endpoints autenticados do Word Bomb</w:t>
      </w:r>
    </w:p>
    <w:p>
      <w:pPr>
        <w:spacing w:after="30"/>
      </w:pPr>
    </w:p>
    <w:tbl>
      <w:tblPr>
        <w:tblW w:w="0" w:type="auto"/>
        <w:tblBorders>
          <w:top w:val="single" w:sz="4" w:color="B7D8C3"/>
          <w:left w:val="single" w:sz="4" w:color="B7D8C3"/>
          <w:bottom w:val="single" w:sz="4" w:color="B7D8C3"/>
          <w:right w:val="single" w:sz="4" w:color="B7D8C3"/>
          <w:insideH w:val="single" w:sz="4" w:color="B7D8C3"/>
          <w:insideV w:val="single" w:sz="4" w:color="B7D8C3"/>
        </w:tblBorders>
      </w:tblPr>
      <w:tblGrid>
        <w:gridCol w:w="2200"/>
        <w:gridCol w:w="2200"/>
        <w:gridCol w:w="2200"/>
      </w:tblGrid>
      <w:tr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Método</w:t>
            </w:r>
          </w:p>
        </w:tc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Endpoint</w:t>
            </w:r>
          </w:p>
        </w:tc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Finalidade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POST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/api/bombs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Criar sala, escolher idioma e iniciar progressão em </w:t>
            </w:r>
            <w:r>
              <w:rPr>
                <w:color w:val="1E6B4F"/>
              </w:rPr>
              <w:t xml:space="preserve">EASY 1</w:t>
            </w:r>
            <w:r>
              <w:t xml:space="preserve"/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GET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/api/bombs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Listar salas abertas do usuário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GET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/api/bombs/&lt;code&gt;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Consultar lobby ou partida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POST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/api/bombs/&lt;code&gt;/join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Entrar na sala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POST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/api/bombs/&lt;code&gt;/ready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Confirmar ou cancelar estado pronto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POST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/api/bombs/&lt;code&gt;/start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Iniciar partida como host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POST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/api/bombs/&lt;code&gt;/answer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Enviar palavra do turno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POST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/api/bombs/&lt;code&gt;/leave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Sair da sala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POST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/api/bombs/&lt;code&gt;/rematch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Restaurar lobby para uma revanche</w:t>
            </w:r>
          </w:p>
        </w:tc>
      </w:tr>
    </w:tbl>
    <w:p>
      <w:pPr>
        <w:spacing w:after="80"/>
      </w:pPr>
    </w:p>
    <w:p>
      <w:pPr>
        <w:spacing w:after="30"/>
      </w:pPr>
    </w:p>
    <w:p>
      <w:pPr>
        <w:pStyle w:val="Heading1"/>
        <w:spacing w:before="180" w:after="100"/>
      </w:pPr>
      <w:r>
        <w:t xml:space="preserve">10. Estrutura do repositório</w:t>
      </w:r>
    </w:p>
    <w:p>
      <w:pPr>
        <w:spacing w:after="30"/>
      </w:pPr>
    </w:p>
    <w:tbl>
      <w:tblPr>
        <w:tblW w:w="0" w:type="auto"/>
        <w:tblBorders>
          <w:top w:val="single" w:sz="4" w:color="B7D8C3"/>
          <w:left w:val="single" w:sz="4" w:color="B7D8C3"/>
          <w:bottom w:val="single" w:sz="4" w:color="B7D8C3"/>
          <w:right w:val="single" w:sz="4" w:color="B7D8C3"/>
          <w:insideH w:val="single" w:sz="4" w:color="B7D8C3"/>
          <w:insideV w:val="single" w:sz="4" w:color="B7D8C3"/>
        </w:tblBorders>
      </w:tblPr>
      <w:tblGrid>
        <w:gridCol w:w="2200"/>
        <w:gridCol w:w="2200"/>
      </w:tblGrid>
      <w:tr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Caminho</w:t>
            </w:r>
          </w:p>
        </w:tc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Descrição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app.py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Entrada Flask/WSGI de produção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server.py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Motor do jogo, API local e regras autoritativas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requirements.txt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Dependências Python de produção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public/index.html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Estrutura visual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public/styles.css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Tema retrô e responsividade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public/app.js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Estado da interface e comunicação com API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public/firebase-config.js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Configuração pública Firebase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data/vocabulary.json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Vocabulário curado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data/freedict-index.json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Índice complementar PT-BR ↔ EN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data/poli.db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Banco SQLite gerado em execução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scripts/build_vocabulary.py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Geração do vocabulário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scripts/fetch_cefr_dataset.py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Download do dataset CEFR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scripts/fetch_freedict_dictionary.py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Processamento FreeDict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scripts/build_firebase_bomb_vocabulary.py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Geração do payload remoto particionado do Word Bomb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tests/test_game.py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Testes do motor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tests/test_wsgi.py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Testes da entrada Flask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firebase.rules.json</w:t>
            </w:r>
            <w:r>
              <w:t xml:space="preserve"/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Regras restritivas com exceção do rascunho temporário do Word Bomb</w:t>
            </w:r>
          </w:p>
        </w:tc>
      </w:tr>
    </w:tbl>
    <w:p>
      <w:pPr>
        <w:spacing w:after="80"/>
      </w:pPr>
    </w:p>
    <w:p>
      <w:pPr>
        <w:spacing w:after="30"/>
      </w:pPr>
    </w:p>
    <w:p>
      <w:pPr>
        <w:pStyle w:val="Heading1"/>
        <w:spacing w:before="180" w:after="100"/>
      </w:pPr>
      <w:r>
        <w:t xml:space="preserve">11. Implantação no PythonAnywhere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11.1 Produção atual</w:t>
      </w:r>
    </w:p>
    <w:p>
      <w:pPr>
        <w:spacing w:after="30"/>
      </w:pPr>
    </w:p>
    <w:tbl>
      <w:tblPr>
        <w:tblW w:w="0" w:type="auto"/>
        <w:tblBorders>
          <w:top w:val="single" w:sz="4" w:color="B7D8C3"/>
          <w:left w:val="single" w:sz="4" w:color="B7D8C3"/>
          <w:bottom w:val="single" w:sz="4" w:color="B7D8C3"/>
          <w:right w:val="single" w:sz="4" w:color="B7D8C3"/>
          <w:insideH w:val="single" w:sz="4" w:color="B7D8C3"/>
          <w:insideV w:val="single" w:sz="4" w:color="B7D8C3"/>
        </w:tblBorders>
      </w:tblPr>
      <w:tblGrid>
        <w:gridCol w:w="2200"/>
        <w:gridCol w:w="2200"/>
      </w:tblGrid>
      <w:tr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Item</w:t>
            </w:r>
          </w:p>
        </w:tc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Valor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Plataforma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PythonAnywhere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URL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https://voxdatagfurtado217.pythonanywhere.com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Diretório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/home/voxdatagfurtado217/PoliBrasil</w:t>
            </w:r>
            <w:r>
              <w:t xml:space="preserve"/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Virtualenv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/>
            </w:r>
            <w:r>
              <w:rPr>
                <w:color w:val="1E6B4F"/>
              </w:rPr>
              <w:t xml:space="preserve">/home/voxdatagfurtado217/.virtualenvs/poli-env</w:t>
            </w:r>
            <w:r>
              <w:t xml:space="preserve"/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Framework de publicação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Flask via WSGI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Versão Python configurada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Python 3.13</w:t>
            </w:r>
          </w:p>
        </w:tc>
      </w:tr>
    </w:tbl>
    <w:p>
      <w:pPr>
        <w:spacing w:after="80"/>
      </w:pPr>
    </w:p>
    <w:p>
      <w:pPr>
        <w:spacing w:after="30"/>
      </w:pPr>
    </w:p>
    <w:p>
      <w:pPr>
        <w:pStyle w:val="Heading2"/>
        <w:spacing w:before="180" w:after="100"/>
      </w:pPr>
      <w:r>
        <w:t xml:space="preserve">11.2 Instalação</w:t>
      </w:r>
    </w:p>
    <w:p>
      <w:pPr>
        <w:spacing w:after="30"/>
      </w:pPr>
    </w:p>
    <w:p>
      <w:pPr>
        <w:shd w:fill="F1F5F3"/>
        <w:spacing w:before="60" w:after="100"/>
        <w:ind w:left="180" w:right="180"/>
      </w:pPr>
      <w:r>
        <w:rPr>
          <w:color w:val="1D4736"/>
          <w:sz w:val="18"/>
          <w:szCs w:val="18"/>
        </w:rPr>
        <w:t xml:space="preserve">mkvirtualenv --python=/usr/bin/python3.13 poli-env
pip install -r /home/voxdatagfurtado217/PoliBrasil/requirements.txt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11.3 Arquivo WSGI</w:t>
      </w:r>
    </w:p>
    <w:p>
      <w:pPr>
        <w:spacing w:after="30"/>
      </w:pPr>
    </w:p>
    <w:p>
      <w:pPr>
        <w:shd w:fill="F1F5F3"/>
        <w:spacing w:before="60" w:after="100"/>
        <w:ind w:left="180" w:right="180"/>
      </w:pPr>
      <w:r>
        <w:rPr>
          <w:color w:val="1D4736"/>
          <w:sz w:val="18"/>
          <w:szCs w:val="18"/>
        </w:rPr>
        <w:t xml:space="preserve">import sys
path = "/home/voxdatagfurtado217/PoliBrasil"
if path not in sys.path:
    sys.path.insert(0, path)
from app import app as application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11.4 Domínio autorizado no Firebase</w:t>
      </w:r>
    </w:p>
    <w:p>
      <w:pPr>
        <w:spacing w:after="30"/>
      </w:pPr>
    </w:p>
    <w:p>
      <w:pPr>
        <w:spacing w:before="0" w:after="90"/>
      </w:pPr>
      <w:r>
        <w:t xml:space="preserve">Para permitir login Google em produção, o domínio abaixo deve permanecer cadastrado em </w:t>
      </w:r>
      <w:r>
        <w:rPr>
          <w:b/>
        </w:rPr>
        <w:t xml:space="preserve">Firebase Console &gt; Authentication &gt; Settings &gt; Authorized domains</w:t>
      </w:r>
      <w:r>
        <w:t xml:space="preserve">:</w:t>
      </w:r>
    </w:p>
    <w:p>
      <w:pPr>
        <w:spacing w:after="30"/>
      </w:pPr>
    </w:p>
    <w:p>
      <w:pPr>
        <w:shd w:fill="F1F5F3"/>
        <w:spacing w:before="60" w:after="100"/>
        <w:ind w:left="180" w:right="180"/>
      </w:pPr>
      <w:r>
        <w:rPr>
          <w:color w:val="1D4736"/>
          <w:sz w:val="18"/>
          <w:szCs w:val="18"/>
        </w:rPr>
        <w:t xml:space="preserve">voxdatagfurtado217.pythonanywhere.com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11.5 Health check</w:t>
      </w:r>
    </w:p>
    <w:p>
      <w:pPr>
        <w:spacing w:after="30"/>
      </w:pPr>
    </w:p>
    <w:p>
      <w:pPr>
        <w:shd w:fill="F1F5F3"/>
        <w:spacing w:before="60" w:after="100"/>
        <w:ind w:left="180" w:right="180"/>
      </w:pPr>
      <w:r>
        <w:rPr>
          <w:color w:val="1D4736"/>
          <w:sz w:val="18"/>
          <w:szCs w:val="18"/>
        </w:rPr>
        <w:t xml:space="preserve">https://voxdatagfurtado217.pythonanywhere.com/api/health</w:t>
      </w:r>
    </w:p>
    <w:p>
      <w:pPr>
        <w:spacing w:after="30"/>
      </w:pPr>
    </w:p>
    <w:p>
      <w:pPr>
        <w:spacing w:before="0" w:after="90"/>
      </w:pPr>
      <w:r>
        <w:t xml:space="preserve">Resposta esperada:</w:t>
      </w:r>
    </w:p>
    <w:p>
      <w:pPr>
        <w:spacing w:after="30"/>
      </w:pPr>
    </w:p>
    <w:p>
      <w:pPr>
        <w:shd w:fill="F1F5F3"/>
        <w:spacing w:before="60" w:after="100"/>
        <w:ind w:left="180" w:right="180"/>
      </w:pPr>
      <w:r>
        <w:rPr>
          <w:color w:val="1D4736"/>
          <w:sz w:val="18"/>
          <w:szCs w:val="18"/>
        </w:rPr>
        <w:t xml:space="preserve">{"database":"sqlite","game":"Poli English Duel","status":"ok","transport":"wsgi"}</w:t>
      </w:r>
    </w:p>
    <w:p>
      <w:pPr>
        <w:spacing w:after="30"/>
      </w:pPr>
    </w:p>
    <w:p>
      <w:pPr>
        <w:pStyle w:val="Heading1"/>
        <w:spacing w:before="180" w:after="100"/>
      </w:pPr>
      <w:r>
        <w:t xml:space="preserve">12. Operação e manutenção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12.1 Publicar uma atualização</w:t>
      </w:r>
    </w:p>
    <w:p>
      <w:pPr>
        <w:spacing w:after="30"/>
      </w:pPr>
    </w:p>
    <w:p>
      <w:pPr>
        <w:spacing w:before="0" w:after="40"/>
        <w:ind w:left="360"/>
      </w:pPr>
      <w:r>
        <w:t xml:space="preserve">1. Testar localmente.</w:t>
      </w:r>
    </w:p>
    <w:p>
      <w:pPr>
        <w:spacing w:before="0" w:after="40"/>
        <w:ind w:left="360"/>
      </w:pPr>
      <w:r>
        <w:t xml:space="preserve">2. Gerar backup da versão estável.</w:t>
      </w:r>
    </w:p>
    <w:p>
      <w:pPr>
        <w:spacing w:before="0" w:after="40"/>
        <w:ind w:left="360"/>
      </w:pPr>
      <w:r>
        <w:t xml:space="preserve">3. Enviar os arquivos alterados ao PythonAnywhere.</w:t>
      </w:r>
    </w:p>
    <w:p>
      <w:pPr>
        <w:spacing w:before="0" w:after="40"/>
        <w:ind w:left="360"/>
      </w:pPr>
      <w:r>
        <w:t xml:space="preserve">4. Abrir a aba </w:t>
      </w:r>
      <w:r>
        <w:rPr>
          <w:b/>
        </w:rPr>
        <w:t xml:space="preserve">Web</w:t>
      </w:r>
      <w:r>
        <w:t xml:space="preserve">.</w:t>
      </w:r>
    </w:p>
    <w:p>
      <w:pPr>
        <w:spacing w:before="0" w:after="40"/>
        <w:ind w:left="360"/>
      </w:pPr>
      <w:r>
        <w:t xml:space="preserve">5. Clicar em </w:t>
      </w:r>
      <w:r>
        <w:rPr>
          <w:b/>
        </w:rPr>
        <w:t xml:space="preserve">Reload</w:t>
      </w:r>
      <w:r>
        <w:t xml:space="preserve">.</w:t>
      </w:r>
    </w:p>
    <w:p>
      <w:pPr>
        <w:spacing w:before="0" w:after="40"/>
        <w:ind w:left="360"/>
      </w:pPr>
      <w:r>
        <w:t xml:space="preserve">6. Validar </w:t>
      </w:r>
      <w:r>
        <w:rPr>
          <w:color w:val="1E6B4F"/>
        </w:rPr>
        <w:t xml:space="preserve">/api/health</w:t>
      </w:r>
      <w:r>
        <w:t xml:space="preserve">.</w:t>
      </w:r>
    </w:p>
    <w:p>
      <w:pPr>
        <w:spacing w:before="0" w:after="40"/>
        <w:ind w:left="360"/>
      </w:pPr>
      <w:r>
        <w:t xml:space="preserve">7. Validar página inicial, login e criação de sala.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12.2 Arquivos que não devem ser enviados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Backups </w:t>
      </w:r>
      <w:r>
        <w:rPr>
          <w:color w:val="1E6B4F"/>
        </w:rPr>
        <w:t xml:space="preserve">.rar</w:t>
      </w:r>
      <w:r>
        <w:t xml:space="preserve"> ou </w:t>
      </w:r>
      <w:r>
        <w:rPr>
          <w:color w:val="1E6B4F"/>
        </w:rPr>
        <w:t xml:space="preserve">.zip</w:t>
      </w:r>
      <w:r>
        <w:t xml:space="preserve">.</w:t>
      </w:r>
    </w:p>
    <w:p>
      <w:pPr>
        <w:spacing w:before="0" w:after="40"/>
        <w:ind w:left="360"/>
      </w:pPr>
      <w:r>
        <w:t xml:space="preserve">• Pasta </w:t>
      </w:r>
      <w:r>
        <w:rPr>
          <w:color w:val="1E6B4F"/>
        </w:rPr>
        <w:t xml:space="preserve">.git/</w:t>
      </w:r>
      <w:r>
        <w:t xml:space="preserve">.</w:t>
      </w:r>
    </w:p>
    <w:p>
      <w:pPr>
        <w:spacing w:before="0" w:after="40"/>
        <w:ind w:left="360"/>
      </w:pPr>
      <w:r>
        <w:t xml:space="preserve">• Pasta </w:t>
      </w:r>
      <w:r>
        <w:rPr>
          <w:color w:val="1E6B4F"/>
        </w:rPr>
        <w:t xml:space="preserve">__pycache__/</w:t>
      </w:r>
      <w:r>
        <w:t xml:space="preserve">.</w:t>
      </w:r>
    </w:p>
    <w:p>
      <w:pPr>
        <w:spacing w:before="0" w:after="40"/>
        <w:ind w:left="360"/>
      </w:pPr>
      <w:r>
        <w:t xml:space="preserve">• Arquivos </w:t>
      </w:r>
      <w:r>
        <w:rPr>
          <w:color w:val="1E6B4F"/>
        </w:rPr>
        <w:t xml:space="preserve">*.pyc</w:t>
      </w:r>
      <w:r>
        <w:t xml:space="preserve">.</w:t>
      </w:r>
    </w:p>
    <w:p>
      <w:pPr>
        <w:spacing w:before="0" w:after="40"/>
        <w:ind w:left="360"/>
      </w:pPr>
      <w:r>
        <w:t xml:space="preserve">• Bancos locais de teste.</w:t>
      </w:r>
    </w:p>
    <w:p>
      <w:pPr>
        <w:spacing w:before="0" w:after="40"/>
        <w:ind w:left="360"/>
      </w:pPr>
      <w:r>
        <w:t xml:space="preserve">• Fontes externas brutas já processadas.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12.3 Backup do banco de produção</w:t>
      </w:r>
    </w:p>
    <w:p>
      <w:pPr>
        <w:spacing w:after="30"/>
      </w:pPr>
    </w:p>
    <w:p>
      <w:pPr>
        <w:spacing w:before="0" w:after="90"/>
      </w:pPr>
      <w:r>
        <w:t xml:space="preserve">O arquivo prioritário é:</w:t>
      </w:r>
    </w:p>
    <w:p>
      <w:pPr>
        <w:spacing w:after="30"/>
      </w:pPr>
    </w:p>
    <w:p>
      <w:pPr>
        <w:shd w:fill="F1F5F3"/>
        <w:spacing w:before="60" w:after="100"/>
        <w:ind w:left="180" w:right="180"/>
      </w:pPr>
      <w:r>
        <w:rPr>
          <w:color w:val="1D4736"/>
          <w:sz w:val="18"/>
          <w:szCs w:val="18"/>
        </w:rPr>
        <w:t xml:space="preserve">/home/voxdatagfurtado217/PoliBrasil/data/poli.db</w:t>
      </w:r>
    </w:p>
    <w:p>
      <w:pPr>
        <w:spacing w:after="30"/>
      </w:pPr>
    </w:p>
    <w:p>
      <w:pPr>
        <w:spacing w:before="0" w:after="90"/>
      </w:pPr>
      <w:r>
        <w:t xml:space="preserve">Recomenda-se baixar uma cópia antes de atualizações relevantes. Esse arquivo contém ranking, histórico e salas persistidas.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12.4 Checklist de validação pós-deploy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Abrir </w:t>
      </w:r>
      <w:r>
        <w:rPr>
          <w:color w:val="1E6B4F"/>
        </w:rPr>
        <w:t xml:space="preserve">/api/health</w:t>
      </w:r>
      <w:r>
        <w:t xml:space="preserve">.</w:t>
      </w:r>
    </w:p>
    <w:p>
      <w:pPr>
        <w:spacing w:before="0" w:after="40"/>
        <w:ind w:left="360"/>
      </w:pPr>
      <w:r>
        <w:t xml:space="preserve">• Abrir a página inicial.</w:t>
      </w:r>
    </w:p>
    <w:p>
      <w:pPr>
        <w:spacing w:before="0" w:after="40"/>
        <w:ind w:left="360"/>
      </w:pPr>
      <w:r>
        <w:t xml:space="preserve">• Confirmar carregamento do CSS e JavaScript.</w:t>
      </w:r>
    </w:p>
    <w:p>
      <w:pPr>
        <w:spacing w:before="0" w:after="40"/>
        <w:ind w:left="360"/>
      </w:pPr>
      <w:r>
        <w:t xml:space="preserve">• Realizar login Google.</w:t>
      </w:r>
    </w:p>
    <w:p>
      <w:pPr>
        <w:spacing w:before="0" w:after="40"/>
        <w:ind w:left="360"/>
      </w:pPr>
      <w:r>
        <w:t xml:space="preserve">• Confirmar carregamento do ranking.</w:t>
      </w:r>
    </w:p>
    <w:p>
      <w:pPr>
        <w:spacing w:before="0" w:after="40"/>
        <w:ind w:left="360"/>
      </w:pPr>
      <w:r>
        <w:t xml:space="preserve">• Criar sala Translation Rush.</w:t>
      </w:r>
    </w:p>
    <w:p>
      <w:pPr>
        <w:spacing w:before="0" w:after="40"/>
        <w:ind w:left="360"/>
      </w:pPr>
      <w:r>
        <w:t xml:space="preserve">• Entrar com segundo usuário.</w:t>
      </w:r>
    </w:p>
    <w:p>
      <w:pPr>
        <w:spacing w:before="0" w:after="40"/>
        <w:ind w:left="360"/>
      </w:pPr>
      <w:r>
        <w:t xml:space="preserve">• Validar cronômetro, corações e resposta correta após erro.</w:t>
      </w:r>
    </w:p>
    <w:p>
      <w:pPr>
        <w:spacing w:before="0" w:after="40"/>
        <w:ind w:left="360"/>
      </w:pPr>
      <w:r>
        <w:t xml:space="preserve">• Criar sala Syllable Strike.</w:t>
      </w:r>
    </w:p>
    <w:p>
      <w:pPr>
        <w:spacing w:before="0" w:after="40"/>
        <w:ind w:left="360"/>
      </w:pPr>
      <w:r>
        <w:t xml:space="preserve">• Confirmar ausência de repetição.</w:t>
      </w:r>
    </w:p>
    <w:p>
      <w:pPr>
        <w:spacing w:before="0" w:after="40"/>
        <w:ind w:left="360"/>
      </w:pPr>
      <w:r>
        <w:t xml:space="preserve">• Criar sala Word Radar.</w:t>
      </w:r>
    </w:p>
    <w:p>
      <w:pPr>
        <w:spacing w:before="0" w:after="40"/>
        <w:ind w:left="360"/>
      </w:pPr>
      <w:r>
        <w:t xml:space="preserve">• Validar sugestão em português.</w:t>
      </w:r>
    </w:p>
    <w:p>
      <w:pPr>
        <w:spacing w:before="0" w:after="40"/>
        <w:ind w:left="360"/>
      </w:pPr>
      <w:r>
        <w:t xml:space="preserve">• Retomar sala Word Radar aberta.</w:t>
      </w:r>
    </w:p>
    <w:p>
      <w:pPr>
        <w:spacing w:before="0" w:after="40"/>
        <w:ind w:left="360"/>
      </w:pPr>
      <w:r>
        <w:t xml:space="preserve">• Validar encerramento ao atingir distância </w:t>
      </w:r>
      <w:r>
        <w:rPr>
          <w:color w:val="1E6B4F"/>
        </w:rPr>
        <w:t xml:space="preserve">0</w:t>
      </w:r>
      <w:r>
        <w:t xml:space="preserve">.</w:t>
      </w:r>
    </w:p>
    <w:p>
      <w:pPr>
        <w:spacing w:after="30"/>
      </w:pPr>
    </w:p>
    <w:p>
      <w:pPr>
        <w:pStyle w:val="Heading1"/>
        <w:spacing w:before="180" w:after="100"/>
      </w:pPr>
      <w:r>
        <w:t xml:space="preserve">13. Qualidade e testes</w:t>
      </w:r>
    </w:p>
    <w:p>
      <w:pPr>
        <w:spacing w:after="30"/>
      </w:pPr>
    </w:p>
    <w:p>
      <w:pPr>
        <w:spacing w:before="0" w:after="90"/>
      </w:pPr>
      <w:r>
        <w:t xml:space="preserve">O projeto possui testes automatizados para o motor e para a camada WSGI.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13.1 Comandos de validação</w:t>
      </w:r>
    </w:p>
    <w:p>
      <w:pPr>
        <w:spacing w:after="30"/>
      </w:pPr>
    </w:p>
    <w:p>
      <w:pPr>
        <w:shd w:fill="F1F5F3"/>
        <w:spacing w:before="60" w:after="100"/>
        <w:ind w:left="180" w:right="180"/>
      </w:pPr>
      <w:r>
        <w:rPr>
          <w:color w:val="1D4736"/>
          <w:sz w:val="18"/>
          <w:szCs w:val="18"/>
        </w:rPr>
        <w:t xml:space="preserve">python -m py_compile server.py app.py
python -m unittest discover -s tests -v
node --check public/app.js
git diff --check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13.2 Cobertura funcional atual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Ocultação de respostas enviadas ao frontend.</w:t>
      </w:r>
    </w:p>
    <w:p>
      <w:pPr>
        <w:spacing w:before="0" w:after="40"/>
        <w:ind w:left="360"/>
      </w:pPr>
      <w:r>
        <w:t xml:space="preserve">• Feedback da resposta correta após erro.</w:t>
      </w:r>
    </w:p>
    <w:p>
      <w:pPr>
        <w:spacing w:before="0" w:after="40"/>
        <w:ind w:left="360"/>
      </w:pPr>
      <w:r>
        <w:t xml:space="preserve">• Pontuação e perda de corações.</w:t>
      </w:r>
    </w:p>
    <w:p>
      <w:pPr>
        <w:spacing w:before="0" w:after="40"/>
        <w:ind w:left="360"/>
      </w:pPr>
      <w:r>
        <w:t xml:space="preserve">• Rejeição de palavra inválida.</w:t>
      </w:r>
    </w:p>
    <w:p>
      <w:pPr>
        <w:spacing w:before="0" w:after="40"/>
        <w:ind w:left="360"/>
      </w:pPr>
      <w:r>
        <w:t xml:space="preserve">• Ranking e histórico.</w:t>
      </w:r>
    </w:p>
    <w:p>
      <w:pPr>
        <w:spacing w:before="0" w:after="40"/>
        <w:ind w:left="360"/>
      </w:pPr>
      <w:r>
        <w:t xml:space="preserve">• Exclusão de partidas demo.</w:t>
      </w:r>
    </w:p>
    <w:p>
      <w:pPr>
        <w:spacing w:before="0" w:after="40"/>
        <w:ind w:left="360"/>
      </w:pPr>
      <w:r>
        <w:t xml:space="preserve">• Ausência de repetição de prompts.</w:t>
      </w:r>
    </w:p>
    <w:p>
      <w:pPr>
        <w:spacing w:before="0" w:after="40"/>
        <w:ind w:left="360"/>
      </w:pPr>
      <w:r>
        <w:t xml:space="preserve">• Filtros por categoria.</w:t>
      </w:r>
    </w:p>
    <w:p>
      <w:pPr>
        <w:spacing w:before="0" w:after="40"/>
        <w:ind w:left="360"/>
      </w:pPr>
      <w:r>
        <w:t xml:space="preserve">• Esgotamento de conteúdo.</w:t>
      </w:r>
    </w:p>
    <w:p>
      <w:pPr>
        <w:spacing w:before="0" w:after="40"/>
        <w:ind w:left="360"/>
      </w:pPr>
      <w:r>
        <w:t xml:space="preserve">• Proteção da palavra secreta.</w:t>
      </w:r>
    </w:p>
    <w:p>
      <w:pPr>
        <w:spacing w:before="0" w:after="40"/>
        <w:ind w:left="360"/>
      </w:pPr>
      <w:r>
        <w:t xml:space="preserve">• Sugestões PT-BR → EN.</w:t>
      </w:r>
    </w:p>
    <w:p>
      <w:pPr>
        <w:spacing w:before="0" w:after="40"/>
        <w:ind w:left="360"/>
      </w:pPr>
      <w:r>
        <w:t xml:space="preserve">• Fallback FreeDict.</w:t>
      </w:r>
    </w:p>
    <w:p>
      <w:pPr>
        <w:spacing w:before="0" w:after="40"/>
        <w:ind w:left="360"/>
      </w:pPr>
      <w:r>
        <w:t xml:space="preserve">• Distância semântica pedagógica.</w:t>
      </w:r>
    </w:p>
    <w:p>
      <w:pPr>
        <w:spacing w:before="0" w:after="40"/>
        <w:ind w:left="360"/>
      </w:pPr>
      <w:r>
        <w:t xml:space="preserve">• Encerramento do Word Radar por acerto.</w:t>
      </w:r>
    </w:p>
    <w:p>
      <w:pPr>
        <w:spacing w:before="0" w:after="40"/>
        <w:ind w:left="360"/>
      </w:pPr>
      <w:r>
        <w:t xml:space="preserve">• Entrada WSGI, frontend e autenticação obrigatória.</w:t>
      </w:r>
    </w:p>
    <w:p>
      <w:pPr>
        <w:spacing w:after="30"/>
      </w:pPr>
    </w:p>
    <w:p>
      <w:pPr>
        <w:pStyle w:val="Heading1"/>
        <w:spacing w:before="180" w:after="100"/>
      </w:pPr>
      <w:r>
        <w:t xml:space="preserve">14. Limitações e próximos passos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14.1 Prioridade alta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Implementar backup periódico do SQLite.</w:t>
      </w:r>
    </w:p>
    <w:p>
      <w:pPr>
        <w:spacing w:before="0" w:after="40"/>
        <w:ind w:left="360"/>
      </w:pPr>
      <w:r>
        <w:t xml:space="preserve">• Adicionar rate limiting aos endpoints de tentativa e criação de sala.</w:t>
      </w:r>
    </w:p>
    <w:p>
      <w:pPr>
        <w:spacing w:before="0" w:after="40"/>
        <w:ind w:left="360"/>
      </w:pPr>
      <w:r>
        <w:t xml:space="preserve">• Criar opção </w:t>
      </w:r>
      <w:r>
        <w:rPr>
          <w:b/>
        </w:rPr>
        <w:t xml:space="preserve">Jogar como convidado</w:t>
      </w:r>
      <w:r>
        <w:t xml:space="preserve"> com Firebase Anonymous Authentication.</w:t>
      </w:r>
    </w:p>
    <w:p>
      <w:pPr>
        <w:spacing w:before="0" w:after="40"/>
        <w:ind w:left="360"/>
      </w:pPr>
      <w:r>
        <w:t xml:space="preserve">• Adicionar monitoramento simples do health check.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14.2 Evolução de produto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Missões diárias persistentes.</w:t>
      </w:r>
    </w:p>
    <w:p>
      <w:pPr>
        <w:spacing w:before="0" w:after="40"/>
        <w:ind w:left="360"/>
      </w:pPr>
      <w:r>
        <w:t xml:space="preserve">• Perfil detalhado do jogador.</w:t>
      </w:r>
    </w:p>
    <w:p>
      <w:pPr>
        <w:spacing w:before="0" w:after="40"/>
        <w:ind w:left="360"/>
      </w:pPr>
      <w:r>
        <w:t xml:space="preserve">• Estatísticas por categoria e dificuldade.</w:t>
      </w:r>
    </w:p>
    <w:p>
      <w:pPr>
        <w:spacing w:before="0" w:after="40"/>
        <w:ind w:left="360"/>
      </w:pPr>
      <w:r>
        <w:t xml:space="preserve">• Sistema de conquistas.</w:t>
      </w:r>
    </w:p>
    <w:p>
      <w:pPr>
        <w:spacing w:before="0" w:after="40"/>
        <w:ind w:left="360"/>
      </w:pPr>
      <w:r>
        <w:t xml:space="preserve">• Curadoria editorial ampliada da base semântica do Word Radar.</w:t>
      </w:r>
    </w:p>
    <w:p>
      <w:pPr>
        <w:spacing w:before="0" w:after="40"/>
        <w:ind w:left="360"/>
      </w:pPr>
      <w:r>
        <w:t xml:space="preserve">• Painel administrativo para conteúdo.</w:t>
      </w:r>
    </w:p>
    <w:p>
      <w:pPr>
        <w:spacing w:before="0" w:after="40"/>
        <w:ind w:left="360"/>
      </w:pPr>
      <w:r>
        <w:t xml:space="preserve">• Salas públicas e matchmaking.</w:t>
      </w:r>
    </w:p>
    <w:p>
      <w:pPr>
        <w:spacing w:after="30"/>
      </w:pPr>
    </w:p>
    <w:p>
      <w:pPr>
        <w:pStyle w:val="Heading2"/>
        <w:spacing w:before="180" w:after="100"/>
      </w:pPr>
      <w:r>
        <w:t xml:space="preserve">14.3 Evolução de arquitetura</w:t>
      </w:r>
    </w:p>
    <w:p>
      <w:pPr>
        <w:spacing w:after="30"/>
      </w:pPr>
    </w:p>
    <w:p>
      <w:pPr>
        <w:spacing w:before="0" w:after="40"/>
        <w:ind w:left="360"/>
      </w:pPr>
      <w:r>
        <w:t xml:space="preserve">• Migrar SQLite para banco centralizado quando houver necessidade de múltiplas instâncias.</w:t>
      </w:r>
    </w:p>
    <w:p>
      <w:pPr>
        <w:spacing w:before="0" w:after="40"/>
        <w:ind w:left="360"/>
      </w:pPr>
      <w:r>
        <w:t xml:space="preserve">• Adotar filas ou eventos para recursos assíncronos.</w:t>
      </w:r>
    </w:p>
    <w:p>
      <w:pPr>
        <w:spacing w:before="0" w:after="40"/>
        <w:ind w:left="360"/>
      </w:pPr>
      <w:r>
        <w:t xml:space="preserve">• Introduzir testes end-to-end automatizados.</w:t>
      </w:r>
    </w:p>
    <w:p>
      <w:pPr>
        <w:spacing w:before="0" w:after="40"/>
        <w:ind w:left="360"/>
      </w:pPr>
      <w:r>
        <w:t xml:space="preserve">• Avaliar observabilidade com logs estruturados.</w:t>
      </w:r>
    </w:p>
    <w:p>
      <w:pPr>
        <w:spacing w:after="30"/>
      </w:pPr>
    </w:p>
    <w:p>
      <w:pPr>
        <w:pStyle w:val="Heading1"/>
        <w:spacing w:before="180" w:after="100"/>
      </w:pPr>
      <w:r>
        <w:t xml:space="preserve">15. Glossário</w:t>
      </w:r>
    </w:p>
    <w:p>
      <w:pPr>
        <w:spacing w:after="30"/>
      </w:pPr>
    </w:p>
    <w:tbl>
      <w:tblPr>
        <w:tblW w:w="0" w:type="auto"/>
        <w:tblBorders>
          <w:top w:val="single" w:sz="4" w:color="B7D8C3"/>
          <w:left w:val="single" w:sz="4" w:color="B7D8C3"/>
          <w:bottom w:val="single" w:sz="4" w:color="B7D8C3"/>
          <w:right w:val="single" w:sz="4" w:color="B7D8C3"/>
          <w:insideH w:val="single" w:sz="4" w:color="B7D8C3"/>
          <w:insideV w:val="single" w:sz="4" w:color="B7D8C3"/>
        </w:tblBorders>
      </w:tblPr>
      <w:tblGrid>
        <w:gridCol w:w="2200"/>
        <w:gridCol w:w="2200"/>
      </w:tblGrid>
      <w:tr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Termo</w:t>
            </w:r>
          </w:p>
        </w:tc>
        <w:tc>
          <w:tcPr>
            <w:shd w:fill="DFF5E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Definição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Backend autoritativo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Servidor que decide respostas válidas, pontuação e estado das partidas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CEFR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Referência europeia de níveis de proficiência linguística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Firebase Authentication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Serviço utilizado para login Google e identificação dos usuários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FreeDict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Dicionário livre usado como fallback de traduções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Polling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Atualização periódica do estado por requisições HTTP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SQLite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Banco de dados local persistente usado pelo backend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WSGI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Interface padrão para publicar aplicações Python na web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Word Radar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Modo de descoberta de palavra secreta por proximidade pedagógica</w:t>
            </w:r>
          </w:p>
        </w:tc>
      </w:tr>
    </w:tbl>
    <w:p>
      <w:pPr>
        <w:spacing w:after="80"/>
      </w:pPr>
    </w:p>
    <w:p>
      <w:pPr>
        <w:spacing w:after="30"/>
      </w:pPr>
    </w:p>
    <w:p>
      <w:pPr>
        <w:pStyle w:val="Heading1"/>
        <w:spacing w:before="180" w:after="100"/>
      </w:pPr>
      <w:r>
        <w:t xml:space="preserve">16. Conclusão</w:t>
      </w:r>
    </w:p>
    <w:p>
      <w:pPr>
        <w:spacing w:after="30"/>
      </w:pPr>
    </w:p>
    <w:p>
      <w:pPr>
        <w:spacing w:before="0" w:after="90"/>
      </w:pPr>
      <w:r>
        <w:t xml:space="preserve">O </w:t>
      </w:r>
      <w:r>
        <w:rPr>
          <w:b/>
        </w:rPr>
        <w:t xml:space="preserve">Poli English Duel</w:t>
      </w:r>
      <w:r>
        <w:t xml:space="preserve"> saiu de uma ideia de duelo de traduções para um MVP online com três modos, autenticação, persistência, ranking, histórico, conteúdo ampliado e uma arquitetura preparada para evoluir.</w:t>
      </w:r>
    </w:p>
    <w:p>
      <w:pPr>
        <w:spacing w:after="30"/>
      </w:pPr>
    </w:p>
    <w:p>
      <w:pPr>
        <w:spacing w:before="0" w:after="90"/>
      </w:pPr>
      <w:r>
        <w:t xml:space="preserve">O desenho atual privilegia simplicidade operacional e proteção das regras competitivas. A interface permanece leve, o backend mantém autoridade sobre os resultados e a base pedagógica pode crescer de forma incremental.</w:t>
      </w:r>
    </w:p>
    <w:p>
      <w:pPr>
        <w:spacing w:after="30"/>
      </w:pPr>
    </w:p>
    <w:p>
      <w:pPr>
        <w:pBdr>
          <w:bottom w:val="single" w:sz="4" w:space="1" w:color="76B88A"/>
        </w:pBdr>
      </w:pPr>
    </w:p>
    <w:p>
      <w:pPr>
        <w:spacing w:after="30"/>
      </w:pPr>
    </w:p>
    <w:p>
      <w:pPr>
        <w:spacing w:before="0" w:after="90"/>
      </w:pPr>
      <w:r>
        <w:t xml:space="preserve"/>
      </w:r>
      <w:r>
        <w:rPr>
          <w:b/>
        </w:rPr>
        <w:t xml:space="preserve">Documento oficial do Poli English Duel</w:t>
      </w:r>
      <w:r>
        <w:t xml:space="preserve">  </w:t>
      </w:r>
    </w:p>
    <w:p>
      <w:pPr>
        <w:spacing w:before="0" w:after="90"/>
      </w:pPr>
      <w:r>
        <w:t xml:space="preserve"/>
      </w:r>
      <w:r>
        <w:rPr>
          <w:b/>
        </w:rPr>
        <w:t xml:space="preserve">Versão 1.0 — 1 de junho de 2026</w:t>
      </w:r>
      <w:r>
        <w:t xml:space="preserve"/>
      </w:r>
    </w:p>
    <w:sectPr>
      <w:headerReference w:type="default" r:id="rId2"/>
      <w:footerReference w:type="default" r:id="rId3"/>
      <w:pgSz w:w="11906" w:h="16838"/>
      <w:pgMar w:top="1000" w:right="1100" w:bottom="1000" w:left="1100" w:header="520" w:footer="5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67085"/>
        <w:sz w:val="17"/>
        <w:szCs w:val="17"/>
      </w:rPr>
      <w:t xml:space="preserve">Poli English Duel  •  Página </w:t>
    </w:r>
    <w: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1" w:color="76B88A"/>
      </w:pBdr>
    </w:pPr>
    <w:r>
      <w:rPr>
        <w:b/>
        <w:color w:val="145A3A"/>
        <w:sz w:val="17"/>
        <w:szCs w:val="17"/>
      </w:rPr>
      <w:t xml:space="preserve">POLI ENGLISH DUEL  |  DOCUMENTAÇÃO OFICIAL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1"/>
    </w:rPr>
  </w:style>
  <w:style w:type="paragraph" w:styleId="Heading1">
    <w:name w:val="heading 1"/>
    <w:basedOn w:val="Normal"/>
    <w:pPr>
      <w:keepNext/>
      <w:outlineLvl w:val="0"/>
    </w:pPr>
    <w:rPr>
      <w:b/>
      <w:color w:val="145A3A"/>
      <w:sz w:val="32"/>
    </w:rPr>
  </w:style>
  <w:style w:type="paragraph" w:styleId="Heading2">
    <w:name w:val="heading 2"/>
    <w:basedOn w:val="Normal"/>
    <w:pPr>
      <w:keepNext/>
      <w:outlineLvl w:val="1"/>
    </w:pPr>
    <w:rPr>
      <w:b/>
      <w:color w:val="1E6B4F"/>
      <w:sz w:val="27"/>
    </w:rPr>
  </w:style>
  <w:style w:type="paragraph" w:styleId="Heading3">
    <w:name w:val="heading 3"/>
    <w:basedOn w:val="Normal"/>
    <w:pPr>
      <w:keepNext/>
      <w:outlineLvl w:val="2"/>
    </w:pPr>
    <w:rPr>
      <w:b/>
      <w:color w:val="3B7A57"/>
      <w:sz w:val="23"/>
    </w:rPr>
  </w:style>
  <w:style w:type="paragraph" w:styleId="Heading4">
    <w:name w:val="heading 4"/>
    <w:basedOn w:val="Normal"/>
    <w:pPr>
      <w:keepNext/>
      <w:outlineLvl w:val="3"/>
    </w:pPr>
    <w:rPr>
      <w:b/>
      <w:color w:val="3B7A57"/>
      <w:sz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</Relationships>
</file>