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44" w:rsidRDefault="00773F44">
      <w:pPr>
        <w:rPr>
          <w:sz w:val="40"/>
          <w:szCs w:val="40"/>
        </w:rPr>
      </w:pPr>
      <w:r>
        <w:rPr>
          <w:sz w:val="40"/>
          <w:szCs w:val="40"/>
        </w:rPr>
        <w:t xml:space="preserve">Avaliação da </w:t>
      </w:r>
      <w:r w:rsidR="00486E0A">
        <w:rPr>
          <w:sz w:val="40"/>
          <w:szCs w:val="40"/>
        </w:rPr>
        <w:t>acurácia</w:t>
      </w:r>
      <w:r>
        <w:rPr>
          <w:sz w:val="40"/>
          <w:szCs w:val="40"/>
        </w:rPr>
        <w:t xml:space="preserve"> de algoritmo automático de identificação de modelos </w:t>
      </w:r>
      <w:proofErr w:type="gramStart"/>
      <w:r>
        <w:rPr>
          <w:sz w:val="40"/>
          <w:szCs w:val="40"/>
        </w:rPr>
        <w:t>ARMA</w:t>
      </w:r>
      <w:r w:rsidR="00A04F76">
        <w:rPr>
          <w:sz w:val="40"/>
          <w:szCs w:val="40"/>
        </w:rPr>
        <w:t>(</w:t>
      </w:r>
      <w:proofErr w:type="gramEnd"/>
      <w:r w:rsidR="00A04F76">
        <w:rPr>
          <w:sz w:val="40"/>
          <w:szCs w:val="40"/>
        </w:rPr>
        <w:t>1,1), MA(1), AR(1) e ruído brando.</w:t>
      </w:r>
    </w:p>
    <w:p w:rsidR="00581811" w:rsidRDefault="00581811">
      <w:pPr>
        <w:rPr>
          <w:sz w:val="40"/>
          <w:szCs w:val="40"/>
        </w:rPr>
      </w:pPr>
    </w:p>
    <w:p w:rsidR="0033557E" w:rsidRDefault="0033557E">
      <w:pPr>
        <w:rPr>
          <w:sz w:val="40"/>
          <w:szCs w:val="40"/>
        </w:rPr>
      </w:pPr>
    </w:p>
    <w:p w:rsidR="0033557E" w:rsidRDefault="0033557E">
      <w:pPr>
        <w:rPr>
          <w:sz w:val="40"/>
          <w:szCs w:val="40"/>
        </w:rPr>
      </w:pPr>
      <w:r>
        <w:rPr>
          <w:sz w:val="40"/>
          <w:szCs w:val="40"/>
        </w:rPr>
        <w:t>INTRODUÇÃO:</w:t>
      </w:r>
    </w:p>
    <w:p w:rsidR="00581811" w:rsidRDefault="00A14C20">
      <w:pPr>
        <w:rPr>
          <w:sz w:val="32"/>
          <w:szCs w:val="32"/>
        </w:rPr>
      </w:pPr>
      <w:r>
        <w:rPr>
          <w:sz w:val="32"/>
          <w:szCs w:val="32"/>
        </w:rPr>
        <w:t>‘’’’’’’’’’’’’’’’’’’’’’’’’’’’’’’’’’’Notação’’’’’’’’’’’’’’</w:t>
      </w:r>
    </w:p>
    <w:p w:rsidR="004F228B" w:rsidRDefault="00814C34" w:rsidP="006C61B1">
      <w:pPr>
        <w:rPr>
          <w:sz w:val="32"/>
          <w:szCs w:val="32"/>
        </w:rPr>
      </w:pPr>
      <w:r>
        <w:rPr>
          <w:sz w:val="32"/>
          <w:szCs w:val="32"/>
        </w:rPr>
        <w:t xml:space="preserve">Uma série temporal é qualquer conjunto de observações feitas sequencialmente ao longo do tempo, dentre alguns exemplos, podemos citar os preços diários de uma ação na Bolsa de Valores, </w:t>
      </w:r>
      <w:r w:rsidR="00F052DA">
        <w:rPr>
          <w:sz w:val="32"/>
          <w:szCs w:val="32"/>
        </w:rPr>
        <w:t>as o</w:t>
      </w:r>
      <w:r>
        <w:rPr>
          <w:sz w:val="32"/>
          <w:szCs w:val="32"/>
        </w:rPr>
        <w:t>bservações mensais de venda de uma loja esportiva e</w:t>
      </w:r>
      <w:r w:rsidR="00F052DA">
        <w:rPr>
          <w:sz w:val="32"/>
          <w:szCs w:val="32"/>
        </w:rPr>
        <w:t xml:space="preserve"> o</w:t>
      </w:r>
      <w:r>
        <w:rPr>
          <w:sz w:val="32"/>
          <w:szCs w:val="32"/>
        </w:rPr>
        <w:t xml:space="preserve"> consumo mensal de </w:t>
      </w:r>
      <w:r w:rsidR="005531ED">
        <w:rPr>
          <w:sz w:val="32"/>
          <w:szCs w:val="32"/>
        </w:rPr>
        <w:t xml:space="preserve">energia elétrica em uma cidade. Por ter aplicabilidade em diversas áreas, como finanças, marketing, meteorologia, entre outras, o estudo de séries temporais é muito relevante. </w:t>
      </w:r>
    </w:p>
    <w:p w:rsidR="006C61B1" w:rsidRDefault="005531ED" w:rsidP="006C61B1">
      <w:pPr>
        <w:rPr>
          <w:sz w:val="32"/>
          <w:szCs w:val="32"/>
        </w:rPr>
      </w:pPr>
      <w:r>
        <w:rPr>
          <w:sz w:val="32"/>
          <w:szCs w:val="32"/>
        </w:rPr>
        <w:t>Muitos modelos controlados por leis probabilísticas foram propostos para descrever séries temporais, dentre estes, podemos citar a</w:t>
      </w:r>
      <w:r w:rsidR="00A14C20">
        <w:rPr>
          <w:sz w:val="32"/>
          <w:szCs w:val="32"/>
        </w:rPr>
        <w:t xml:space="preserve"> importante</w:t>
      </w:r>
      <w:r>
        <w:rPr>
          <w:sz w:val="32"/>
          <w:szCs w:val="32"/>
        </w:rPr>
        <w:t xml:space="preserve"> classe de modelos tipo ARMA,</w:t>
      </w:r>
      <w:r w:rsidR="00FB58B7">
        <w:rPr>
          <w:sz w:val="32"/>
          <w:szCs w:val="32"/>
        </w:rPr>
        <w:t xml:space="preserve"> que foi abordada por Box e </w:t>
      </w:r>
      <w:proofErr w:type="spellStart"/>
      <w:r w:rsidR="00FB58B7">
        <w:rPr>
          <w:sz w:val="32"/>
          <w:szCs w:val="32"/>
        </w:rPr>
        <w:t>Jenkins</w:t>
      </w:r>
      <w:proofErr w:type="spellEnd"/>
      <w:r w:rsidR="00FB58B7">
        <w:rPr>
          <w:sz w:val="32"/>
          <w:szCs w:val="32"/>
        </w:rPr>
        <w:t xml:space="preserve"> (1970).</w:t>
      </w:r>
      <w:r w:rsidR="004F228B">
        <w:rPr>
          <w:sz w:val="32"/>
          <w:szCs w:val="32"/>
        </w:rPr>
        <w:t xml:space="preserve"> Não serão</w:t>
      </w:r>
      <w:r w:rsidR="006C61B1">
        <w:rPr>
          <w:sz w:val="32"/>
          <w:szCs w:val="32"/>
        </w:rPr>
        <w:t xml:space="preserve"> discutido</w:t>
      </w:r>
      <w:r w:rsidR="004F228B">
        <w:rPr>
          <w:sz w:val="32"/>
          <w:szCs w:val="32"/>
        </w:rPr>
        <w:t>s</w:t>
      </w:r>
      <w:r w:rsidR="002A6057">
        <w:rPr>
          <w:sz w:val="32"/>
          <w:szCs w:val="32"/>
        </w:rPr>
        <w:t xml:space="preserve"> </w:t>
      </w:r>
      <w:r w:rsidR="004F228B">
        <w:rPr>
          <w:sz w:val="32"/>
          <w:szCs w:val="32"/>
        </w:rPr>
        <w:t xml:space="preserve">aqui </w:t>
      </w:r>
      <w:r w:rsidR="00B47107">
        <w:rPr>
          <w:sz w:val="32"/>
          <w:szCs w:val="32"/>
        </w:rPr>
        <w:t>os</w:t>
      </w:r>
      <w:r w:rsidR="004F228B">
        <w:rPr>
          <w:sz w:val="32"/>
          <w:szCs w:val="32"/>
        </w:rPr>
        <w:t xml:space="preserve"> detalhes </w:t>
      </w:r>
      <w:r w:rsidR="00B47107">
        <w:rPr>
          <w:sz w:val="32"/>
          <w:szCs w:val="32"/>
        </w:rPr>
        <w:t xml:space="preserve">e </w:t>
      </w:r>
      <w:r w:rsidR="004F228B">
        <w:rPr>
          <w:sz w:val="32"/>
          <w:szCs w:val="32"/>
        </w:rPr>
        <w:t>as particularidades da classe de</w:t>
      </w:r>
      <w:r w:rsidR="006C61B1">
        <w:rPr>
          <w:sz w:val="32"/>
          <w:szCs w:val="32"/>
        </w:rPr>
        <w:t xml:space="preserve"> modelos </w:t>
      </w:r>
      <w:proofErr w:type="gramStart"/>
      <w:r w:rsidR="006C61B1">
        <w:rPr>
          <w:sz w:val="32"/>
          <w:szCs w:val="32"/>
        </w:rPr>
        <w:t>ARMA(</w:t>
      </w:r>
      <w:proofErr w:type="spellStart"/>
      <w:proofErr w:type="gramEnd"/>
      <w:r w:rsidR="006C61B1">
        <w:rPr>
          <w:sz w:val="32"/>
          <w:szCs w:val="32"/>
        </w:rPr>
        <w:t>p,q</w:t>
      </w:r>
      <w:proofErr w:type="spellEnd"/>
      <w:r w:rsidR="006C61B1">
        <w:rPr>
          <w:sz w:val="32"/>
          <w:szCs w:val="32"/>
        </w:rPr>
        <w:t>), para maior</w:t>
      </w:r>
      <w:r w:rsidR="004F228B">
        <w:rPr>
          <w:sz w:val="32"/>
          <w:szCs w:val="32"/>
        </w:rPr>
        <w:t xml:space="preserve"> </w:t>
      </w:r>
      <w:r w:rsidR="00B47107">
        <w:rPr>
          <w:sz w:val="32"/>
          <w:szCs w:val="32"/>
        </w:rPr>
        <w:t>esclarecimento</w:t>
      </w:r>
      <w:r w:rsidR="004F228B">
        <w:rPr>
          <w:sz w:val="32"/>
          <w:szCs w:val="32"/>
        </w:rPr>
        <w:t xml:space="preserve"> veja </w:t>
      </w:r>
      <w:proofErr w:type="spellStart"/>
      <w:r w:rsidR="004F228B">
        <w:rPr>
          <w:sz w:val="32"/>
          <w:szCs w:val="32"/>
        </w:rPr>
        <w:t>Morettin</w:t>
      </w:r>
      <w:proofErr w:type="spellEnd"/>
      <w:r w:rsidR="004F228B">
        <w:rPr>
          <w:sz w:val="32"/>
          <w:szCs w:val="32"/>
        </w:rPr>
        <w:t xml:space="preserve"> (2006</w:t>
      </w:r>
      <w:r w:rsidR="006C61B1">
        <w:rPr>
          <w:sz w:val="32"/>
          <w:szCs w:val="32"/>
        </w:rPr>
        <w:t xml:space="preserve">), mas um aspecto relevante para este estudo  é que, para esta classe de modelos, se é necessário realizar um processo de </w:t>
      </w:r>
      <w:r w:rsidR="009E45B1">
        <w:rPr>
          <w:sz w:val="32"/>
          <w:szCs w:val="32"/>
        </w:rPr>
        <w:t>especificação da</w:t>
      </w:r>
      <w:r w:rsidR="00B47107">
        <w:rPr>
          <w:sz w:val="32"/>
          <w:szCs w:val="32"/>
        </w:rPr>
        <w:t>s ordens</w:t>
      </w:r>
      <w:r w:rsidR="009E45B1">
        <w:rPr>
          <w:sz w:val="32"/>
          <w:szCs w:val="32"/>
        </w:rPr>
        <w:t xml:space="preserve"> dos parâmetros das partes auto regressiva e de médias móveis para que o modelo seja </w:t>
      </w:r>
      <w:r w:rsidR="00B47107">
        <w:rPr>
          <w:sz w:val="32"/>
          <w:szCs w:val="32"/>
        </w:rPr>
        <w:t>estimado adequadamente</w:t>
      </w:r>
      <w:r w:rsidR="006C61B1">
        <w:rPr>
          <w:sz w:val="32"/>
          <w:szCs w:val="32"/>
        </w:rPr>
        <w:t xml:space="preserve"> à série temporal de interesse. Este processo deve definir os valores </w:t>
      </w:r>
      <w:r w:rsidR="00B47107">
        <w:rPr>
          <w:sz w:val="32"/>
          <w:szCs w:val="32"/>
        </w:rPr>
        <w:t xml:space="preserve">de </w:t>
      </w:r>
      <w:r w:rsidR="006C61B1">
        <w:rPr>
          <w:sz w:val="32"/>
          <w:szCs w:val="32"/>
        </w:rPr>
        <w:t>“p” e “q” com base no comportamento da série temporal.</w:t>
      </w:r>
    </w:p>
    <w:p w:rsidR="006C61B1" w:rsidRDefault="006C61B1">
      <w:pPr>
        <w:rPr>
          <w:sz w:val="32"/>
          <w:szCs w:val="32"/>
        </w:rPr>
      </w:pPr>
    </w:p>
    <w:p w:rsidR="00304A3F" w:rsidRDefault="00304A3F">
      <w:pPr>
        <w:rPr>
          <w:sz w:val="32"/>
          <w:szCs w:val="32"/>
        </w:rPr>
      </w:pPr>
    </w:p>
    <w:p w:rsidR="00134EE1" w:rsidRDefault="00CB48A9">
      <w:pPr>
        <w:rPr>
          <w:sz w:val="32"/>
          <w:szCs w:val="32"/>
        </w:rPr>
      </w:pPr>
      <w:r>
        <w:rPr>
          <w:sz w:val="32"/>
          <w:szCs w:val="32"/>
        </w:rPr>
        <w:t>A identificação da</w:t>
      </w:r>
      <w:r w:rsidR="00FD4678">
        <w:rPr>
          <w:sz w:val="32"/>
          <w:szCs w:val="32"/>
        </w:rPr>
        <w:t>s ordens</w:t>
      </w:r>
      <w:r>
        <w:rPr>
          <w:sz w:val="32"/>
          <w:szCs w:val="32"/>
        </w:rPr>
        <w:t xml:space="preserve"> do modelo não é uma tarefa simples e direta, </w:t>
      </w:r>
      <w:r w:rsidR="00B47107">
        <w:rPr>
          <w:sz w:val="32"/>
          <w:szCs w:val="32"/>
        </w:rPr>
        <w:t xml:space="preserve">ela </w:t>
      </w:r>
      <w:r>
        <w:rPr>
          <w:sz w:val="32"/>
          <w:szCs w:val="32"/>
        </w:rPr>
        <w:t xml:space="preserve">depende da análise crítica </w:t>
      </w:r>
      <w:r w:rsidR="004C2FCF">
        <w:rPr>
          <w:sz w:val="32"/>
          <w:szCs w:val="32"/>
        </w:rPr>
        <w:t>de uma pessoa que tenha certa familiaridade com</w:t>
      </w:r>
      <w:r>
        <w:rPr>
          <w:sz w:val="32"/>
          <w:szCs w:val="32"/>
        </w:rPr>
        <w:t xml:space="preserve"> </w:t>
      </w:r>
      <w:r w:rsidR="00D45E86">
        <w:rPr>
          <w:sz w:val="32"/>
          <w:szCs w:val="32"/>
        </w:rPr>
        <w:t xml:space="preserve">as técnicas de identificação e </w:t>
      </w:r>
      <w:r w:rsidR="004C2FCF">
        <w:rPr>
          <w:sz w:val="32"/>
          <w:szCs w:val="32"/>
        </w:rPr>
        <w:t xml:space="preserve">teoria </w:t>
      </w:r>
      <w:r w:rsidR="00FD4678">
        <w:rPr>
          <w:sz w:val="32"/>
          <w:szCs w:val="32"/>
        </w:rPr>
        <w:t>relacionada à essa</w:t>
      </w:r>
      <w:r w:rsidR="00134EE1">
        <w:rPr>
          <w:sz w:val="32"/>
          <w:szCs w:val="32"/>
        </w:rPr>
        <w:t xml:space="preserve"> classe de</w:t>
      </w:r>
      <w:r w:rsidR="004C2FCF">
        <w:rPr>
          <w:sz w:val="32"/>
          <w:szCs w:val="32"/>
        </w:rPr>
        <w:t xml:space="preserve"> modelos</w:t>
      </w:r>
      <w:r w:rsidR="00D45E86">
        <w:rPr>
          <w:sz w:val="32"/>
          <w:szCs w:val="32"/>
        </w:rPr>
        <w:t>. M</w:t>
      </w:r>
      <w:r w:rsidR="00134EE1">
        <w:rPr>
          <w:sz w:val="32"/>
          <w:szCs w:val="32"/>
        </w:rPr>
        <w:t>esmo a identificação da</w:t>
      </w:r>
      <w:r w:rsidR="00FD4678">
        <w:rPr>
          <w:sz w:val="32"/>
          <w:szCs w:val="32"/>
        </w:rPr>
        <w:t>s ordens</w:t>
      </w:r>
      <w:r w:rsidR="00134EE1">
        <w:rPr>
          <w:sz w:val="32"/>
          <w:szCs w:val="32"/>
        </w:rPr>
        <w:t xml:space="preserve"> de um</w:t>
      </w:r>
      <w:r w:rsidR="00D45E86">
        <w:rPr>
          <w:sz w:val="32"/>
          <w:szCs w:val="32"/>
        </w:rPr>
        <w:t xml:space="preserve"> modelo ARMA sendo al</w:t>
      </w:r>
      <w:r w:rsidR="00FD4678">
        <w:rPr>
          <w:sz w:val="32"/>
          <w:szCs w:val="32"/>
        </w:rPr>
        <w:t>tamente dependente da análise feita por</w:t>
      </w:r>
      <w:r w:rsidR="00D45E86">
        <w:rPr>
          <w:sz w:val="32"/>
          <w:szCs w:val="32"/>
        </w:rPr>
        <w:t xml:space="preserve"> um </w:t>
      </w:r>
      <w:r w:rsidR="00134EE1">
        <w:rPr>
          <w:sz w:val="32"/>
          <w:szCs w:val="32"/>
        </w:rPr>
        <w:t xml:space="preserve">ser </w:t>
      </w:r>
      <w:r w:rsidR="00D45E86">
        <w:rPr>
          <w:sz w:val="32"/>
          <w:szCs w:val="32"/>
        </w:rPr>
        <w:t>humano, existem algoritmos automáticos que tentam realizar esta tarefa com base nos dados</w:t>
      </w:r>
      <w:r w:rsidR="00633434">
        <w:rPr>
          <w:sz w:val="32"/>
          <w:szCs w:val="32"/>
        </w:rPr>
        <w:t xml:space="preserve"> observados da série</w:t>
      </w:r>
      <w:r w:rsidR="00D45E86">
        <w:rPr>
          <w:sz w:val="32"/>
          <w:szCs w:val="32"/>
        </w:rPr>
        <w:t>.</w:t>
      </w:r>
    </w:p>
    <w:p w:rsidR="00581811" w:rsidRDefault="00134EE1">
      <w:pPr>
        <w:rPr>
          <w:sz w:val="32"/>
          <w:szCs w:val="32"/>
        </w:rPr>
      </w:pPr>
      <w:r>
        <w:rPr>
          <w:sz w:val="32"/>
          <w:szCs w:val="32"/>
        </w:rPr>
        <w:t>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” disponível no </w:t>
      </w:r>
      <w:r w:rsidR="00633434">
        <w:rPr>
          <w:sz w:val="32"/>
          <w:szCs w:val="32"/>
        </w:rPr>
        <w:t>software</w:t>
      </w:r>
      <w:r>
        <w:rPr>
          <w:sz w:val="32"/>
          <w:szCs w:val="32"/>
        </w:rPr>
        <w:t xml:space="preserve"> estatístico R</w:t>
      </w:r>
      <w:r w:rsidR="00633434">
        <w:rPr>
          <w:sz w:val="32"/>
          <w:szCs w:val="32"/>
        </w:rPr>
        <w:t xml:space="preserve"> através da utilização do pacote “</w:t>
      </w:r>
      <w:proofErr w:type="spellStart"/>
      <w:r w:rsidR="00633434" w:rsidRPr="00633434">
        <w:rPr>
          <w:sz w:val="32"/>
          <w:szCs w:val="32"/>
        </w:rPr>
        <w:t>forecast</w:t>
      </w:r>
      <w:proofErr w:type="spellEnd"/>
      <w:r w:rsidR="00633434">
        <w:rPr>
          <w:sz w:val="32"/>
          <w:szCs w:val="32"/>
        </w:rPr>
        <w:t>”</w:t>
      </w:r>
      <w:r>
        <w:rPr>
          <w:sz w:val="32"/>
          <w:szCs w:val="32"/>
        </w:rPr>
        <w:t>, dentre outras tarefas, identifica a</w:t>
      </w:r>
      <w:r w:rsidR="00633434">
        <w:rPr>
          <w:sz w:val="32"/>
          <w:szCs w:val="32"/>
        </w:rPr>
        <w:t>s ordens</w:t>
      </w:r>
      <w:r>
        <w:rPr>
          <w:sz w:val="32"/>
          <w:szCs w:val="32"/>
        </w:rPr>
        <w:t xml:space="preserve"> apropriada</w:t>
      </w:r>
      <w:r w:rsidR="00633434">
        <w:rPr>
          <w:sz w:val="32"/>
          <w:szCs w:val="32"/>
        </w:rPr>
        <w:t>s de um modelo ARMA com base nas observações de uma</w:t>
      </w:r>
      <w:r>
        <w:rPr>
          <w:sz w:val="32"/>
          <w:szCs w:val="32"/>
        </w:rPr>
        <w:t xml:space="preserve"> série temporal fornecida como parâmetro da função. A utilização da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>”</w:t>
      </w:r>
      <w:r w:rsidR="002A6057">
        <w:rPr>
          <w:sz w:val="32"/>
          <w:szCs w:val="32"/>
        </w:rPr>
        <w:t xml:space="preserve"> faria</w:t>
      </w:r>
      <w:r w:rsidR="009E48A0">
        <w:rPr>
          <w:sz w:val="32"/>
          <w:szCs w:val="32"/>
        </w:rPr>
        <w:t xml:space="preserve"> com que o processo de </w:t>
      </w:r>
      <w:r w:rsidR="00B92681">
        <w:rPr>
          <w:sz w:val="32"/>
          <w:szCs w:val="32"/>
        </w:rPr>
        <w:t>identificação</w:t>
      </w:r>
      <w:r w:rsidR="009E48A0">
        <w:rPr>
          <w:sz w:val="32"/>
          <w:szCs w:val="32"/>
        </w:rPr>
        <w:t xml:space="preserve"> de um modelo ARMA fosse</w:t>
      </w:r>
      <w:r>
        <w:rPr>
          <w:sz w:val="32"/>
          <w:szCs w:val="32"/>
        </w:rPr>
        <w:t xml:space="preserve"> muito mais simples e rápid</w:t>
      </w:r>
      <w:r w:rsidR="002A6057">
        <w:rPr>
          <w:sz w:val="32"/>
          <w:szCs w:val="32"/>
        </w:rPr>
        <w:t>o, porém não se sabe qual o nível de acurácia deste algoritmo na identificação das ordens de um modelo ARMA.</w:t>
      </w:r>
      <w:r w:rsidR="009E48A0">
        <w:rPr>
          <w:sz w:val="32"/>
          <w:szCs w:val="32"/>
        </w:rPr>
        <w:t xml:space="preserve"> </w:t>
      </w:r>
      <w:r w:rsidR="00550281">
        <w:rPr>
          <w:sz w:val="32"/>
          <w:szCs w:val="32"/>
        </w:rPr>
        <w:t xml:space="preserve"> Uma ma</w:t>
      </w:r>
      <w:r w:rsidR="00B92681">
        <w:rPr>
          <w:sz w:val="32"/>
          <w:szCs w:val="32"/>
        </w:rPr>
        <w:t>neira de avaliar ess</w:t>
      </w:r>
      <w:r w:rsidR="002A6057">
        <w:rPr>
          <w:sz w:val="32"/>
          <w:szCs w:val="32"/>
        </w:rPr>
        <w:t>a</w:t>
      </w:r>
      <w:r w:rsidR="00550281">
        <w:rPr>
          <w:sz w:val="32"/>
          <w:szCs w:val="32"/>
        </w:rPr>
        <w:t xml:space="preserve"> </w:t>
      </w:r>
      <w:r w:rsidR="009E45B1">
        <w:rPr>
          <w:sz w:val="32"/>
          <w:szCs w:val="32"/>
        </w:rPr>
        <w:t>acurácia</w:t>
      </w:r>
      <w:r w:rsidR="00550281">
        <w:rPr>
          <w:sz w:val="32"/>
          <w:szCs w:val="32"/>
        </w:rPr>
        <w:t xml:space="preserve"> seria simular séri</w:t>
      </w:r>
      <w:r w:rsidR="004518DA">
        <w:rPr>
          <w:sz w:val="32"/>
          <w:szCs w:val="32"/>
        </w:rPr>
        <w:t>es segundo modelos ARMA, aplica-las n</w:t>
      </w:r>
      <w:r w:rsidR="00550281">
        <w:rPr>
          <w:sz w:val="32"/>
          <w:szCs w:val="32"/>
        </w:rPr>
        <w:t>a função “</w:t>
      </w:r>
      <w:proofErr w:type="spellStart"/>
      <w:proofErr w:type="gramStart"/>
      <w:r w:rsidR="00550281">
        <w:rPr>
          <w:sz w:val="32"/>
          <w:szCs w:val="32"/>
        </w:rPr>
        <w:t>auto.arima</w:t>
      </w:r>
      <w:proofErr w:type="spellEnd"/>
      <w:proofErr w:type="gramEnd"/>
      <w:r w:rsidR="00550281">
        <w:rPr>
          <w:sz w:val="32"/>
          <w:szCs w:val="32"/>
        </w:rPr>
        <w:t>” e comparar a</w:t>
      </w:r>
      <w:r w:rsidR="004518DA">
        <w:rPr>
          <w:sz w:val="32"/>
          <w:szCs w:val="32"/>
        </w:rPr>
        <w:t>s ordens</w:t>
      </w:r>
      <w:r w:rsidR="00550281">
        <w:rPr>
          <w:sz w:val="32"/>
          <w:szCs w:val="32"/>
        </w:rPr>
        <w:t xml:space="preserve"> do modelo sugerido</w:t>
      </w:r>
      <w:r w:rsidR="00C14E93">
        <w:rPr>
          <w:sz w:val="32"/>
          <w:szCs w:val="32"/>
        </w:rPr>
        <w:t xml:space="preserve"> pela</w:t>
      </w:r>
      <w:r w:rsidR="00550281">
        <w:rPr>
          <w:sz w:val="32"/>
          <w:szCs w:val="32"/>
        </w:rPr>
        <w:t xml:space="preserve"> função com </w:t>
      </w:r>
      <w:r w:rsidR="009E45B1">
        <w:rPr>
          <w:sz w:val="32"/>
          <w:szCs w:val="32"/>
        </w:rPr>
        <w:t>a</w:t>
      </w:r>
      <w:r w:rsidR="004518DA">
        <w:rPr>
          <w:sz w:val="32"/>
          <w:szCs w:val="32"/>
        </w:rPr>
        <w:t>s ordens reais</w:t>
      </w:r>
      <w:r w:rsidR="009E45B1">
        <w:rPr>
          <w:sz w:val="32"/>
          <w:szCs w:val="32"/>
        </w:rPr>
        <w:t xml:space="preserve"> do modelo simulado.</w:t>
      </w:r>
      <w:r w:rsidR="00C14E93">
        <w:rPr>
          <w:sz w:val="32"/>
          <w:szCs w:val="32"/>
        </w:rPr>
        <w:t xml:space="preserve"> </w:t>
      </w:r>
      <w:r w:rsidR="009E45B1">
        <w:rPr>
          <w:sz w:val="32"/>
          <w:szCs w:val="32"/>
        </w:rPr>
        <w:t>A</w:t>
      </w:r>
      <w:r w:rsidR="00C14E93">
        <w:rPr>
          <w:sz w:val="32"/>
          <w:szCs w:val="32"/>
        </w:rPr>
        <w:t xml:space="preserve"> </w:t>
      </w:r>
      <w:r w:rsidR="009E45B1">
        <w:rPr>
          <w:sz w:val="32"/>
          <w:szCs w:val="32"/>
        </w:rPr>
        <w:t>acurácia</w:t>
      </w:r>
      <w:r w:rsidR="00C14E93">
        <w:rPr>
          <w:sz w:val="32"/>
          <w:szCs w:val="32"/>
        </w:rPr>
        <w:t xml:space="preserve"> pode ser estimada pela proporção de ordens sugeridas que concordam com as ordens simuladas.</w:t>
      </w:r>
    </w:p>
    <w:p w:rsidR="009E48A0" w:rsidRDefault="009E48A0">
      <w:pPr>
        <w:rPr>
          <w:sz w:val="32"/>
          <w:szCs w:val="32"/>
        </w:rPr>
      </w:pPr>
    </w:p>
    <w:p w:rsidR="009E48A0" w:rsidRDefault="009E48A0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9E48A0" w:rsidRPr="00773F44" w:rsidRDefault="009E48A0" w:rsidP="009E48A0">
      <w:pPr>
        <w:rPr>
          <w:sz w:val="32"/>
          <w:szCs w:val="32"/>
        </w:rPr>
      </w:pPr>
      <w:r>
        <w:rPr>
          <w:sz w:val="32"/>
          <w:szCs w:val="32"/>
        </w:rPr>
        <w:t xml:space="preserve">Este trabalho visa avaliar a </w:t>
      </w:r>
      <w:r w:rsidR="00486E0A">
        <w:rPr>
          <w:sz w:val="32"/>
          <w:szCs w:val="32"/>
        </w:rPr>
        <w:t>acurácia</w:t>
      </w:r>
      <w:r w:rsidR="00550281">
        <w:rPr>
          <w:sz w:val="32"/>
          <w:szCs w:val="32"/>
        </w:rPr>
        <w:t xml:space="preserve"> </w:t>
      </w:r>
      <w:r w:rsidR="00486E0A">
        <w:rPr>
          <w:sz w:val="32"/>
          <w:szCs w:val="32"/>
        </w:rPr>
        <w:t xml:space="preserve">na identificação automática </w:t>
      </w:r>
      <w:r w:rsidR="00550281">
        <w:rPr>
          <w:sz w:val="32"/>
          <w:szCs w:val="32"/>
        </w:rPr>
        <w:t xml:space="preserve">de modelos </w:t>
      </w:r>
      <w:proofErr w:type="gramStart"/>
      <w:r w:rsidR="009E45B1">
        <w:rPr>
          <w:sz w:val="32"/>
          <w:szCs w:val="32"/>
        </w:rPr>
        <w:t>ARMA(</w:t>
      </w:r>
      <w:proofErr w:type="gramEnd"/>
      <w:r w:rsidR="009E45B1">
        <w:rPr>
          <w:sz w:val="32"/>
          <w:szCs w:val="32"/>
        </w:rPr>
        <w:t xml:space="preserve">1,1), ARMA(1,0), ARMA(0,1) e ARMA(0,0) </w:t>
      </w:r>
      <w:r w:rsidR="00550281">
        <w:rPr>
          <w:sz w:val="32"/>
          <w:szCs w:val="32"/>
        </w:rPr>
        <w:t xml:space="preserve"> utilizando a função “</w:t>
      </w:r>
      <w:proofErr w:type="spellStart"/>
      <w:r w:rsidR="00550281">
        <w:rPr>
          <w:sz w:val="32"/>
          <w:szCs w:val="32"/>
        </w:rPr>
        <w:t>auto.arima</w:t>
      </w:r>
      <w:proofErr w:type="spellEnd"/>
      <w:r w:rsidR="00550281">
        <w:rPr>
          <w:sz w:val="32"/>
          <w:szCs w:val="32"/>
        </w:rPr>
        <w:t xml:space="preserve">” disponível no </w:t>
      </w:r>
      <w:r w:rsidR="00486E0A">
        <w:rPr>
          <w:sz w:val="32"/>
          <w:szCs w:val="32"/>
        </w:rPr>
        <w:t>software estatístico</w:t>
      </w:r>
      <w:r w:rsidR="00550281">
        <w:rPr>
          <w:sz w:val="32"/>
          <w:szCs w:val="32"/>
        </w:rPr>
        <w:t xml:space="preserve"> R</w:t>
      </w:r>
      <w:r w:rsidR="004518DA" w:rsidRPr="004518DA">
        <w:rPr>
          <w:sz w:val="32"/>
          <w:szCs w:val="32"/>
        </w:rPr>
        <w:t xml:space="preserve"> </w:t>
      </w:r>
      <w:r w:rsidR="004518DA">
        <w:rPr>
          <w:sz w:val="32"/>
          <w:szCs w:val="32"/>
        </w:rPr>
        <w:t>através da utilização do pacote “</w:t>
      </w:r>
      <w:proofErr w:type="spellStart"/>
      <w:r w:rsidR="004518DA" w:rsidRPr="00633434">
        <w:rPr>
          <w:sz w:val="32"/>
          <w:szCs w:val="32"/>
        </w:rPr>
        <w:t>forecast</w:t>
      </w:r>
      <w:proofErr w:type="spellEnd"/>
      <w:r w:rsidR="004518DA">
        <w:rPr>
          <w:sz w:val="32"/>
          <w:szCs w:val="32"/>
        </w:rPr>
        <w:t>”</w:t>
      </w:r>
      <w:r w:rsidR="00550281">
        <w:rPr>
          <w:sz w:val="32"/>
          <w:szCs w:val="32"/>
        </w:rPr>
        <w:t xml:space="preserve">. </w:t>
      </w:r>
    </w:p>
    <w:p w:rsidR="009E48A0" w:rsidRDefault="009E48A0">
      <w:pPr>
        <w:rPr>
          <w:sz w:val="32"/>
          <w:szCs w:val="32"/>
        </w:rPr>
      </w:pPr>
    </w:p>
    <w:p w:rsidR="00550281" w:rsidRDefault="00550281">
      <w:pPr>
        <w:rPr>
          <w:sz w:val="32"/>
          <w:szCs w:val="32"/>
        </w:rPr>
      </w:pPr>
    </w:p>
    <w:p w:rsidR="00550281" w:rsidRDefault="00550281">
      <w:pPr>
        <w:rPr>
          <w:sz w:val="32"/>
          <w:szCs w:val="32"/>
        </w:rPr>
      </w:pPr>
      <w:r>
        <w:rPr>
          <w:sz w:val="32"/>
          <w:szCs w:val="32"/>
        </w:rPr>
        <w:t>METODOLOGIA:</w:t>
      </w:r>
    </w:p>
    <w:p w:rsidR="00550281" w:rsidRDefault="00550281">
      <w:pPr>
        <w:rPr>
          <w:sz w:val="32"/>
          <w:szCs w:val="32"/>
        </w:rPr>
      </w:pPr>
    </w:p>
    <w:p w:rsidR="00241622" w:rsidRDefault="009E45B1" w:rsidP="009E45B1">
      <w:pPr>
        <w:rPr>
          <w:sz w:val="32"/>
          <w:szCs w:val="32"/>
        </w:rPr>
      </w:pPr>
      <w:r>
        <w:rPr>
          <w:sz w:val="32"/>
          <w:szCs w:val="32"/>
        </w:rPr>
        <w:t xml:space="preserve">O presente trabalho discute </w:t>
      </w:r>
      <w:r w:rsidR="00241622">
        <w:rPr>
          <w:sz w:val="32"/>
          <w:szCs w:val="32"/>
        </w:rPr>
        <w:t>a acurácia descrita</w:t>
      </w:r>
      <w:r>
        <w:rPr>
          <w:sz w:val="32"/>
          <w:szCs w:val="32"/>
        </w:rPr>
        <w:t xml:space="preserve"> apenas </w:t>
      </w:r>
      <w:r w:rsidR="00241622">
        <w:rPr>
          <w:sz w:val="32"/>
          <w:szCs w:val="32"/>
        </w:rPr>
        <w:t>para séries simuladas conforme</w:t>
      </w:r>
      <w:r>
        <w:rPr>
          <w:sz w:val="32"/>
          <w:szCs w:val="32"/>
        </w:rPr>
        <w:t xml:space="preserve"> modelos </w:t>
      </w:r>
      <w:proofErr w:type="gramStart"/>
      <w:r>
        <w:rPr>
          <w:sz w:val="32"/>
          <w:szCs w:val="32"/>
        </w:rPr>
        <w:t>ARMA(</w:t>
      </w:r>
      <w:proofErr w:type="gramEnd"/>
      <w:r>
        <w:rPr>
          <w:sz w:val="32"/>
          <w:szCs w:val="32"/>
        </w:rPr>
        <w:t>1,1), AR</w:t>
      </w:r>
      <w:r w:rsidR="00241622">
        <w:rPr>
          <w:sz w:val="32"/>
          <w:szCs w:val="32"/>
        </w:rPr>
        <w:t>MA(1,0), ARMA(0,1) e ARMA(0,0), sendo os três últimos</w:t>
      </w:r>
      <w:r>
        <w:rPr>
          <w:sz w:val="32"/>
          <w:szCs w:val="32"/>
        </w:rPr>
        <w:t xml:space="preserve"> conhecidos como modelos AR(1), MA(1) </w:t>
      </w:r>
      <w:r w:rsidR="00241622">
        <w:rPr>
          <w:sz w:val="32"/>
          <w:szCs w:val="32"/>
        </w:rPr>
        <w:t>e ruído branco, respectivamente</w:t>
      </w:r>
      <w:r>
        <w:rPr>
          <w:sz w:val="32"/>
          <w:szCs w:val="32"/>
        </w:rPr>
        <w:t xml:space="preserve">. </w:t>
      </w:r>
    </w:p>
    <w:p w:rsidR="009E45B1" w:rsidRDefault="009E45B1" w:rsidP="009E45B1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41622">
        <w:rPr>
          <w:sz w:val="32"/>
          <w:szCs w:val="32"/>
        </w:rPr>
        <w:t>eguindo a notação utilizada pelo</w:t>
      </w:r>
      <w:r>
        <w:rPr>
          <w:sz w:val="32"/>
          <w:szCs w:val="32"/>
        </w:rPr>
        <w:t xml:space="preserve"> </w:t>
      </w:r>
      <w:r w:rsidR="00241622">
        <w:rPr>
          <w:sz w:val="32"/>
          <w:szCs w:val="32"/>
        </w:rPr>
        <w:t>pacote “</w:t>
      </w:r>
      <w:proofErr w:type="spellStart"/>
      <w:r w:rsidR="00241622">
        <w:rPr>
          <w:sz w:val="32"/>
          <w:szCs w:val="32"/>
        </w:rPr>
        <w:t>forecast</w:t>
      </w:r>
      <w:proofErr w:type="spellEnd"/>
      <w:r w:rsidR="00241622">
        <w:rPr>
          <w:sz w:val="32"/>
          <w:szCs w:val="32"/>
        </w:rPr>
        <w:t>”</w:t>
      </w:r>
      <w:r w:rsidR="00A7009A">
        <w:rPr>
          <w:sz w:val="32"/>
          <w:szCs w:val="32"/>
        </w:rPr>
        <w:t xml:space="preserve">, </w:t>
      </w:r>
      <w:r w:rsidR="00241622">
        <w:rPr>
          <w:sz w:val="32"/>
          <w:szCs w:val="32"/>
        </w:rPr>
        <w:t>os</w:t>
      </w:r>
      <w:r>
        <w:rPr>
          <w:sz w:val="32"/>
          <w:szCs w:val="32"/>
        </w:rPr>
        <w:t xml:space="preserve"> modelos</w:t>
      </w:r>
      <w:r w:rsidR="002A5FF0">
        <w:rPr>
          <w:sz w:val="32"/>
          <w:szCs w:val="32"/>
        </w:rPr>
        <w:t xml:space="preserve"> abordados nesse trabalho</w:t>
      </w:r>
      <w:r>
        <w:rPr>
          <w:sz w:val="32"/>
          <w:szCs w:val="32"/>
        </w:rPr>
        <w:t xml:space="preserve"> propõe as seguintes leis </w:t>
      </w:r>
      <w:proofErr w:type="gramStart"/>
      <w:r>
        <w:rPr>
          <w:sz w:val="32"/>
          <w:szCs w:val="32"/>
        </w:rPr>
        <w:t>probabilísticas :</w:t>
      </w:r>
      <w:proofErr w:type="gramEnd"/>
    </w:p>
    <w:p w:rsidR="009E45B1" w:rsidRDefault="009E45B1" w:rsidP="009E45B1">
      <w:pPr>
        <w:rPr>
          <w:sz w:val="32"/>
          <w:szCs w:val="32"/>
        </w:rPr>
      </w:pPr>
    </w:p>
    <w:p w:rsidR="009E45B1" w:rsidRDefault="009E45B1" w:rsidP="009E45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: </w:t>
      </w:r>
    </w:p>
    <w:p w:rsidR="009E45B1" w:rsidRDefault="009E45B1" w:rsidP="009E45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:</w:t>
      </w:r>
    </w:p>
    <w:p w:rsidR="009E45B1" w:rsidRDefault="009E45B1" w:rsidP="009E45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:</w:t>
      </w:r>
    </w:p>
    <w:p w:rsidR="009E45B1" w:rsidRDefault="009E45B1" w:rsidP="009E45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:</w:t>
      </w:r>
    </w:p>
    <w:p w:rsidR="009E45B1" w:rsidRDefault="009E45B1" w:rsidP="009E45B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Onde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é ruído branco, </w:t>
      </w:r>
      <w:proofErr w:type="spellStart"/>
      <w:r>
        <w:rPr>
          <w:sz w:val="32"/>
          <w:szCs w:val="32"/>
        </w:rPr>
        <w:t>zt</w:t>
      </w:r>
      <w:proofErr w:type="spellEnd"/>
      <w:r>
        <w:rPr>
          <w:sz w:val="32"/>
          <w:szCs w:val="32"/>
        </w:rPr>
        <w:t xml:space="preserve"> é a observação da sér</w:t>
      </w:r>
      <w:r w:rsidR="00331B58">
        <w:rPr>
          <w:sz w:val="32"/>
          <w:szCs w:val="32"/>
        </w:rPr>
        <w:t xml:space="preserve">ie no instante t e </w:t>
      </w:r>
      <w:proofErr w:type="spellStart"/>
      <w:r w:rsidR="00331B58">
        <w:rPr>
          <w:sz w:val="32"/>
          <w:szCs w:val="32"/>
        </w:rPr>
        <w:t>phi</w:t>
      </w:r>
      <w:proofErr w:type="spellEnd"/>
      <w:r w:rsidR="00331B58">
        <w:rPr>
          <w:sz w:val="32"/>
          <w:szCs w:val="32"/>
        </w:rPr>
        <w:t xml:space="preserve"> e </w:t>
      </w:r>
      <w:proofErr w:type="spellStart"/>
      <w:r w:rsidR="00331B58">
        <w:rPr>
          <w:sz w:val="32"/>
          <w:szCs w:val="32"/>
        </w:rPr>
        <w:t>theta</w:t>
      </w:r>
      <w:proofErr w:type="spellEnd"/>
      <w:r w:rsidR="00331B58">
        <w:rPr>
          <w:sz w:val="32"/>
          <w:szCs w:val="32"/>
        </w:rPr>
        <w:t xml:space="preserve"> são parâmetros a serem definidos no caso de séries simuladas</w:t>
      </w:r>
      <w:r>
        <w:rPr>
          <w:sz w:val="32"/>
          <w:szCs w:val="32"/>
        </w:rPr>
        <w:t xml:space="preserve">. </w:t>
      </w:r>
    </w:p>
    <w:p w:rsidR="00331B58" w:rsidRDefault="00331B58" w:rsidP="00331B5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Veja descrição mais detalhada dos modelos em </w:t>
      </w:r>
      <w:proofErr w:type="spellStart"/>
      <w:r>
        <w:rPr>
          <w:sz w:val="32"/>
          <w:szCs w:val="32"/>
        </w:rPr>
        <w:t>Morettin</w:t>
      </w:r>
      <w:proofErr w:type="spellEnd"/>
      <w:r>
        <w:rPr>
          <w:sz w:val="32"/>
          <w:szCs w:val="32"/>
        </w:rPr>
        <w:t xml:space="preserve"> 2006.</w:t>
      </w:r>
    </w:p>
    <w:p w:rsidR="009E45B1" w:rsidRDefault="009E45B1" w:rsidP="009E45B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Note que (2), (3) e (4) são casos particulares de (1). Quando se considera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=0,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= 0 e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=0 em (1) se </w:t>
      </w:r>
      <w:r w:rsidR="00331B58">
        <w:rPr>
          <w:sz w:val="32"/>
          <w:szCs w:val="32"/>
        </w:rPr>
        <w:t>obtém</w:t>
      </w:r>
      <w:r>
        <w:rPr>
          <w:sz w:val="32"/>
          <w:szCs w:val="32"/>
        </w:rPr>
        <w:t xml:space="preserve"> (2), (3) e (4) respectivamente.</w:t>
      </w:r>
    </w:p>
    <w:p w:rsidR="00331B58" w:rsidRPr="00DC62F5" w:rsidRDefault="00331B58" w:rsidP="009E45B1">
      <w:pPr>
        <w:pStyle w:val="PargrafodaLista"/>
        <w:rPr>
          <w:sz w:val="32"/>
          <w:szCs w:val="32"/>
        </w:rPr>
      </w:pPr>
    </w:p>
    <w:p w:rsidR="009E45B1" w:rsidRDefault="009E45B1">
      <w:pPr>
        <w:rPr>
          <w:sz w:val="32"/>
          <w:szCs w:val="32"/>
        </w:rPr>
      </w:pPr>
    </w:p>
    <w:p w:rsidR="005247C8" w:rsidRDefault="0036418B">
      <w:pPr>
        <w:rPr>
          <w:sz w:val="32"/>
          <w:szCs w:val="32"/>
        </w:rPr>
      </w:pPr>
      <w:r w:rsidRPr="0036418B">
        <w:rPr>
          <w:sz w:val="32"/>
          <w:szCs w:val="32"/>
        </w:rPr>
        <w:t xml:space="preserve">Utilizando o </w:t>
      </w:r>
      <w:r w:rsidR="00C5321B">
        <w:rPr>
          <w:sz w:val="32"/>
          <w:szCs w:val="32"/>
        </w:rPr>
        <w:t>software</w:t>
      </w:r>
      <w:r w:rsidRPr="0036418B">
        <w:rPr>
          <w:sz w:val="32"/>
          <w:szCs w:val="32"/>
        </w:rPr>
        <w:t xml:space="preserve"> R versão </w:t>
      </w:r>
      <w:r w:rsidR="00C5321B">
        <w:rPr>
          <w:sz w:val="32"/>
          <w:szCs w:val="32"/>
        </w:rPr>
        <w:t>3.4.4</w:t>
      </w:r>
      <w:r w:rsidRPr="0036418B">
        <w:rPr>
          <w:sz w:val="32"/>
          <w:szCs w:val="32"/>
        </w:rPr>
        <w:t xml:space="preserve"> e a função “</w:t>
      </w:r>
      <w:proofErr w:type="spellStart"/>
      <w:r w:rsidRPr="0036418B">
        <w:rPr>
          <w:sz w:val="32"/>
          <w:szCs w:val="32"/>
        </w:rPr>
        <w:t>arima.sim</w:t>
      </w:r>
      <w:proofErr w:type="spellEnd"/>
      <w:r w:rsidR="00C5321B">
        <w:rPr>
          <w:sz w:val="32"/>
          <w:szCs w:val="32"/>
        </w:rPr>
        <w:t>” disponível também no pacote “</w:t>
      </w:r>
      <w:proofErr w:type="spellStart"/>
      <w:r w:rsidR="00C5321B">
        <w:rPr>
          <w:sz w:val="32"/>
          <w:szCs w:val="32"/>
        </w:rPr>
        <w:t>forecast</w:t>
      </w:r>
      <w:proofErr w:type="spellEnd"/>
      <w:r w:rsidR="00C5321B">
        <w:rPr>
          <w:sz w:val="32"/>
          <w:szCs w:val="32"/>
        </w:rPr>
        <w:t>”</w:t>
      </w:r>
      <w:r w:rsidRPr="0036418B">
        <w:rPr>
          <w:sz w:val="32"/>
          <w:szCs w:val="32"/>
        </w:rPr>
        <w:t xml:space="preserve">, foram simuladas três quantidades de tamanho amostrais (100, 500, 1000) de séries temporais segundo modelos </w:t>
      </w:r>
      <w:proofErr w:type="gramStart"/>
      <w:r w:rsidRPr="0036418B">
        <w:rPr>
          <w:sz w:val="32"/>
          <w:szCs w:val="32"/>
        </w:rPr>
        <w:t>ARMA(</w:t>
      </w:r>
      <w:proofErr w:type="gramEnd"/>
      <w:r w:rsidRPr="0036418B">
        <w:rPr>
          <w:sz w:val="32"/>
          <w:szCs w:val="32"/>
        </w:rPr>
        <w:t xml:space="preserve">1,1), ARMA(1,0), ARMA(0,1) </w:t>
      </w:r>
      <w:r w:rsidRPr="0036418B">
        <w:rPr>
          <w:sz w:val="32"/>
          <w:szCs w:val="32"/>
        </w:rPr>
        <w:lastRenderedPageBreak/>
        <w:t xml:space="preserve">e ARMA(0,0) com diferentes combinações de valores para os parâmetros </w:t>
      </w:r>
      <w:proofErr w:type="spellStart"/>
      <w:r w:rsidRPr="0036418B">
        <w:rPr>
          <w:sz w:val="32"/>
          <w:szCs w:val="32"/>
        </w:rPr>
        <w:t>phi</w:t>
      </w:r>
      <w:proofErr w:type="spellEnd"/>
      <w:r w:rsidRPr="0036418B">
        <w:rPr>
          <w:sz w:val="32"/>
          <w:szCs w:val="32"/>
        </w:rPr>
        <w:t xml:space="preserve"> e </w:t>
      </w:r>
      <w:proofErr w:type="spellStart"/>
      <w:r w:rsidRPr="0036418B"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 (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= 0, 0,25, 0,5 e 0,75)</w:t>
      </w:r>
      <w:r w:rsidRPr="0036418B">
        <w:rPr>
          <w:sz w:val="32"/>
          <w:szCs w:val="32"/>
        </w:rPr>
        <w:t>.</w:t>
      </w:r>
    </w:p>
    <w:p w:rsidR="00D4231E" w:rsidRDefault="0036418B">
      <w:pPr>
        <w:rPr>
          <w:sz w:val="32"/>
          <w:szCs w:val="32"/>
        </w:rPr>
      </w:pPr>
      <w:r>
        <w:rPr>
          <w:sz w:val="32"/>
          <w:szCs w:val="32"/>
        </w:rPr>
        <w:t>A variação dos parâmetros, ordens do</w:t>
      </w:r>
      <w:r w:rsidR="00E615C1">
        <w:rPr>
          <w:sz w:val="32"/>
          <w:szCs w:val="32"/>
        </w:rPr>
        <w:t>s</w:t>
      </w:r>
      <w:r>
        <w:rPr>
          <w:sz w:val="32"/>
          <w:szCs w:val="32"/>
        </w:rPr>
        <w:t xml:space="preserve"> modelo</w:t>
      </w:r>
      <w:r w:rsidR="00E615C1">
        <w:rPr>
          <w:sz w:val="32"/>
          <w:szCs w:val="32"/>
        </w:rPr>
        <w:t xml:space="preserve">s </w:t>
      </w:r>
      <w:r w:rsidR="00D4231E">
        <w:rPr>
          <w:sz w:val="32"/>
          <w:szCs w:val="32"/>
        </w:rPr>
        <w:t xml:space="preserve">objetivam </w:t>
      </w:r>
      <w:r w:rsidR="00C5321B">
        <w:rPr>
          <w:sz w:val="32"/>
          <w:szCs w:val="32"/>
        </w:rPr>
        <w:t>evidenciar</w:t>
      </w:r>
      <w:r w:rsidR="00D4231E">
        <w:rPr>
          <w:sz w:val="32"/>
          <w:szCs w:val="32"/>
        </w:rPr>
        <w:t xml:space="preserve"> possíveis diferenças de performance evidente na utilização da função “</w:t>
      </w:r>
      <w:proofErr w:type="spellStart"/>
      <w:proofErr w:type="gramStart"/>
      <w:r w:rsidR="00D4231E">
        <w:rPr>
          <w:sz w:val="32"/>
          <w:szCs w:val="32"/>
        </w:rPr>
        <w:t>auto.arima</w:t>
      </w:r>
      <w:proofErr w:type="spellEnd"/>
      <w:proofErr w:type="gramEnd"/>
      <w:r w:rsidR="00D4231E">
        <w:rPr>
          <w:sz w:val="32"/>
          <w:szCs w:val="32"/>
        </w:rPr>
        <w:t xml:space="preserve">” para diferentes situações. Optou-se por restringir os valores </w:t>
      </w:r>
      <w:r w:rsidR="007B7BFD">
        <w:rPr>
          <w:sz w:val="32"/>
          <w:szCs w:val="32"/>
        </w:rPr>
        <w:t>‘</w:t>
      </w:r>
      <w:r w:rsidR="00D4231E">
        <w:rPr>
          <w:sz w:val="32"/>
          <w:szCs w:val="32"/>
        </w:rPr>
        <w:t>p</w:t>
      </w:r>
      <w:r w:rsidR="007B7BFD">
        <w:rPr>
          <w:sz w:val="32"/>
          <w:szCs w:val="32"/>
        </w:rPr>
        <w:t>’</w:t>
      </w:r>
      <w:r w:rsidR="00D4231E">
        <w:rPr>
          <w:sz w:val="32"/>
          <w:szCs w:val="32"/>
        </w:rPr>
        <w:t xml:space="preserve"> e </w:t>
      </w:r>
      <w:r w:rsidR="007B7BFD">
        <w:rPr>
          <w:sz w:val="32"/>
          <w:szCs w:val="32"/>
        </w:rPr>
        <w:t>‘</w:t>
      </w:r>
      <w:r w:rsidR="00D4231E">
        <w:rPr>
          <w:sz w:val="32"/>
          <w:szCs w:val="32"/>
        </w:rPr>
        <w:t>q</w:t>
      </w:r>
      <w:r w:rsidR="007B7BFD">
        <w:rPr>
          <w:sz w:val="32"/>
          <w:szCs w:val="32"/>
        </w:rPr>
        <w:t>’</w:t>
      </w:r>
      <w:r w:rsidR="00D4231E">
        <w:rPr>
          <w:sz w:val="32"/>
          <w:szCs w:val="32"/>
        </w:rPr>
        <w:t xml:space="preserve"> como valores máximos iguais a 1, por se tratar de modelos mais simples</w:t>
      </w:r>
      <w:r w:rsidR="00E615C1">
        <w:rPr>
          <w:sz w:val="32"/>
          <w:szCs w:val="32"/>
        </w:rPr>
        <w:t xml:space="preserve"> e usuais</w:t>
      </w:r>
      <w:r w:rsidR="00FF1F24">
        <w:rPr>
          <w:sz w:val="32"/>
          <w:szCs w:val="32"/>
        </w:rPr>
        <w:t>,</w:t>
      </w:r>
      <w:r w:rsidR="000739DC">
        <w:rPr>
          <w:sz w:val="32"/>
          <w:szCs w:val="32"/>
        </w:rPr>
        <w:t xml:space="preserve"> e valores de </w:t>
      </w:r>
      <w:proofErr w:type="spellStart"/>
      <w:r w:rsidR="000739DC">
        <w:rPr>
          <w:sz w:val="32"/>
          <w:szCs w:val="32"/>
        </w:rPr>
        <w:t>phi</w:t>
      </w:r>
      <w:proofErr w:type="spellEnd"/>
      <w:r w:rsidR="000739DC">
        <w:rPr>
          <w:sz w:val="32"/>
          <w:szCs w:val="32"/>
        </w:rPr>
        <w:t xml:space="preserve"> e </w:t>
      </w:r>
      <w:proofErr w:type="spellStart"/>
      <w:r w:rsidR="000739DC">
        <w:rPr>
          <w:sz w:val="32"/>
          <w:szCs w:val="32"/>
        </w:rPr>
        <w:t>theta</w:t>
      </w:r>
      <w:proofErr w:type="spellEnd"/>
      <w:r w:rsidR="000739DC">
        <w:rPr>
          <w:sz w:val="32"/>
          <w:szCs w:val="32"/>
        </w:rPr>
        <w:t xml:space="preserve"> variando entre 0, 0,</w:t>
      </w:r>
      <w:proofErr w:type="gramStart"/>
      <w:r w:rsidR="000739DC">
        <w:rPr>
          <w:sz w:val="32"/>
          <w:szCs w:val="32"/>
        </w:rPr>
        <w:t>25 ,</w:t>
      </w:r>
      <w:proofErr w:type="gramEnd"/>
      <w:r w:rsidR="000739DC">
        <w:rPr>
          <w:sz w:val="32"/>
          <w:szCs w:val="32"/>
        </w:rPr>
        <w:t xml:space="preserve"> 0,5 e 0,75 po</w:t>
      </w:r>
      <w:r w:rsidR="00E615C1">
        <w:rPr>
          <w:sz w:val="32"/>
          <w:szCs w:val="32"/>
        </w:rPr>
        <w:t>r se tratar de valores que gera</w:t>
      </w:r>
      <w:r w:rsidR="000739DC">
        <w:rPr>
          <w:sz w:val="32"/>
          <w:szCs w:val="32"/>
        </w:rPr>
        <w:t>m séries invertíveis, est</w:t>
      </w:r>
      <w:r w:rsidR="00E615C1">
        <w:rPr>
          <w:sz w:val="32"/>
          <w:szCs w:val="32"/>
        </w:rPr>
        <w:t>acionárias e que não proporciona</w:t>
      </w:r>
      <w:r w:rsidR="000739DC">
        <w:rPr>
          <w:sz w:val="32"/>
          <w:szCs w:val="32"/>
        </w:rPr>
        <w:t>m cancelamento de raízes.</w:t>
      </w:r>
    </w:p>
    <w:p w:rsidR="000739DC" w:rsidRDefault="000739DC">
      <w:pPr>
        <w:rPr>
          <w:sz w:val="32"/>
          <w:szCs w:val="32"/>
        </w:rPr>
      </w:pPr>
      <w:r>
        <w:rPr>
          <w:sz w:val="32"/>
          <w:szCs w:val="32"/>
        </w:rPr>
        <w:t>Aplicou-se 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” em todas as séries </w:t>
      </w:r>
      <w:r w:rsidR="00E615C1">
        <w:rPr>
          <w:sz w:val="32"/>
          <w:szCs w:val="32"/>
        </w:rPr>
        <w:t>simuladas</w:t>
      </w:r>
      <w:r w:rsidR="00D46BFB">
        <w:rPr>
          <w:sz w:val="32"/>
          <w:szCs w:val="32"/>
        </w:rPr>
        <w:t>, definindo os parâmetros “</w:t>
      </w:r>
      <w:proofErr w:type="spellStart"/>
      <w:r w:rsidR="00D46BFB">
        <w:rPr>
          <w:sz w:val="32"/>
          <w:szCs w:val="32"/>
        </w:rPr>
        <w:t>seasonal</w:t>
      </w:r>
      <w:proofErr w:type="spellEnd"/>
      <w:r w:rsidR="00D46BFB">
        <w:rPr>
          <w:sz w:val="32"/>
          <w:szCs w:val="32"/>
        </w:rPr>
        <w:t>” como ‘FALSE’ e “</w:t>
      </w:r>
      <w:proofErr w:type="spellStart"/>
      <w:r w:rsidR="00D46BFB" w:rsidRPr="00D46BFB">
        <w:rPr>
          <w:sz w:val="32"/>
          <w:szCs w:val="32"/>
        </w:rPr>
        <w:t>stationary</w:t>
      </w:r>
      <w:proofErr w:type="spellEnd"/>
      <w:r w:rsidR="00D46BFB">
        <w:rPr>
          <w:sz w:val="32"/>
          <w:szCs w:val="32"/>
        </w:rPr>
        <w:t>” como ‘</w:t>
      </w:r>
      <w:r w:rsidR="00D46BFB" w:rsidRPr="00D46BFB">
        <w:rPr>
          <w:sz w:val="32"/>
          <w:szCs w:val="32"/>
        </w:rPr>
        <w:t>TRUE</w:t>
      </w:r>
      <w:r w:rsidR="00D46BFB">
        <w:rPr>
          <w:sz w:val="32"/>
          <w:szCs w:val="32"/>
        </w:rPr>
        <w:t>’, de modo a restringir a busca da função por modelos estacionários e não sazonais, mantendo o restante dos parâmetros como o padrão da função.</w:t>
      </w:r>
      <w:r w:rsidR="005247C8">
        <w:rPr>
          <w:sz w:val="32"/>
          <w:szCs w:val="32"/>
        </w:rPr>
        <w:t xml:space="preserve"> </w:t>
      </w:r>
      <w:r w:rsidR="00D46BFB">
        <w:rPr>
          <w:sz w:val="32"/>
          <w:szCs w:val="32"/>
        </w:rPr>
        <w:t>C</w:t>
      </w:r>
      <w:r w:rsidR="005247C8">
        <w:rPr>
          <w:sz w:val="32"/>
          <w:szCs w:val="32"/>
        </w:rPr>
        <w:t>omparou-se as ordens dos modelos sugeridos pela função com as ordens do model</w:t>
      </w:r>
      <w:r w:rsidR="00FF1F24">
        <w:rPr>
          <w:sz w:val="32"/>
          <w:szCs w:val="32"/>
        </w:rPr>
        <w:t>o simulado, caso estas concordassem</w:t>
      </w:r>
      <w:r w:rsidR="005247C8">
        <w:rPr>
          <w:sz w:val="32"/>
          <w:szCs w:val="32"/>
        </w:rPr>
        <w:t xml:space="preserve"> compu</w:t>
      </w:r>
      <w:r w:rsidR="008B2086">
        <w:rPr>
          <w:sz w:val="32"/>
          <w:szCs w:val="32"/>
        </w:rPr>
        <w:t>tou</w:t>
      </w:r>
      <w:r w:rsidR="00FF1F24">
        <w:rPr>
          <w:sz w:val="32"/>
          <w:szCs w:val="32"/>
        </w:rPr>
        <w:t>-se</w:t>
      </w:r>
      <w:r w:rsidR="005247C8">
        <w:rPr>
          <w:sz w:val="32"/>
          <w:szCs w:val="32"/>
        </w:rPr>
        <w:t xml:space="preserve"> um acerto. Esta situação foi repetida 1000 vezes e então </w:t>
      </w:r>
      <w:r w:rsidR="00FF1F24">
        <w:rPr>
          <w:sz w:val="32"/>
          <w:szCs w:val="32"/>
        </w:rPr>
        <w:t>identificou-se</w:t>
      </w:r>
      <w:r w:rsidR="005247C8">
        <w:rPr>
          <w:sz w:val="32"/>
          <w:szCs w:val="32"/>
        </w:rPr>
        <w:t xml:space="preserve"> a quantidade de acertos</w:t>
      </w:r>
      <w:r w:rsidR="00D46BFB">
        <w:rPr>
          <w:sz w:val="32"/>
          <w:szCs w:val="32"/>
        </w:rPr>
        <w:t xml:space="preserve"> para cada série simulada</w:t>
      </w:r>
      <w:r w:rsidR="005247C8">
        <w:rPr>
          <w:sz w:val="32"/>
          <w:szCs w:val="32"/>
        </w:rPr>
        <w:t>, assim como a proporção de</w:t>
      </w:r>
      <w:r w:rsidR="007B7BFD">
        <w:rPr>
          <w:sz w:val="32"/>
          <w:szCs w:val="32"/>
        </w:rPr>
        <w:t xml:space="preserve"> vezes em que ocorreu o</w:t>
      </w:r>
      <w:r w:rsidR="00D46BFB">
        <w:rPr>
          <w:sz w:val="32"/>
          <w:szCs w:val="32"/>
        </w:rPr>
        <w:t xml:space="preserve"> acerto.</w:t>
      </w:r>
    </w:p>
    <w:p w:rsidR="00D46BFB" w:rsidRDefault="00D46BFB">
      <w:pPr>
        <w:rPr>
          <w:sz w:val="32"/>
          <w:szCs w:val="32"/>
        </w:rPr>
      </w:pPr>
    </w:p>
    <w:p w:rsidR="00D46BFB" w:rsidRDefault="00D46BFB" w:rsidP="00D46BFB">
      <w:pPr>
        <w:rPr>
          <w:sz w:val="32"/>
          <w:szCs w:val="32"/>
        </w:rPr>
      </w:pPr>
      <w:r>
        <w:rPr>
          <w:sz w:val="32"/>
          <w:szCs w:val="32"/>
        </w:rPr>
        <w:t>RESULTADOS:</w:t>
      </w:r>
    </w:p>
    <w:p w:rsidR="00D46BFB" w:rsidRDefault="00D46BFB" w:rsidP="00D46BFB">
      <w:pPr>
        <w:rPr>
          <w:sz w:val="32"/>
          <w:szCs w:val="32"/>
        </w:rPr>
      </w:pPr>
    </w:p>
    <w:p w:rsidR="00D46BFB" w:rsidRDefault="00D46BFB" w:rsidP="00D46BFB">
      <w:pPr>
        <w:rPr>
          <w:sz w:val="32"/>
          <w:szCs w:val="32"/>
        </w:rPr>
      </w:pPr>
      <w:r>
        <w:rPr>
          <w:sz w:val="32"/>
          <w:szCs w:val="32"/>
        </w:rPr>
        <w:t>Abaixo são apresentadas as proporções de acerto para</w:t>
      </w:r>
      <w:r w:rsidR="007B7BFD">
        <w:rPr>
          <w:sz w:val="32"/>
          <w:szCs w:val="32"/>
        </w:rPr>
        <w:t xml:space="preserve"> modelos ARMA com</w:t>
      </w:r>
      <w:r>
        <w:rPr>
          <w:sz w:val="32"/>
          <w:szCs w:val="32"/>
        </w:rPr>
        <w:t xml:space="preserve"> todas as combinações de parâmetros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</w:t>
      </w:r>
      <w:r w:rsidR="007B7BFD">
        <w:rPr>
          <w:sz w:val="32"/>
          <w:szCs w:val="32"/>
        </w:rPr>
        <w:t xml:space="preserve">descritos anteriormente, para </w:t>
      </w:r>
      <w:r>
        <w:rPr>
          <w:sz w:val="32"/>
          <w:szCs w:val="32"/>
        </w:rPr>
        <w:t>séries simuladas</w:t>
      </w:r>
      <w:r w:rsidR="007B7BFD">
        <w:rPr>
          <w:sz w:val="32"/>
          <w:szCs w:val="32"/>
        </w:rPr>
        <w:t xml:space="preserve"> com 100, 500 e 1000 observações nas tabelas 1, 2 e 3 respectivamente.</w:t>
      </w:r>
      <w:r w:rsidR="00D940F7">
        <w:rPr>
          <w:sz w:val="32"/>
          <w:szCs w:val="32"/>
        </w:rPr>
        <w:t xml:space="preserve"> Nestas t</w:t>
      </w:r>
      <w:r w:rsidR="007B7BFD">
        <w:rPr>
          <w:sz w:val="32"/>
          <w:szCs w:val="32"/>
        </w:rPr>
        <w:t>ambém são apresentadas as médias de proporções de acerto considerando todos os mo</w:t>
      </w:r>
      <w:r w:rsidR="00D940F7">
        <w:rPr>
          <w:sz w:val="32"/>
          <w:szCs w:val="32"/>
        </w:rPr>
        <w:t>delos para séries separadas pelos diferentes tamanhos.</w:t>
      </w:r>
      <w:r w:rsidR="007B7BFD">
        <w:rPr>
          <w:sz w:val="32"/>
          <w:szCs w:val="32"/>
        </w:rPr>
        <w:t xml:space="preserve">  </w:t>
      </w:r>
    </w:p>
    <w:p w:rsidR="00651966" w:rsidRDefault="00651966" w:rsidP="00D46BFB">
      <w:pPr>
        <w:rPr>
          <w:sz w:val="32"/>
          <w:szCs w:val="32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30"/>
        <w:gridCol w:w="829"/>
        <w:gridCol w:w="829"/>
        <w:gridCol w:w="1352"/>
      </w:tblGrid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100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0,861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0,724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0,371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0,274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red"/>
                <w:lang w:eastAsia="pt-BR"/>
              </w:rPr>
              <w:t>0,044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0,754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0,185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0,732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0,293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0,53875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500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0,519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0,466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0,335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0,637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0,553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0,671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0,564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0,613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0,576813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1000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7B7BFD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Theta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(parte MA)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0,687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0,584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0,591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0,592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0,646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0,668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0,566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0,677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0,605688</w:t>
            </w:r>
          </w:p>
        </w:tc>
      </w:tr>
    </w:tbl>
    <w:p w:rsidR="00651966" w:rsidRDefault="00651966" w:rsidP="00D46BFB">
      <w:pPr>
        <w:rPr>
          <w:sz w:val="32"/>
          <w:szCs w:val="32"/>
        </w:rPr>
      </w:pPr>
    </w:p>
    <w:p w:rsidR="007B7BFD" w:rsidRDefault="007B7BFD" w:rsidP="00D46BFB">
      <w:pPr>
        <w:rPr>
          <w:sz w:val="32"/>
          <w:szCs w:val="32"/>
        </w:rPr>
      </w:pPr>
    </w:p>
    <w:p w:rsidR="007B7BFD" w:rsidRDefault="007B7BFD" w:rsidP="00D46BFB">
      <w:pPr>
        <w:rPr>
          <w:sz w:val="32"/>
          <w:szCs w:val="32"/>
        </w:rPr>
      </w:pPr>
    </w:p>
    <w:p w:rsidR="00FF1F24" w:rsidRDefault="00FF1F24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Considerando </w:t>
      </w:r>
      <w:r w:rsidR="007B7BFD">
        <w:rPr>
          <w:sz w:val="32"/>
          <w:szCs w:val="32"/>
        </w:rPr>
        <w:t xml:space="preserve">todas as simulações feitas, a </w:t>
      </w:r>
      <w:r w:rsidR="00D940F7">
        <w:rPr>
          <w:sz w:val="32"/>
          <w:szCs w:val="32"/>
        </w:rPr>
        <w:t xml:space="preserve">proporção de acerto </w:t>
      </w:r>
      <w:r w:rsidR="007B7BFD">
        <w:rPr>
          <w:sz w:val="32"/>
          <w:szCs w:val="32"/>
        </w:rPr>
        <w:t xml:space="preserve">foi </w:t>
      </w:r>
      <w:r w:rsidR="00D940F7">
        <w:rPr>
          <w:sz w:val="32"/>
          <w:szCs w:val="32"/>
        </w:rPr>
        <w:t>de aproximadamente 0,57</w:t>
      </w:r>
      <w:r>
        <w:rPr>
          <w:sz w:val="32"/>
          <w:szCs w:val="32"/>
        </w:rPr>
        <w:t>.</w:t>
      </w:r>
    </w:p>
    <w:p w:rsidR="00651966" w:rsidRDefault="00651966" w:rsidP="00D46BFB">
      <w:pPr>
        <w:rPr>
          <w:sz w:val="32"/>
          <w:szCs w:val="32"/>
        </w:rPr>
      </w:pPr>
    </w:p>
    <w:p w:rsidR="00651966" w:rsidRDefault="00651966" w:rsidP="00D46BFB">
      <w:pPr>
        <w:rPr>
          <w:sz w:val="32"/>
          <w:szCs w:val="32"/>
        </w:rPr>
      </w:pPr>
    </w:p>
    <w:p w:rsidR="00651966" w:rsidRDefault="00651966" w:rsidP="00D46BFB">
      <w:pPr>
        <w:rPr>
          <w:sz w:val="32"/>
          <w:szCs w:val="32"/>
        </w:rPr>
      </w:pPr>
      <w:r>
        <w:rPr>
          <w:sz w:val="32"/>
          <w:szCs w:val="32"/>
        </w:rPr>
        <w:t>Discussões</w:t>
      </w:r>
      <w:r w:rsidR="009967C8">
        <w:rPr>
          <w:sz w:val="32"/>
          <w:szCs w:val="32"/>
        </w:rPr>
        <w:t xml:space="preserve"> dos Resultados</w:t>
      </w:r>
      <w:r>
        <w:rPr>
          <w:sz w:val="32"/>
          <w:szCs w:val="32"/>
        </w:rPr>
        <w:t>:</w:t>
      </w:r>
    </w:p>
    <w:p w:rsidR="00671C52" w:rsidRDefault="00FF1F24" w:rsidP="00D46BFB">
      <w:pPr>
        <w:rPr>
          <w:sz w:val="32"/>
          <w:szCs w:val="32"/>
        </w:rPr>
      </w:pPr>
      <w:r>
        <w:rPr>
          <w:sz w:val="32"/>
          <w:szCs w:val="32"/>
        </w:rPr>
        <w:t>Observando os resultados obtidos, nota-se maior variabilidade nos valores das proporções de acerto para séries simuladas</w:t>
      </w:r>
      <w:r w:rsidR="004B0AC2">
        <w:rPr>
          <w:sz w:val="32"/>
          <w:szCs w:val="32"/>
        </w:rPr>
        <w:t xml:space="preserve"> dos modelos propostos</w:t>
      </w:r>
      <w:r>
        <w:rPr>
          <w:sz w:val="32"/>
          <w:szCs w:val="32"/>
        </w:rPr>
        <w:t xml:space="preserve"> com tamanho 100</w:t>
      </w:r>
      <w:r w:rsidR="00BF34E8">
        <w:rPr>
          <w:sz w:val="32"/>
          <w:szCs w:val="32"/>
        </w:rPr>
        <w:t xml:space="preserve"> do que quando </w:t>
      </w:r>
      <w:r w:rsidR="00BF34E8">
        <w:rPr>
          <w:sz w:val="32"/>
          <w:szCs w:val="32"/>
        </w:rPr>
        <w:lastRenderedPageBreak/>
        <w:t xml:space="preserve">comparadas às de tamanho 500, assim como maior variabilidade </w:t>
      </w:r>
      <w:r w:rsidR="004B0AC2">
        <w:rPr>
          <w:sz w:val="32"/>
          <w:szCs w:val="32"/>
        </w:rPr>
        <w:t xml:space="preserve">destas </w:t>
      </w:r>
      <w:r w:rsidR="00D940F7">
        <w:rPr>
          <w:sz w:val="32"/>
          <w:szCs w:val="32"/>
        </w:rPr>
        <w:t xml:space="preserve">de </w:t>
      </w:r>
      <w:r w:rsidR="00BF34E8">
        <w:rPr>
          <w:sz w:val="32"/>
          <w:szCs w:val="32"/>
        </w:rPr>
        <w:t xml:space="preserve">tamanho 500 em relação às de tamanho 1000. </w:t>
      </w:r>
    </w:p>
    <w:p w:rsidR="00FF1F24" w:rsidRDefault="00BF34E8" w:rsidP="00D46BFB">
      <w:pPr>
        <w:rPr>
          <w:sz w:val="32"/>
          <w:szCs w:val="32"/>
        </w:rPr>
      </w:pPr>
      <w:r>
        <w:rPr>
          <w:sz w:val="32"/>
          <w:szCs w:val="32"/>
        </w:rPr>
        <w:t>Comparando-se as médias gerais de proporções de acertos com os tamanhos das séries simuladas, nota-se que existe um crescimento</w:t>
      </w:r>
      <w:r w:rsidR="00671C52">
        <w:rPr>
          <w:sz w:val="32"/>
          <w:szCs w:val="32"/>
        </w:rPr>
        <w:t xml:space="preserve"> no valor</w:t>
      </w:r>
      <w:r>
        <w:rPr>
          <w:sz w:val="32"/>
          <w:szCs w:val="32"/>
        </w:rPr>
        <w:t xml:space="preserve"> </w:t>
      </w:r>
      <w:r w:rsidR="00671C52">
        <w:rPr>
          <w:sz w:val="32"/>
          <w:szCs w:val="32"/>
        </w:rPr>
        <w:t>d</w:t>
      </w:r>
      <w:r>
        <w:rPr>
          <w:sz w:val="32"/>
          <w:szCs w:val="32"/>
        </w:rPr>
        <w:t xml:space="preserve">estas proporções quando se </w:t>
      </w:r>
      <w:r w:rsidR="004B0AC2">
        <w:rPr>
          <w:sz w:val="32"/>
          <w:szCs w:val="32"/>
        </w:rPr>
        <w:t>têm um</w:t>
      </w:r>
      <w:r>
        <w:rPr>
          <w:sz w:val="32"/>
          <w:szCs w:val="32"/>
        </w:rPr>
        <w:t xml:space="preserve"> </w:t>
      </w:r>
      <w:r w:rsidR="00D940F7">
        <w:rPr>
          <w:sz w:val="32"/>
          <w:szCs w:val="32"/>
        </w:rPr>
        <w:t>número</w:t>
      </w:r>
      <w:r w:rsidR="004B0AC2">
        <w:rPr>
          <w:sz w:val="32"/>
          <w:szCs w:val="32"/>
        </w:rPr>
        <w:t xml:space="preserve"> maior</w:t>
      </w:r>
      <w:r>
        <w:rPr>
          <w:sz w:val="32"/>
          <w:szCs w:val="32"/>
        </w:rPr>
        <w:t xml:space="preserve"> </w:t>
      </w:r>
      <w:r w:rsidR="00D940F7">
        <w:rPr>
          <w:sz w:val="32"/>
          <w:szCs w:val="32"/>
        </w:rPr>
        <w:t>de observações da série a ser analisada, ou seja, existe</w:t>
      </w:r>
      <w:r w:rsidR="00671C52">
        <w:rPr>
          <w:sz w:val="32"/>
          <w:szCs w:val="32"/>
        </w:rPr>
        <w:t>m</w:t>
      </w:r>
      <w:r w:rsidR="00D940F7">
        <w:rPr>
          <w:sz w:val="32"/>
          <w:szCs w:val="32"/>
        </w:rPr>
        <w:t xml:space="preserve"> i</w:t>
      </w:r>
      <w:r>
        <w:rPr>
          <w:sz w:val="32"/>
          <w:szCs w:val="32"/>
        </w:rPr>
        <w:t>ndício</w:t>
      </w:r>
      <w:r w:rsidR="00D940F7">
        <w:rPr>
          <w:sz w:val="32"/>
          <w:szCs w:val="32"/>
        </w:rPr>
        <w:t>s de que o algoritmo tem</w:t>
      </w:r>
      <w:r>
        <w:rPr>
          <w:sz w:val="32"/>
          <w:szCs w:val="32"/>
        </w:rPr>
        <w:t xml:space="preserve"> </w:t>
      </w:r>
      <w:r w:rsidR="00D940F7">
        <w:rPr>
          <w:sz w:val="32"/>
          <w:szCs w:val="32"/>
        </w:rPr>
        <w:t xml:space="preserve">performance melhor conforme tem mais observações para </w:t>
      </w:r>
      <w:r w:rsidR="00671C52">
        <w:rPr>
          <w:sz w:val="32"/>
          <w:szCs w:val="32"/>
        </w:rPr>
        <w:t>analisar</w:t>
      </w:r>
      <w:r w:rsidR="00D940F7">
        <w:rPr>
          <w:sz w:val="32"/>
          <w:szCs w:val="32"/>
        </w:rPr>
        <w:t>.</w:t>
      </w:r>
    </w:p>
    <w:p w:rsidR="00651966" w:rsidRDefault="004B0AC2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Por meio da tabela 1, nota-se proporções de acertos </w:t>
      </w:r>
      <w:r w:rsidR="00BD19EF">
        <w:rPr>
          <w:sz w:val="32"/>
          <w:szCs w:val="32"/>
        </w:rPr>
        <w:t>com grandes desvios</w:t>
      </w:r>
      <w:r>
        <w:rPr>
          <w:sz w:val="32"/>
          <w:szCs w:val="32"/>
        </w:rPr>
        <w:t xml:space="preserve"> abaixo da média </w:t>
      </w:r>
      <w:r w:rsidR="00BD19EF">
        <w:rPr>
          <w:sz w:val="32"/>
          <w:szCs w:val="32"/>
        </w:rPr>
        <w:t>geral</w:t>
      </w:r>
      <w:r>
        <w:rPr>
          <w:sz w:val="32"/>
          <w:szCs w:val="32"/>
        </w:rPr>
        <w:t xml:space="preserve"> para séries de tamanho 100 </w:t>
      </w:r>
      <w:r w:rsidR="00D940F7">
        <w:rPr>
          <w:sz w:val="32"/>
          <w:szCs w:val="32"/>
        </w:rPr>
        <w:t>nos</w:t>
      </w:r>
      <w:r w:rsidR="00BC2013">
        <w:rPr>
          <w:sz w:val="32"/>
          <w:szCs w:val="32"/>
        </w:rPr>
        <w:t xml:space="preserve"> modelos </w:t>
      </w:r>
      <w:proofErr w:type="gramStart"/>
      <w:r w:rsidR="00D940F7">
        <w:rPr>
          <w:sz w:val="32"/>
          <w:szCs w:val="32"/>
        </w:rPr>
        <w:t>AR</w:t>
      </w:r>
      <w:r w:rsidR="00BC2013">
        <w:rPr>
          <w:sz w:val="32"/>
          <w:szCs w:val="32"/>
        </w:rPr>
        <w:t>MA(</w:t>
      </w:r>
      <w:proofErr w:type="gramEnd"/>
      <w:r w:rsidR="00D940F7">
        <w:rPr>
          <w:sz w:val="32"/>
          <w:szCs w:val="32"/>
        </w:rPr>
        <w:t>0,</w:t>
      </w:r>
      <w:r w:rsidR="00BC2013">
        <w:rPr>
          <w:sz w:val="32"/>
          <w:szCs w:val="32"/>
        </w:rPr>
        <w:t xml:space="preserve">1) com valor de </w:t>
      </w:r>
      <w:proofErr w:type="spellStart"/>
      <w:r w:rsidR="00BC2013">
        <w:rPr>
          <w:sz w:val="32"/>
          <w:szCs w:val="32"/>
        </w:rPr>
        <w:t>theta</w:t>
      </w:r>
      <w:proofErr w:type="spellEnd"/>
      <w:r w:rsidR="00BC2013">
        <w:rPr>
          <w:sz w:val="32"/>
          <w:szCs w:val="32"/>
        </w:rPr>
        <w:t xml:space="preserve"> igual a 0,75 e modelos ARMA(1,1) com pares de parâmetros </w:t>
      </w:r>
      <w:proofErr w:type="spellStart"/>
      <w:r w:rsidR="00BC2013">
        <w:rPr>
          <w:sz w:val="32"/>
          <w:szCs w:val="32"/>
        </w:rPr>
        <w:t>phi</w:t>
      </w:r>
      <w:proofErr w:type="spellEnd"/>
      <w:r w:rsidR="00BC2013">
        <w:rPr>
          <w:sz w:val="32"/>
          <w:szCs w:val="32"/>
        </w:rPr>
        <w:t xml:space="preserve"> e </w:t>
      </w:r>
      <w:proofErr w:type="spellStart"/>
      <w:r w:rsidR="00BC2013">
        <w:rPr>
          <w:sz w:val="32"/>
          <w:szCs w:val="32"/>
        </w:rPr>
        <w:t>theta</w:t>
      </w:r>
      <w:proofErr w:type="spellEnd"/>
      <w:r w:rsidR="00BC2013">
        <w:rPr>
          <w:sz w:val="32"/>
          <w:szCs w:val="32"/>
        </w:rPr>
        <w:t xml:space="preserve"> </w:t>
      </w:r>
      <w:r w:rsidR="00BD19EF">
        <w:rPr>
          <w:sz w:val="32"/>
          <w:szCs w:val="32"/>
        </w:rPr>
        <w:t xml:space="preserve">iguais à </w:t>
      </w:r>
      <w:r w:rsidR="00BC2013">
        <w:rPr>
          <w:sz w:val="32"/>
          <w:szCs w:val="32"/>
        </w:rPr>
        <w:t>(0.25, 0,25),(0,25, 0,5), (0,25, 0,75),</w:t>
      </w:r>
      <w:r w:rsidR="00BC2013" w:rsidRPr="00BC2013">
        <w:rPr>
          <w:sz w:val="32"/>
          <w:szCs w:val="32"/>
        </w:rPr>
        <w:t xml:space="preserve"> </w:t>
      </w:r>
      <w:r w:rsidR="00BC2013">
        <w:rPr>
          <w:sz w:val="32"/>
          <w:szCs w:val="32"/>
        </w:rPr>
        <w:t xml:space="preserve">(0,5, 0,75) e (0,75, 0,75). Em especial para o modelo </w:t>
      </w:r>
      <w:proofErr w:type="gramStart"/>
      <w:r w:rsidR="00BC2013">
        <w:rPr>
          <w:sz w:val="32"/>
          <w:szCs w:val="32"/>
        </w:rPr>
        <w:t>ARMA(</w:t>
      </w:r>
      <w:proofErr w:type="gramEnd"/>
      <w:r w:rsidR="00BC2013">
        <w:rPr>
          <w:sz w:val="32"/>
          <w:szCs w:val="32"/>
        </w:rPr>
        <w:t>1,1) com pares de parâmetros (0,25, 0,75), observou-se uma acurácia de apenas 0,044.</w:t>
      </w:r>
    </w:p>
    <w:p w:rsidR="00BC2013" w:rsidRDefault="00BC2013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Já para séries de tamanho 500, destacam-se por </w:t>
      </w:r>
      <w:r w:rsidR="00CF18E5">
        <w:rPr>
          <w:sz w:val="32"/>
          <w:szCs w:val="32"/>
        </w:rPr>
        <w:t>apresentar</w:t>
      </w:r>
      <w:r>
        <w:rPr>
          <w:sz w:val="32"/>
          <w:szCs w:val="32"/>
        </w:rPr>
        <w:t xml:space="preserve"> proporções com desvios grandes</w:t>
      </w:r>
      <w:r w:rsidR="00CF18E5">
        <w:rPr>
          <w:sz w:val="32"/>
          <w:szCs w:val="32"/>
        </w:rPr>
        <w:t xml:space="preserve"> abaixo da</w:t>
      </w:r>
      <w:r w:rsidR="00D940F7">
        <w:rPr>
          <w:sz w:val="32"/>
          <w:szCs w:val="32"/>
        </w:rPr>
        <w:t xml:space="preserve"> média</w:t>
      </w:r>
      <w:r w:rsidR="00CF18E5">
        <w:rPr>
          <w:sz w:val="32"/>
          <w:szCs w:val="32"/>
        </w:rPr>
        <w:t xml:space="preserve"> geral</w:t>
      </w:r>
      <w:r w:rsidR="00D940F7">
        <w:rPr>
          <w:sz w:val="32"/>
          <w:szCs w:val="32"/>
        </w:rPr>
        <w:t xml:space="preserve"> de </w:t>
      </w:r>
      <w:r w:rsidR="00CF18E5">
        <w:rPr>
          <w:sz w:val="32"/>
          <w:szCs w:val="32"/>
        </w:rPr>
        <w:t xml:space="preserve">proporções de </w:t>
      </w:r>
      <w:r w:rsidR="00D940F7">
        <w:rPr>
          <w:sz w:val="32"/>
          <w:szCs w:val="32"/>
        </w:rPr>
        <w:t>acertos</w:t>
      </w:r>
      <w:r>
        <w:rPr>
          <w:sz w:val="32"/>
          <w:szCs w:val="32"/>
        </w:rPr>
        <w:t xml:space="preserve"> para este tamanho de séries, os modelos </w:t>
      </w:r>
      <w:proofErr w:type="gramStart"/>
      <w:r>
        <w:rPr>
          <w:sz w:val="32"/>
          <w:szCs w:val="32"/>
        </w:rPr>
        <w:t>ARMA(</w:t>
      </w:r>
      <w:proofErr w:type="gramEnd"/>
      <w:r>
        <w:rPr>
          <w:sz w:val="32"/>
          <w:szCs w:val="32"/>
        </w:rPr>
        <w:t xml:space="preserve">1,1) com pares de parâmetros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iguais a (0.25, 0,25) e (0,25, 0,75).</w:t>
      </w:r>
    </w:p>
    <w:p w:rsidR="00BC2013" w:rsidRDefault="00BC2013" w:rsidP="00D46BFB">
      <w:pPr>
        <w:rPr>
          <w:sz w:val="32"/>
          <w:szCs w:val="32"/>
        </w:rPr>
      </w:pPr>
      <w:r>
        <w:rPr>
          <w:sz w:val="32"/>
          <w:szCs w:val="32"/>
        </w:rPr>
        <w:t>Para séries de</w:t>
      </w:r>
      <w:r w:rsidR="00A04F76">
        <w:rPr>
          <w:sz w:val="32"/>
          <w:szCs w:val="32"/>
        </w:rPr>
        <w:t xml:space="preserve"> tamanho 1000 nenhum modelo parece ter se destacado dos demais por apresentar </w:t>
      </w:r>
      <w:r w:rsidR="00D940F7">
        <w:rPr>
          <w:sz w:val="32"/>
          <w:szCs w:val="32"/>
        </w:rPr>
        <w:t>grande diferença na</w:t>
      </w:r>
      <w:r w:rsidR="00A04F76">
        <w:rPr>
          <w:sz w:val="32"/>
          <w:szCs w:val="32"/>
        </w:rPr>
        <w:t xml:space="preserve"> acurácia na identificação das ordens do</w:t>
      </w:r>
      <w:r w:rsidR="00CF18E5">
        <w:rPr>
          <w:sz w:val="32"/>
          <w:szCs w:val="32"/>
        </w:rPr>
        <w:t>s</w:t>
      </w:r>
      <w:r w:rsidR="00A04F76">
        <w:rPr>
          <w:sz w:val="32"/>
          <w:szCs w:val="32"/>
        </w:rPr>
        <w:t xml:space="preserve"> modelo</w:t>
      </w:r>
      <w:r w:rsidR="00CF18E5">
        <w:rPr>
          <w:sz w:val="32"/>
          <w:szCs w:val="32"/>
        </w:rPr>
        <w:t>s</w:t>
      </w:r>
      <w:r w:rsidR="00A04F76">
        <w:rPr>
          <w:sz w:val="32"/>
          <w:szCs w:val="32"/>
        </w:rPr>
        <w:t xml:space="preserve"> por meio da </w:t>
      </w:r>
      <w:r w:rsidR="00CF18E5">
        <w:rPr>
          <w:sz w:val="32"/>
          <w:szCs w:val="32"/>
        </w:rPr>
        <w:t xml:space="preserve">utilização da </w:t>
      </w:r>
      <w:r w:rsidR="00A04F76">
        <w:rPr>
          <w:sz w:val="32"/>
          <w:szCs w:val="32"/>
        </w:rPr>
        <w:t>função “</w:t>
      </w:r>
      <w:proofErr w:type="spellStart"/>
      <w:proofErr w:type="gramStart"/>
      <w:r w:rsidR="00A04F76">
        <w:rPr>
          <w:sz w:val="32"/>
          <w:szCs w:val="32"/>
        </w:rPr>
        <w:t>auto.arima</w:t>
      </w:r>
      <w:proofErr w:type="spellEnd"/>
      <w:proofErr w:type="gramEnd"/>
      <w:r w:rsidR="00A04F76">
        <w:rPr>
          <w:sz w:val="32"/>
          <w:szCs w:val="32"/>
        </w:rPr>
        <w:t>”.</w:t>
      </w:r>
    </w:p>
    <w:p w:rsidR="00D46BFB" w:rsidRDefault="00D46BFB">
      <w:pPr>
        <w:rPr>
          <w:sz w:val="32"/>
          <w:szCs w:val="32"/>
        </w:rPr>
      </w:pPr>
    </w:p>
    <w:p w:rsidR="00A04F76" w:rsidRDefault="00A04F76">
      <w:pPr>
        <w:rPr>
          <w:sz w:val="32"/>
          <w:szCs w:val="32"/>
        </w:rPr>
      </w:pPr>
      <w:r>
        <w:rPr>
          <w:sz w:val="32"/>
          <w:szCs w:val="32"/>
        </w:rPr>
        <w:t>CONCLUSÃO:</w:t>
      </w:r>
    </w:p>
    <w:p w:rsidR="00A04F76" w:rsidRDefault="00A04F76">
      <w:pPr>
        <w:rPr>
          <w:sz w:val="32"/>
          <w:szCs w:val="32"/>
        </w:rPr>
      </w:pPr>
    </w:p>
    <w:p w:rsidR="002869A2" w:rsidRDefault="002869A2">
      <w:pPr>
        <w:rPr>
          <w:sz w:val="32"/>
          <w:szCs w:val="32"/>
        </w:rPr>
      </w:pPr>
      <w:r>
        <w:rPr>
          <w:sz w:val="32"/>
          <w:szCs w:val="32"/>
        </w:rPr>
        <w:t>Com exceção dos modelos com parâmetro de médias móveis igual a 0,75</w:t>
      </w:r>
      <w:r w:rsidR="00D940F7">
        <w:rPr>
          <w:sz w:val="32"/>
          <w:szCs w:val="32"/>
        </w:rPr>
        <w:t xml:space="preserve"> (</w:t>
      </w:r>
      <w:proofErr w:type="spellStart"/>
      <w:r w:rsidR="00D940F7">
        <w:rPr>
          <w:sz w:val="32"/>
          <w:szCs w:val="32"/>
        </w:rPr>
        <w:t>theta</w:t>
      </w:r>
      <w:proofErr w:type="spellEnd"/>
      <w:r w:rsidR="00D940F7">
        <w:rPr>
          <w:sz w:val="32"/>
          <w:szCs w:val="32"/>
        </w:rPr>
        <w:t>=0.75)</w:t>
      </w:r>
      <w:r>
        <w:rPr>
          <w:sz w:val="32"/>
          <w:szCs w:val="32"/>
        </w:rPr>
        <w:t xml:space="preserve"> para séries de tamanho 100, onde </w:t>
      </w:r>
      <w:r w:rsidR="008002DE">
        <w:rPr>
          <w:sz w:val="32"/>
          <w:szCs w:val="32"/>
        </w:rPr>
        <w:t>o algoritmo d</w:t>
      </w:r>
      <w:r>
        <w:rPr>
          <w:sz w:val="32"/>
          <w:szCs w:val="32"/>
        </w:rPr>
        <w:t xml:space="preserve">a função 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 apresentou baixa acurácia </w:t>
      </w:r>
      <w:r w:rsidR="008002DE">
        <w:rPr>
          <w:sz w:val="32"/>
          <w:szCs w:val="32"/>
        </w:rPr>
        <w:t xml:space="preserve">em </w:t>
      </w:r>
      <w:r w:rsidR="008002DE">
        <w:rPr>
          <w:sz w:val="32"/>
          <w:szCs w:val="32"/>
        </w:rPr>
        <w:lastRenderedPageBreak/>
        <w:t xml:space="preserve">relação aos demais </w:t>
      </w:r>
      <w:r>
        <w:rPr>
          <w:sz w:val="32"/>
          <w:szCs w:val="32"/>
        </w:rPr>
        <w:t xml:space="preserve">na identificação das ordens do modelo, não se </w:t>
      </w:r>
      <w:r w:rsidR="00FE2314">
        <w:rPr>
          <w:sz w:val="32"/>
          <w:szCs w:val="32"/>
        </w:rPr>
        <w:t>ide</w:t>
      </w:r>
      <w:r w:rsidR="008002DE">
        <w:rPr>
          <w:sz w:val="32"/>
          <w:szCs w:val="32"/>
        </w:rPr>
        <w:t>ntificou claro destaque de valores para</w:t>
      </w:r>
      <w:r w:rsidR="00FE2314">
        <w:rPr>
          <w:sz w:val="32"/>
          <w:szCs w:val="32"/>
        </w:rPr>
        <w:t xml:space="preserve"> acurácia em algum modelo e/ou situação específica.</w:t>
      </w:r>
    </w:p>
    <w:p w:rsidR="003B3D57" w:rsidRDefault="00FE2314">
      <w:pPr>
        <w:rPr>
          <w:sz w:val="32"/>
          <w:szCs w:val="32"/>
        </w:rPr>
      </w:pPr>
      <w:r>
        <w:rPr>
          <w:sz w:val="32"/>
          <w:szCs w:val="32"/>
        </w:rPr>
        <w:t>Contudo, de um modo geral a identificação das ordens dos modelos apresentados aqui por meio da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” não parece apresentar uma performance </w:t>
      </w:r>
      <w:r w:rsidR="008002DE">
        <w:rPr>
          <w:sz w:val="32"/>
          <w:szCs w:val="32"/>
        </w:rPr>
        <w:t>aceitável</w:t>
      </w:r>
      <w:r>
        <w:rPr>
          <w:sz w:val="32"/>
          <w:szCs w:val="32"/>
        </w:rPr>
        <w:t>, uma vez que</w:t>
      </w:r>
      <w:r w:rsidR="004E4E9B">
        <w:rPr>
          <w:sz w:val="32"/>
          <w:szCs w:val="32"/>
        </w:rPr>
        <w:t xml:space="preserve"> mesmo para séries simuladas com 1000 observações, que é</w:t>
      </w:r>
      <w:r w:rsidR="00FD5190">
        <w:rPr>
          <w:sz w:val="32"/>
          <w:szCs w:val="32"/>
        </w:rPr>
        <w:t xml:space="preserve"> uma quantidade que </w:t>
      </w:r>
      <w:r w:rsidR="008002DE">
        <w:rPr>
          <w:sz w:val="32"/>
          <w:szCs w:val="32"/>
        </w:rPr>
        <w:t>as vezes</w:t>
      </w:r>
      <w:r w:rsidR="004E4E9B">
        <w:rPr>
          <w:sz w:val="32"/>
          <w:szCs w:val="32"/>
        </w:rPr>
        <w:t xml:space="preserve"> </w:t>
      </w:r>
      <w:r w:rsidR="00FD5190">
        <w:rPr>
          <w:sz w:val="32"/>
          <w:szCs w:val="32"/>
        </w:rPr>
        <w:t>é</w:t>
      </w:r>
      <w:r w:rsidR="00FD5190">
        <w:rPr>
          <w:sz w:val="32"/>
          <w:szCs w:val="32"/>
        </w:rPr>
        <w:t xml:space="preserve"> </w:t>
      </w:r>
      <w:r w:rsidR="004E4E9B">
        <w:rPr>
          <w:sz w:val="32"/>
          <w:szCs w:val="32"/>
        </w:rPr>
        <w:t xml:space="preserve">difícil de se obter em séries reais, a função </w:t>
      </w:r>
      <w:proofErr w:type="spellStart"/>
      <w:r w:rsidR="004E4E9B">
        <w:rPr>
          <w:sz w:val="32"/>
          <w:szCs w:val="32"/>
        </w:rPr>
        <w:t>auto.arima</w:t>
      </w:r>
      <w:proofErr w:type="spellEnd"/>
      <w:r w:rsidR="004E4E9B">
        <w:rPr>
          <w:sz w:val="32"/>
          <w:szCs w:val="32"/>
        </w:rPr>
        <w:t xml:space="preserve"> obteve, em termos gerais, proporções de acerto por volta de</w:t>
      </w:r>
      <w:r w:rsidR="008002DE">
        <w:rPr>
          <w:sz w:val="32"/>
          <w:szCs w:val="32"/>
        </w:rPr>
        <w:t xml:space="preserve"> apenas</w:t>
      </w:r>
      <w:r w:rsidR="004E4E9B">
        <w:rPr>
          <w:sz w:val="32"/>
          <w:szCs w:val="32"/>
        </w:rPr>
        <w:t xml:space="preserve"> 60 %. </w:t>
      </w:r>
    </w:p>
    <w:p w:rsidR="00FE2314" w:rsidRDefault="004E4E9B">
      <w:pPr>
        <w:rPr>
          <w:sz w:val="32"/>
          <w:szCs w:val="32"/>
        </w:rPr>
      </w:pPr>
      <w:r>
        <w:rPr>
          <w:sz w:val="32"/>
          <w:szCs w:val="32"/>
        </w:rPr>
        <w:t>É difícil mensurar a acurácia de uma análise das ordens de um modelo ARMA</w:t>
      </w:r>
      <w:r w:rsidR="00FD5190">
        <w:rPr>
          <w:sz w:val="32"/>
          <w:szCs w:val="32"/>
        </w:rPr>
        <w:t xml:space="preserve"> adequado à uma séries temporal</w:t>
      </w:r>
      <w:r>
        <w:rPr>
          <w:sz w:val="32"/>
          <w:szCs w:val="32"/>
        </w:rPr>
        <w:t xml:space="preserve"> por um humano, </w:t>
      </w:r>
      <w:r w:rsidR="003B3D57">
        <w:rPr>
          <w:sz w:val="32"/>
          <w:szCs w:val="32"/>
        </w:rPr>
        <w:t>já</w:t>
      </w:r>
      <w:r>
        <w:rPr>
          <w:sz w:val="32"/>
          <w:szCs w:val="32"/>
        </w:rPr>
        <w:t xml:space="preserve"> que é</w:t>
      </w:r>
      <w:r w:rsidR="003B3D57">
        <w:rPr>
          <w:sz w:val="32"/>
          <w:szCs w:val="32"/>
        </w:rPr>
        <w:t xml:space="preserve"> dependente da habilidade deste,</w:t>
      </w:r>
      <w:r>
        <w:rPr>
          <w:sz w:val="32"/>
          <w:szCs w:val="32"/>
        </w:rPr>
        <w:t xml:space="preserve"> porém considerando que a análise fosse feita por um indivíduo treinado para tal fim, acredito que a acurácia na identificação da</w:t>
      </w:r>
      <w:r w:rsidR="00FD5190">
        <w:rPr>
          <w:sz w:val="32"/>
          <w:szCs w:val="32"/>
        </w:rPr>
        <w:t>s ordens</w:t>
      </w:r>
      <w:r>
        <w:rPr>
          <w:sz w:val="32"/>
          <w:szCs w:val="32"/>
        </w:rPr>
        <w:t xml:space="preserve"> dos </w:t>
      </w:r>
      <w:r w:rsidR="00FD5190">
        <w:rPr>
          <w:sz w:val="32"/>
          <w:szCs w:val="32"/>
        </w:rPr>
        <w:t>modelos</w:t>
      </w:r>
      <w:r>
        <w:rPr>
          <w:sz w:val="32"/>
          <w:szCs w:val="32"/>
        </w:rPr>
        <w:t xml:space="preserve"> seria</w:t>
      </w:r>
      <w:r w:rsidR="003B3D57">
        <w:rPr>
          <w:sz w:val="32"/>
          <w:szCs w:val="32"/>
        </w:rPr>
        <w:t xml:space="preserve">, apesar de mais demorada, </w:t>
      </w:r>
      <w:r w:rsidR="00CB251D">
        <w:rPr>
          <w:sz w:val="32"/>
          <w:szCs w:val="32"/>
        </w:rPr>
        <w:t>cabalmente maior</w:t>
      </w:r>
      <w:r>
        <w:rPr>
          <w:sz w:val="32"/>
          <w:szCs w:val="32"/>
        </w:rPr>
        <w:t xml:space="preserve"> do que a </w:t>
      </w:r>
      <w:r w:rsidR="00CB251D">
        <w:rPr>
          <w:sz w:val="32"/>
          <w:szCs w:val="32"/>
        </w:rPr>
        <w:t xml:space="preserve">acurácia apresentada pela </w:t>
      </w:r>
      <w:r>
        <w:rPr>
          <w:sz w:val="32"/>
          <w:szCs w:val="32"/>
        </w:rPr>
        <w:t xml:space="preserve">função 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>.</w:t>
      </w:r>
      <w:r w:rsidR="007C7F78">
        <w:rPr>
          <w:sz w:val="32"/>
          <w:szCs w:val="32"/>
        </w:rPr>
        <w:t xml:space="preserve"> Deste modo, o presente trabalho reforça a importância</w:t>
      </w:r>
      <w:r>
        <w:rPr>
          <w:sz w:val="32"/>
          <w:szCs w:val="32"/>
        </w:rPr>
        <w:t xml:space="preserve"> </w:t>
      </w:r>
      <w:r w:rsidR="007C7F78">
        <w:rPr>
          <w:sz w:val="32"/>
          <w:szCs w:val="32"/>
        </w:rPr>
        <w:t>das análises criteriosas de um</w:t>
      </w:r>
      <w:r w:rsidR="00CB251D">
        <w:rPr>
          <w:sz w:val="32"/>
          <w:szCs w:val="32"/>
        </w:rPr>
        <w:t xml:space="preserve"> ser</w:t>
      </w:r>
      <w:r w:rsidR="007C7F78">
        <w:rPr>
          <w:sz w:val="32"/>
          <w:szCs w:val="32"/>
        </w:rPr>
        <w:t xml:space="preserve"> humano</w:t>
      </w:r>
      <w:r w:rsidR="00CB251D">
        <w:rPr>
          <w:sz w:val="32"/>
          <w:szCs w:val="32"/>
        </w:rPr>
        <w:t xml:space="preserve"> treinado</w:t>
      </w:r>
      <w:r w:rsidR="007C7F78">
        <w:rPr>
          <w:sz w:val="32"/>
          <w:szCs w:val="32"/>
        </w:rPr>
        <w:t xml:space="preserve"> para a identificação do modelo adequado </w:t>
      </w:r>
      <w:r w:rsidR="003B3D57">
        <w:rPr>
          <w:sz w:val="32"/>
          <w:szCs w:val="32"/>
        </w:rPr>
        <w:t xml:space="preserve">para descrever o comportamento </w:t>
      </w:r>
      <w:r w:rsidR="007C7F78">
        <w:rPr>
          <w:sz w:val="32"/>
          <w:szCs w:val="32"/>
        </w:rPr>
        <w:t>de uma série temporal.</w:t>
      </w:r>
    </w:p>
    <w:p w:rsidR="005247C8" w:rsidRDefault="005247C8">
      <w:pPr>
        <w:rPr>
          <w:sz w:val="32"/>
          <w:szCs w:val="32"/>
        </w:rPr>
      </w:pPr>
    </w:p>
    <w:p w:rsidR="00CB251D" w:rsidRDefault="00CB251D">
      <w:pPr>
        <w:rPr>
          <w:sz w:val="32"/>
          <w:szCs w:val="32"/>
        </w:rPr>
      </w:pPr>
      <w:r>
        <w:rPr>
          <w:sz w:val="32"/>
          <w:szCs w:val="32"/>
        </w:rPr>
        <w:t>Referências:</w:t>
      </w:r>
    </w:p>
    <w:p w:rsidR="00CB251D" w:rsidRDefault="00CB251D">
      <w:pPr>
        <w:rPr>
          <w:sz w:val="32"/>
          <w:szCs w:val="32"/>
        </w:rPr>
      </w:pPr>
    </w:p>
    <w:p w:rsidR="00CB251D" w:rsidRPr="00773F44" w:rsidRDefault="00CB251D">
      <w:pPr>
        <w:rPr>
          <w:sz w:val="32"/>
          <w:szCs w:val="32"/>
        </w:rPr>
      </w:pPr>
      <w:bookmarkStart w:id="0" w:name="_GoBack"/>
      <w:bookmarkEnd w:id="0"/>
    </w:p>
    <w:sectPr w:rsidR="00CB251D" w:rsidRPr="0077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34B4"/>
    <w:multiLevelType w:val="hybridMultilevel"/>
    <w:tmpl w:val="E3863AC6"/>
    <w:lvl w:ilvl="0" w:tplc="1A7C7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44"/>
    <w:rsid w:val="000739DC"/>
    <w:rsid w:val="00134EE1"/>
    <w:rsid w:val="001648EB"/>
    <w:rsid w:val="00241622"/>
    <w:rsid w:val="002869A2"/>
    <w:rsid w:val="002A5FF0"/>
    <w:rsid w:val="002A6057"/>
    <w:rsid w:val="00304A3F"/>
    <w:rsid w:val="00331B58"/>
    <w:rsid w:val="0033557E"/>
    <w:rsid w:val="0036418B"/>
    <w:rsid w:val="003B3D57"/>
    <w:rsid w:val="004518DA"/>
    <w:rsid w:val="004827E7"/>
    <w:rsid w:val="00486E0A"/>
    <w:rsid w:val="004B0AC2"/>
    <w:rsid w:val="004C2FCF"/>
    <w:rsid w:val="004E4E9B"/>
    <w:rsid w:val="004F228B"/>
    <w:rsid w:val="005247C8"/>
    <w:rsid w:val="00550281"/>
    <w:rsid w:val="005531ED"/>
    <w:rsid w:val="00581811"/>
    <w:rsid w:val="00633434"/>
    <w:rsid w:val="00651966"/>
    <w:rsid w:val="00671C52"/>
    <w:rsid w:val="006C61B1"/>
    <w:rsid w:val="00773F44"/>
    <w:rsid w:val="007B7BFD"/>
    <w:rsid w:val="007C7F78"/>
    <w:rsid w:val="008002DE"/>
    <w:rsid w:val="00814C34"/>
    <w:rsid w:val="008B2086"/>
    <w:rsid w:val="009967C8"/>
    <w:rsid w:val="009E45B1"/>
    <w:rsid w:val="009E48A0"/>
    <w:rsid w:val="00A04F76"/>
    <w:rsid w:val="00A14C20"/>
    <w:rsid w:val="00A44674"/>
    <w:rsid w:val="00A7009A"/>
    <w:rsid w:val="00B37498"/>
    <w:rsid w:val="00B47107"/>
    <w:rsid w:val="00B92681"/>
    <w:rsid w:val="00BC2013"/>
    <w:rsid w:val="00BD19EF"/>
    <w:rsid w:val="00BF34E8"/>
    <w:rsid w:val="00C14E93"/>
    <w:rsid w:val="00C5321B"/>
    <w:rsid w:val="00CB251D"/>
    <w:rsid w:val="00CB48A9"/>
    <w:rsid w:val="00CF18E5"/>
    <w:rsid w:val="00D12261"/>
    <w:rsid w:val="00D4231E"/>
    <w:rsid w:val="00D45E86"/>
    <w:rsid w:val="00D46BFB"/>
    <w:rsid w:val="00D940F7"/>
    <w:rsid w:val="00DC62F5"/>
    <w:rsid w:val="00E615C1"/>
    <w:rsid w:val="00E629A0"/>
    <w:rsid w:val="00EF79F6"/>
    <w:rsid w:val="00F052DA"/>
    <w:rsid w:val="00FB58B7"/>
    <w:rsid w:val="00FD4678"/>
    <w:rsid w:val="00FD5190"/>
    <w:rsid w:val="00FE2314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5C30"/>
  <w15:chartTrackingRefBased/>
  <w15:docId w15:val="{83A515BF-1D9B-4E6A-938A-160227E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7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Pazian</dc:creator>
  <cp:keywords/>
  <dc:description/>
  <cp:lastModifiedBy>Guilherme Pazian</cp:lastModifiedBy>
  <cp:revision>9</cp:revision>
  <dcterms:created xsi:type="dcterms:W3CDTF">2018-06-08T01:16:00Z</dcterms:created>
  <dcterms:modified xsi:type="dcterms:W3CDTF">2018-06-11T13:16:00Z</dcterms:modified>
</cp:coreProperties>
</file>