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F88B" w14:textId="13CE01E8" w:rsidR="003D6BB6" w:rsidRPr="00AA02DD" w:rsidRDefault="003D6BB6" w:rsidP="00AA02DD">
      <w:pPr>
        <w:pStyle w:val="Heading1"/>
        <w:jc w:val="center"/>
        <w:rPr>
          <w:rFonts w:cstheme="majorHAnsi"/>
          <w:b/>
          <w:bCs/>
          <w:color w:val="auto"/>
          <w:sz w:val="44"/>
          <w:szCs w:val="44"/>
          <w:lang w:val="pt-BR"/>
        </w:rPr>
      </w:pPr>
      <w:r w:rsidRPr="00AA02DD">
        <w:rPr>
          <w:rFonts w:cstheme="majorHAnsi"/>
          <w:b/>
          <w:bCs/>
          <w:color w:val="auto"/>
          <w:sz w:val="44"/>
          <w:szCs w:val="44"/>
          <w:lang w:val="pt-BR"/>
        </w:rPr>
        <w:t>Relatório d</w:t>
      </w:r>
      <w:r w:rsidR="00AA02DD" w:rsidRPr="00AA02DD">
        <w:rPr>
          <w:rFonts w:cstheme="majorHAnsi"/>
          <w:b/>
          <w:bCs/>
          <w:color w:val="auto"/>
          <w:sz w:val="44"/>
          <w:szCs w:val="44"/>
          <w:lang w:val="pt-BR"/>
        </w:rPr>
        <w:t xml:space="preserve">o </w:t>
      </w:r>
      <w:r w:rsidRPr="00AA02DD">
        <w:rPr>
          <w:rFonts w:cstheme="majorHAnsi"/>
          <w:b/>
          <w:bCs/>
          <w:color w:val="auto"/>
          <w:sz w:val="44"/>
          <w:szCs w:val="44"/>
          <w:lang w:val="pt-BR"/>
        </w:rPr>
        <w:t>Projeto</w:t>
      </w:r>
      <w:r w:rsidR="00AA02DD" w:rsidRPr="00AA02DD">
        <w:rPr>
          <w:rFonts w:cstheme="majorHAnsi"/>
          <w:b/>
          <w:bCs/>
          <w:color w:val="auto"/>
          <w:sz w:val="44"/>
          <w:szCs w:val="44"/>
          <w:lang w:val="pt-BR"/>
        </w:rPr>
        <w:t xml:space="preserve"> - </w:t>
      </w:r>
      <w:r w:rsidR="00AA02DD" w:rsidRPr="00AA02DD">
        <w:rPr>
          <w:rFonts w:cstheme="majorHAnsi"/>
          <w:b/>
          <w:bCs/>
          <w:color w:val="auto"/>
          <w:sz w:val="44"/>
          <w:szCs w:val="44"/>
          <w:lang w:val="pt-BR"/>
        </w:rPr>
        <w:t>BetterMaps</w:t>
      </w:r>
    </w:p>
    <w:p w14:paraId="4489E215" w14:textId="70E30090" w:rsid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b/>
          <w:bCs/>
          <w:lang w:val="pt-BR"/>
        </w:rPr>
        <w:t>UC:</w:t>
      </w:r>
      <w:r w:rsidRPr="003D6BB6">
        <w:rPr>
          <w:rFonts w:asciiTheme="majorHAnsi" w:hAnsiTheme="majorHAnsi" w:cstheme="majorHAnsi"/>
          <w:lang w:val="pt-BR"/>
        </w:rPr>
        <w:t xml:space="preserve"> A</w:t>
      </w:r>
      <w:r w:rsidR="00AA02DD">
        <w:rPr>
          <w:rFonts w:asciiTheme="majorHAnsi" w:hAnsiTheme="majorHAnsi" w:cstheme="majorHAnsi"/>
          <w:lang w:val="pt-BR"/>
        </w:rPr>
        <w:t>rquitetura</w:t>
      </w:r>
      <w:r w:rsidRPr="003D6BB6">
        <w:rPr>
          <w:rFonts w:asciiTheme="majorHAnsi" w:hAnsiTheme="majorHAnsi" w:cstheme="majorHAnsi"/>
          <w:lang w:val="pt-BR"/>
        </w:rPr>
        <w:t xml:space="preserve"> e Desenho de Software</w:t>
      </w:r>
    </w:p>
    <w:p w14:paraId="68B5007D" w14:textId="64B4282A" w:rsidR="00AA02DD" w:rsidRPr="003D6BB6" w:rsidRDefault="00AA02DD" w:rsidP="003D6BB6">
      <w:pPr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b/>
          <w:bCs/>
          <w:lang w:val="pt-BR"/>
        </w:rPr>
        <w:t>Grupo</w:t>
      </w:r>
      <w:r w:rsidR="009B55DA">
        <w:rPr>
          <w:rFonts w:asciiTheme="majorHAnsi" w:hAnsiTheme="majorHAnsi" w:cstheme="majorHAnsi"/>
          <w:b/>
          <w:bCs/>
          <w:lang w:val="pt-BR"/>
        </w:rPr>
        <w:t xml:space="preserve"> D</w:t>
      </w:r>
      <w:r w:rsidRPr="00AA02DD">
        <w:rPr>
          <w:rFonts w:asciiTheme="majorHAnsi" w:hAnsiTheme="majorHAnsi" w:cstheme="majorHAnsi"/>
          <w:b/>
          <w:bCs/>
          <w:lang w:val="pt-BR"/>
        </w:rPr>
        <w:t>:</w:t>
      </w:r>
      <w:r>
        <w:rPr>
          <w:rFonts w:asciiTheme="majorHAnsi" w:hAnsiTheme="majorHAnsi" w:cstheme="majorHAnsi"/>
          <w:lang w:val="pt-BR"/>
        </w:rPr>
        <w:t xml:space="preserve"> João Antunes nº111139, Guilherme Penedo nº111222</w:t>
      </w:r>
    </w:p>
    <w:p w14:paraId="78B314BF" w14:textId="77777777" w:rsidR="003D6BB6" w:rsidRPr="00777D26" w:rsidRDefault="003D6BB6" w:rsidP="00AA02DD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1. Introdução</w:t>
      </w:r>
    </w:p>
    <w:p w14:paraId="092FCA6B" w14:textId="769237BF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No âmbito da unidade curricular de A</w:t>
      </w:r>
      <w:r w:rsidR="00777D26">
        <w:rPr>
          <w:rFonts w:asciiTheme="majorHAnsi" w:hAnsiTheme="majorHAnsi" w:cstheme="majorHAnsi"/>
          <w:lang w:val="pt-BR"/>
        </w:rPr>
        <w:t>rquitetura</w:t>
      </w:r>
      <w:r w:rsidRPr="003D6BB6">
        <w:rPr>
          <w:rFonts w:asciiTheme="majorHAnsi" w:hAnsiTheme="majorHAnsi" w:cstheme="majorHAnsi"/>
          <w:lang w:val="pt-BR"/>
        </w:rPr>
        <w:t xml:space="preserve"> e Desenho de Software, foi desenvolvido o projeto BetterMaps, cujo objetivo principal é a conceção e implementação de uma aplicação interativa de exploração cartográfica baseada em dados do OpenStreetMap (OSM). A aplicação permite ao utilizador traçar rotas entre pontos de interesse, visualizar informação detalhada sobre os percursos e integrar dados externos relevantes, como condições meteorológicas e pontos turísticos.</w:t>
      </w:r>
    </w:p>
    <w:p w14:paraId="6BB59E0A" w14:textId="6271944B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Este projeto teve como foco não apenas a implementação funcional da aplicação, mas também a aplicação rigorosa de princípios de desenho arquitetural e atributos de qualidade de software, conforme os conteúdos lecionados na unidade curricular. Ao longo do desenvolvimento, foram utilizadas boas práticas de engenharia de software, com especial atenção à modularidade, interoperabilidade e desempenho do sistema.</w:t>
      </w:r>
    </w:p>
    <w:p w14:paraId="317CCB50" w14:textId="77777777" w:rsidR="003D6BB6" w:rsidRPr="00777D26" w:rsidRDefault="003D6BB6" w:rsidP="00AA02DD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2. Descrição do Problema</w:t>
      </w:r>
    </w:p>
    <w:p w14:paraId="1B908246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As aplicações de mapas existentes oferecem, na sua maioria, funcionalidades genéricas de navegação, não explorando de forma integrada informação contextual como pontos turísticos relevantes ou condições climáticas ao longo do trajeto. O problema identificado consiste na ausência de uma solução que combine, de forma clara e intuitiva, diferentes tipos de rotas enriquecidas com informação contextual útil ao utilizador.</w:t>
      </w:r>
    </w:p>
    <w:p w14:paraId="11E2727A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BetterMaps pretende colmatar esta lacuna, fornecendo uma aplicação que permita:</w:t>
      </w:r>
    </w:p>
    <w:p w14:paraId="374E6AE4" w14:textId="77777777" w:rsidR="003D6BB6" w:rsidRPr="003D6BB6" w:rsidRDefault="003D6BB6" w:rsidP="003D6BB6">
      <w:pPr>
        <w:numPr>
          <w:ilvl w:val="0"/>
          <w:numId w:val="24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Traçar rotas normais entre origem e destino;</w:t>
      </w:r>
    </w:p>
    <w:p w14:paraId="56678BFC" w14:textId="77777777" w:rsidR="003D6BB6" w:rsidRPr="003D6BB6" w:rsidRDefault="003D6BB6" w:rsidP="003D6BB6">
      <w:pPr>
        <w:numPr>
          <w:ilvl w:val="0"/>
          <w:numId w:val="24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Enriquecer trajetos com pontos de interesse turísticos;</w:t>
      </w:r>
    </w:p>
    <w:p w14:paraId="01A5E660" w14:textId="0AB094BC" w:rsidR="003D6BB6" w:rsidRPr="003D6BB6" w:rsidRDefault="003D6BB6" w:rsidP="003D6BB6">
      <w:pPr>
        <w:numPr>
          <w:ilvl w:val="0"/>
          <w:numId w:val="24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Avaliar condições meteorológicas ao longo da rota, de forma visual e segmentada.</w:t>
      </w:r>
    </w:p>
    <w:p w14:paraId="5483B356" w14:textId="77777777" w:rsidR="003D6BB6" w:rsidRPr="00777D26" w:rsidRDefault="003D6BB6" w:rsidP="00AA02DD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3. Objetivos do Projeto</w:t>
      </w:r>
    </w:p>
    <w:p w14:paraId="5B926500" w14:textId="305E9FF0" w:rsidR="00F85BAD" w:rsidRPr="00F85BAD" w:rsidRDefault="00F85BAD" w:rsidP="00F85BAD">
      <w:pPr>
        <w:rPr>
          <w:lang w:val="pt-BR"/>
        </w:rPr>
      </w:pPr>
      <w:r w:rsidRPr="00F85BAD">
        <w:rPr>
          <w:rFonts w:asciiTheme="majorHAnsi" w:hAnsiTheme="majorHAnsi" w:cstheme="majorHAnsi"/>
          <w:lang w:val="pt-BR"/>
        </w:rPr>
        <w:t>De seguida apresentam-se os principais objetivos definidos para o desenvolvimento do sistema</w:t>
      </w:r>
      <w:r>
        <w:rPr>
          <w:rFonts w:asciiTheme="majorHAnsi" w:hAnsiTheme="majorHAnsi" w:cstheme="majorHAnsi"/>
          <w:lang w:val="pt-BR"/>
        </w:rPr>
        <w:t>:</w:t>
      </w:r>
    </w:p>
    <w:p w14:paraId="61A1814D" w14:textId="2C5F3574" w:rsidR="00F85BAD" w:rsidRPr="00F85BAD" w:rsidRDefault="00F85BAD" w:rsidP="00F85BAD">
      <w:pPr>
        <w:numPr>
          <w:ilvl w:val="0"/>
          <w:numId w:val="51"/>
        </w:numPr>
        <w:rPr>
          <w:lang w:val="pt-BR"/>
        </w:rPr>
      </w:pPr>
      <w:r w:rsidRPr="00F85BAD">
        <w:rPr>
          <w:lang w:val="pt-BR"/>
        </w:rPr>
        <w:t>Fornecer uma interface de mapa interativa e intuitiva.</w:t>
      </w:r>
    </w:p>
    <w:p w14:paraId="0BEA48AF" w14:textId="77777777" w:rsidR="00F85BAD" w:rsidRPr="00F85BAD" w:rsidRDefault="00F85BAD" w:rsidP="00F85BAD">
      <w:pPr>
        <w:numPr>
          <w:ilvl w:val="0"/>
          <w:numId w:val="51"/>
        </w:numPr>
        <w:rPr>
          <w:lang w:val="pt-BR"/>
        </w:rPr>
      </w:pPr>
      <w:r w:rsidRPr="00F85BAD">
        <w:rPr>
          <w:lang w:val="pt-BR"/>
        </w:rPr>
        <w:lastRenderedPageBreak/>
        <w:t>Permitir a seleção de origem e destino diretamente no mapa.</w:t>
      </w:r>
    </w:p>
    <w:p w14:paraId="35F30FA8" w14:textId="77777777" w:rsidR="00F85BAD" w:rsidRPr="00F85BAD" w:rsidRDefault="00F85BAD" w:rsidP="00F85BAD">
      <w:pPr>
        <w:numPr>
          <w:ilvl w:val="0"/>
          <w:numId w:val="51"/>
        </w:numPr>
        <w:rPr>
          <w:lang w:val="pt-BR"/>
        </w:rPr>
      </w:pPr>
      <w:r w:rsidRPr="00F85BAD">
        <w:rPr>
          <w:lang w:val="pt-BR"/>
        </w:rPr>
        <w:t>Calcular e apresentar rotas com base na </w:t>
      </w:r>
      <w:r w:rsidRPr="00F85BAD">
        <w:rPr>
          <w:b/>
          <w:bCs/>
          <w:lang w:val="pt-BR"/>
        </w:rPr>
        <w:t>API OSRM (Open Source Routing Machine)</w:t>
      </w:r>
      <w:r w:rsidRPr="00F85BAD">
        <w:rPr>
          <w:lang w:val="pt-BR"/>
        </w:rPr>
        <w:t>.</w:t>
      </w:r>
    </w:p>
    <w:p w14:paraId="48AC6EB5" w14:textId="77777777" w:rsidR="00F85BAD" w:rsidRPr="00F85BAD" w:rsidRDefault="00F85BAD" w:rsidP="00F85BAD">
      <w:pPr>
        <w:numPr>
          <w:ilvl w:val="0"/>
          <w:numId w:val="51"/>
        </w:numPr>
        <w:rPr>
          <w:lang w:val="pt-BR"/>
        </w:rPr>
      </w:pPr>
      <w:r w:rsidRPr="00F85BAD">
        <w:rPr>
          <w:lang w:val="pt-BR"/>
        </w:rPr>
        <w:t>Exibir informações detalhadas da rota (distância, tempo estimado, tipo de percurso).</w:t>
      </w:r>
    </w:p>
    <w:p w14:paraId="1A1FE4F5" w14:textId="77777777" w:rsidR="00F85BAD" w:rsidRPr="00F85BAD" w:rsidRDefault="00F85BAD" w:rsidP="00F85BAD">
      <w:pPr>
        <w:numPr>
          <w:ilvl w:val="0"/>
          <w:numId w:val="51"/>
        </w:numPr>
      </w:pPr>
      <w:r w:rsidRPr="00F85BAD">
        <w:t>Integrar funcionalidades como:</w:t>
      </w:r>
    </w:p>
    <w:p w14:paraId="549F3E41" w14:textId="77777777" w:rsidR="00F85BAD" w:rsidRPr="00F85BAD" w:rsidRDefault="00F85BAD" w:rsidP="00F85BAD">
      <w:pPr>
        <w:numPr>
          <w:ilvl w:val="1"/>
          <w:numId w:val="51"/>
        </w:numPr>
        <w:rPr>
          <w:lang w:val="pt-BR"/>
        </w:rPr>
      </w:pPr>
      <w:r w:rsidRPr="00F85BAD">
        <w:rPr>
          <w:b/>
          <w:bCs/>
          <w:lang w:val="pt-BR"/>
        </w:rPr>
        <w:t>Rotas Normais</w:t>
      </w:r>
      <w:r w:rsidRPr="00F85BAD">
        <w:rPr>
          <w:lang w:val="pt-BR"/>
        </w:rPr>
        <w:t> (cálculo de rotas padrão entre origem e destino);</w:t>
      </w:r>
    </w:p>
    <w:p w14:paraId="7C2426BD" w14:textId="77777777" w:rsidR="00F85BAD" w:rsidRPr="00F85BAD" w:rsidRDefault="00F85BAD" w:rsidP="00F85BAD">
      <w:pPr>
        <w:numPr>
          <w:ilvl w:val="1"/>
          <w:numId w:val="51"/>
        </w:numPr>
        <w:rPr>
          <w:lang w:val="pt-BR"/>
        </w:rPr>
      </w:pPr>
      <w:r w:rsidRPr="00F85BAD">
        <w:rPr>
          <w:b/>
          <w:bCs/>
          <w:lang w:val="pt-BR"/>
        </w:rPr>
        <w:t>Rotas Turísticas</w:t>
      </w:r>
      <w:r w:rsidRPr="00F85BAD">
        <w:rPr>
          <w:lang w:val="pt-BR"/>
        </w:rPr>
        <w:t> (pontos de interesse e locais culturais ao longo do trajeto);</w:t>
      </w:r>
    </w:p>
    <w:p w14:paraId="11EF2CC7" w14:textId="77777777" w:rsidR="00F85BAD" w:rsidRPr="00F85BAD" w:rsidRDefault="00F85BAD" w:rsidP="00F85BAD">
      <w:pPr>
        <w:numPr>
          <w:ilvl w:val="1"/>
          <w:numId w:val="51"/>
        </w:numPr>
        <w:rPr>
          <w:lang w:val="pt-BR"/>
        </w:rPr>
      </w:pPr>
      <w:r w:rsidRPr="00F85BAD">
        <w:rPr>
          <w:b/>
          <w:bCs/>
          <w:lang w:val="pt-BR"/>
        </w:rPr>
        <w:t>Rotas Climáticas</w:t>
      </w:r>
      <w:r w:rsidRPr="00F85BAD">
        <w:rPr>
          <w:lang w:val="pt-BR"/>
        </w:rPr>
        <w:t> (condições meteorológicas locais ao longo da rota com segmentos coloridos).</w:t>
      </w:r>
    </w:p>
    <w:p w14:paraId="3C1EE40F" w14:textId="77777777" w:rsidR="00F85BAD" w:rsidRPr="00F85BAD" w:rsidRDefault="00F85BAD" w:rsidP="00F85BAD">
      <w:pPr>
        <w:rPr>
          <w:lang w:val="pt-BR"/>
        </w:rPr>
      </w:pPr>
    </w:p>
    <w:p w14:paraId="3326A253" w14:textId="77777777" w:rsidR="003D6BB6" w:rsidRPr="00777D26" w:rsidRDefault="003D6BB6" w:rsidP="00AA02DD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4. Análise do Sistema</w:t>
      </w:r>
    </w:p>
    <w:p w14:paraId="6C2E1022" w14:textId="77777777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4.1 Stakeholders</w:t>
      </w:r>
    </w:p>
    <w:p w14:paraId="3E2DDB38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Os principais stakeholders identificados para o sistema são:</w:t>
      </w:r>
    </w:p>
    <w:p w14:paraId="003FB85B" w14:textId="77777777" w:rsidR="003D6BB6" w:rsidRPr="003D6BB6" w:rsidRDefault="003D6BB6" w:rsidP="003D6BB6">
      <w:pPr>
        <w:numPr>
          <w:ilvl w:val="0"/>
          <w:numId w:val="27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Utilizadores finais, que pretendem explorar rotas e informação contextual.</w:t>
      </w:r>
    </w:p>
    <w:p w14:paraId="279039B3" w14:textId="77777777" w:rsidR="003D6BB6" w:rsidRPr="003D6BB6" w:rsidRDefault="003D6BB6" w:rsidP="003D6BB6">
      <w:pPr>
        <w:numPr>
          <w:ilvl w:val="0"/>
          <w:numId w:val="27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Equipa de desenvolvimento, responsável pela evolução e manutenção do sistema.</w:t>
      </w:r>
    </w:p>
    <w:p w14:paraId="63025C2C" w14:textId="1AB9897D" w:rsidR="003D6BB6" w:rsidRPr="003D6BB6" w:rsidRDefault="003D6BB6" w:rsidP="003D6BB6">
      <w:pPr>
        <w:numPr>
          <w:ilvl w:val="0"/>
          <w:numId w:val="27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Docente</w:t>
      </w:r>
      <w:r w:rsidR="00777D26">
        <w:rPr>
          <w:rFonts w:asciiTheme="majorHAnsi" w:hAnsiTheme="majorHAnsi" w:cstheme="majorHAnsi"/>
          <w:lang w:val="pt-BR"/>
        </w:rPr>
        <w:t>s</w:t>
      </w:r>
      <w:r w:rsidRPr="003D6BB6">
        <w:rPr>
          <w:rFonts w:asciiTheme="majorHAnsi" w:hAnsiTheme="majorHAnsi" w:cstheme="majorHAnsi"/>
          <w:lang w:val="pt-BR"/>
        </w:rPr>
        <w:t xml:space="preserve"> da unidade curricular, enquanto avaliadores do projeto.</w:t>
      </w:r>
    </w:p>
    <w:p w14:paraId="6C96EB88" w14:textId="77777777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4.2 Casos de Uso</w:t>
      </w:r>
    </w:p>
    <w:p w14:paraId="6D1CC598" w14:textId="064BBB93" w:rsidR="00B814D5" w:rsidRPr="00AA02DD" w:rsidRDefault="00B814D5" w:rsidP="00B814D5">
      <w:pPr>
        <w:pStyle w:val="NormalWeb"/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lang w:val="pt-BR"/>
        </w:rPr>
        <w:t xml:space="preserve">O comportamento funcional do sistema foi modelado através de um </w:t>
      </w:r>
      <w:r w:rsidRPr="00AA02DD">
        <w:rPr>
          <w:rStyle w:val="Strong"/>
          <w:rFonts w:asciiTheme="majorHAnsi" w:eastAsiaTheme="majorEastAsia" w:hAnsiTheme="majorHAnsi" w:cstheme="majorHAnsi"/>
          <w:lang w:val="pt-BR"/>
        </w:rPr>
        <w:t>Diagrama de Casos de Uso</w:t>
      </w:r>
      <w:r w:rsidRPr="00AA02DD">
        <w:rPr>
          <w:rFonts w:asciiTheme="majorHAnsi" w:hAnsiTheme="majorHAnsi" w:cstheme="majorHAnsi"/>
          <w:lang w:val="pt-BR"/>
        </w:rPr>
        <w:t>, que representa as interações principais entre o utilizador e o sistema</w:t>
      </w:r>
      <w:r w:rsidRPr="00AA02DD">
        <w:rPr>
          <w:rFonts w:asciiTheme="majorHAnsi" w:hAnsiTheme="majorHAnsi" w:cstheme="majorHAnsi"/>
          <w:lang w:val="pt-BR"/>
        </w:rPr>
        <w:t>:</w:t>
      </w:r>
    </w:p>
    <w:p w14:paraId="47567802" w14:textId="33792FBB" w:rsidR="00B814D5" w:rsidRPr="00AA02DD" w:rsidRDefault="00AA02DD" w:rsidP="003D6BB6">
      <w:pPr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noProof/>
          <w:lang w:val="pt-BR"/>
        </w:rPr>
        <w:lastRenderedPageBreak/>
        <w:drawing>
          <wp:inline distT="0" distB="0" distL="0" distR="0" wp14:anchorId="4B28D699" wp14:editId="65364360">
            <wp:extent cx="5943600" cy="4912360"/>
            <wp:effectExtent l="0" t="0" r="0" b="2540"/>
            <wp:docPr id="7928468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6838" name="Picture 7928468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D5" w:rsidRPr="00AA02DD">
        <w:rPr>
          <w:rFonts w:asciiTheme="majorHAnsi" w:hAnsiTheme="majorHAnsi" w:cstheme="majorHAnsi"/>
          <w:lang w:val="pt-BR"/>
        </w:rPr>
        <w:t>Este diagrama evidencia as funcionalidades centrais, como o cálculo de rotas normais, turísticas e climáticas, bem como a visualização de informação detalhada da rota.</w:t>
      </w:r>
    </w:p>
    <w:p w14:paraId="63F56D8E" w14:textId="6044B812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4.3 Modelação de Processos</w:t>
      </w:r>
    </w:p>
    <w:p w14:paraId="7F492FE8" w14:textId="77777777" w:rsidR="00B814D5" w:rsidRPr="00B814D5" w:rsidRDefault="00B814D5" w:rsidP="00B814D5">
      <w:pPr>
        <w:rPr>
          <w:rFonts w:asciiTheme="majorHAnsi" w:hAnsiTheme="majorHAnsi" w:cstheme="majorHAnsi"/>
          <w:lang w:val="pt-BR"/>
        </w:rPr>
      </w:pPr>
      <w:r w:rsidRPr="00B814D5">
        <w:rPr>
          <w:rFonts w:asciiTheme="majorHAnsi" w:hAnsiTheme="majorHAnsi" w:cstheme="majorHAnsi"/>
          <w:lang w:val="pt-BR"/>
        </w:rPr>
        <w:t xml:space="preserve">Para descrever o fluxo principal de execução do sistema, desde a seleção de pontos até à apresentação da rota, foi elaborado um </w:t>
      </w:r>
      <w:r w:rsidRPr="00B814D5">
        <w:rPr>
          <w:rFonts w:asciiTheme="majorHAnsi" w:hAnsiTheme="majorHAnsi" w:cstheme="majorHAnsi"/>
          <w:b/>
          <w:bCs/>
          <w:lang w:val="pt-BR"/>
        </w:rPr>
        <w:t>diagrama BPMN</w:t>
      </w:r>
      <w:r w:rsidRPr="00B814D5">
        <w:rPr>
          <w:rFonts w:asciiTheme="majorHAnsi" w:hAnsiTheme="majorHAnsi" w:cstheme="majorHAnsi"/>
          <w:lang w:val="pt-BR"/>
        </w:rPr>
        <w:t>.</w:t>
      </w:r>
    </w:p>
    <w:p w14:paraId="09946241" w14:textId="031D8283" w:rsidR="003D6BB6" w:rsidRPr="003D6BB6" w:rsidRDefault="00AA02DD" w:rsidP="003D6BB6">
      <w:pPr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noProof/>
          <w:lang w:val="pt-BR"/>
        </w:rPr>
        <w:lastRenderedPageBreak/>
        <w:drawing>
          <wp:inline distT="0" distB="0" distL="0" distR="0" wp14:anchorId="206D41F3" wp14:editId="3A3D96D8">
            <wp:extent cx="5943600" cy="2331085"/>
            <wp:effectExtent l="0" t="0" r="0" b="0"/>
            <wp:docPr id="4236491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49160" name="Picture 4236491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D5" w:rsidRPr="00B814D5">
        <w:rPr>
          <w:rFonts w:asciiTheme="majorHAnsi" w:hAnsiTheme="majorHAnsi" w:cstheme="majorHAnsi"/>
          <w:lang w:val="pt-BR"/>
        </w:rPr>
        <w:t>Este diagrama permite compreender de forma clara a sequência de atividades e decisões tomadas pelo sistema.</w:t>
      </w:r>
    </w:p>
    <w:p w14:paraId="1C8A05FF" w14:textId="77777777" w:rsidR="003D6BB6" w:rsidRPr="00777D26" w:rsidRDefault="003D6BB6" w:rsidP="00AA02DD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5. Desenho da Solução</w:t>
      </w:r>
    </w:p>
    <w:p w14:paraId="7614CBD2" w14:textId="77777777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5.1 Arquitetura do Sistema</w:t>
      </w:r>
    </w:p>
    <w:p w14:paraId="35F6CD62" w14:textId="77777777" w:rsidR="00B814D5" w:rsidRPr="00AA02DD" w:rsidRDefault="00B814D5" w:rsidP="00B814D5">
      <w:pPr>
        <w:pStyle w:val="NormalWeb"/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lang w:val="pt-BR"/>
        </w:rPr>
        <w:t xml:space="preserve">A arquitetura global do sistema é apresentada num </w:t>
      </w:r>
      <w:r w:rsidRPr="00AA02DD">
        <w:rPr>
          <w:rStyle w:val="Strong"/>
          <w:rFonts w:asciiTheme="majorHAnsi" w:eastAsiaTheme="majorEastAsia" w:hAnsiTheme="majorHAnsi" w:cstheme="majorHAnsi"/>
          <w:lang w:val="pt-BR"/>
        </w:rPr>
        <w:t>diagrama de arquitetura</w:t>
      </w:r>
      <w:r w:rsidRPr="00AA02DD">
        <w:rPr>
          <w:rFonts w:asciiTheme="majorHAnsi" w:hAnsiTheme="majorHAnsi" w:cstheme="majorHAnsi"/>
          <w:lang w:val="pt-BR"/>
        </w:rPr>
        <w:t>, que ilustra a separação em camadas e a comunicação entre os principais componentes.</w:t>
      </w:r>
    </w:p>
    <w:p w14:paraId="070D1332" w14:textId="1C541E58" w:rsidR="003D6BB6" w:rsidRPr="003D6BB6" w:rsidRDefault="00AA02DD" w:rsidP="003D6BB6">
      <w:pPr>
        <w:rPr>
          <w:rFonts w:asciiTheme="majorHAnsi" w:hAnsiTheme="majorHAnsi" w:cstheme="majorHAnsi"/>
        </w:rPr>
      </w:pPr>
      <w:r w:rsidRPr="00AA02DD">
        <w:rPr>
          <w:rFonts w:asciiTheme="majorHAnsi" w:hAnsiTheme="majorHAnsi" w:cstheme="majorHAnsi"/>
          <w:noProof/>
        </w:rPr>
        <w:drawing>
          <wp:inline distT="0" distB="0" distL="0" distR="0" wp14:anchorId="621CD8F4" wp14:editId="6EAE92AB">
            <wp:extent cx="5943600" cy="3081655"/>
            <wp:effectExtent l="0" t="0" r="0" b="4445"/>
            <wp:docPr id="13635815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81586" name="Picture 1363581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BB6" w:rsidRPr="003D6BB6">
        <w:rPr>
          <w:rStyle w:val="Heading3Char"/>
          <w:b/>
          <w:bCs/>
          <w:color w:val="auto"/>
        </w:rPr>
        <w:t>5.2 Camada de Apresentação</w:t>
      </w:r>
    </w:p>
    <w:p w14:paraId="1BA617E5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 camada de apresentação é implementada em React, com recurso à biblioteca Leaflet para renderização do mapa. Esta camada é responsável pela interação com o utilizador, incluindo:</w:t>
      </w:r>
    </w:p>
    <w:p w14:paraId="4DEF5E8B" w14:textId="77777777" w:rsidR="003D6BB6" w:rsidRPr="003D6BB6" w:rsidRDefault="003D6BB6" w:rsidP="003D6BB6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3D6BB6">
        <w:rPr>
          <w:rFonts w:asciiTheme="majorHAnsi" w:hAnsiTheme="majorHAnsi" w:cstheme="majorHAnsi"/>
        </w:rPr>
        <w:lastRenderedPageBreak/>
        <w:t>Visualização do mapa interativo;</w:t>
      </w:r>
    </w:p>
    <w:p w14:paraId="730AD6BB" w14:textId="77777777" w:rsidR="003D6BB6" w:rsidRPr="003D6BB6" w:rsidRDefault="003D6BB6" w:rsidP="003D6BB6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3D6BB6">
        <w:rPr>
          <w:rFonts w:asciiTheme="majorHAnsi" w:hAnsiTheme="majorHAnsi" w:cstheme="majorHAnsi"/>
        </w:rPr>
        <w:t>Seleção de pontos;</w:t>
      </w:r>
    </w:p>
    <w:p w14:paraId="01DCB4C8" w14:textId="77777777" w:rsidR="003D6BB6" w:rsidRPr="003D6BB6" w:rsidRDefault="003D6BB6" w:rsidP="003D6BB6">
      <w:pPr>
        <w:numPr>
          <w:ilvl w:val="0"/>
          <w:numId w:val="30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Apresentação gráfica das rotas e respetiva informação.</w:t>
      </w:r>
    </w:p>
    <w:p w14:paraId="0B0FFF0D" w14:textId="77777777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5.3 Camada Lógica</w:t>
      </w:r>
    </w:p>
    <w:p w14:paraId="7FB85782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backend é desenvolvido em Python, utilizando a framework Django, e encontra-se organizado de forma modular em serviços independentes:</w:t>
      </w:r>
    </w:p>
    <w:p w14:paraId="5E02197D" w14:textId="77777777" w:rsidR="003D6BB6" w:rsidRPr="003D6BB6" w:rsidRDefault="003D6BB6" w:rsidP="003D6BB6">
      <w:pPr>
        <w:numPr>
          <w:ilvl w:val="0"/>
          <w:numId w:val="31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OSRM Service: cálculo de rotas;</w:t>
      </w:r>
    </w:p>
    <w:p w14:paraId="1198CA79" w14:textId="77777777" w:rsidR="003D6BB6" w:rsidRPr="003D6BB6" w:rsidRDefault="003D6BB6" w:rsidP="003D6BB6">
      <w:pPr>
        <w:numPr>
          <w:ilvl w:val="0"/>
          <w:numId w:val="31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Weather Service: obtenção e processamento de dados meteorológicos;</w:t>
      </w:r>
    </w:p>
    <w:p w14:paraId="2D9C3350" w14:textId="77777777" w:rsidR="003D6BB6" w:rsidRPr="003D6BB6" w:rsidRDefault="003D6BB6" w:rsidP="003D6BB6">
      <w:pPr>
        <w:numPr>
          <w:ilvl w:val="0"/>
          <w:numId w:val="31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Tourism Service: gestão de pontos de interesse turísticos;</w:t>
      </w:r>
    </w:p>
    <w:p w14:paraId="5C69561C" w14:textId="77777777" w:rsidR="003D6BB6" w:rsidRPr="003D6BB6" w:rsidRDefault="003D6BB6" w:rsidP="003D6BB6">
      <w:pPr>
        <w:numPr>
          <w:ilvl w:val="0"/>
          <w:numId w:val="31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Geocoding Service: conversão entre endereços e coordenadas geográficas.</w:t>
      </w:r>
    </w:p>
    <w:p w14:paraId="5019460A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Esta organização facilita a extensibilidade do sistema, permitindo a adição de novos serviços sem impacto significativo no código existente.</w:t>
      </w:r>
    </w:p>
    <w:p w14:paraId="74A0CD9D" w14:textId="77777777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5.4 Camada de Dados</w:t>
      </w:r>
    </w:p>
    <w:p w14:paraId="57FCF406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 camada de dados inclui:</w:t>
      </w:r>
    </w:p>
    <w:p w14:paraId="1E2A6AEA" w14:textId="77777777" w:rsidR="003D6BB6" w:rsidRPr="003D6BB6" w:rsidRDefault="003D6BB6" w:rsidP="003D6BB6">
      <w:pPr>
        <w:numPr>
          <w:ilvl w:val="0"/>
          <w:numId w:val="32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Uma base de dados SQLite para armazenamento de pontos de interesse e histórico;</w:t>
      </w:r>
    </w:p>
    <w:p w14:paraId="5C545997" w14:textId="77777777" w:rsidR="003D6BB6" w:rsidRPr="003D6BB6" w:rsidRDefault="003D6BB6" w:rsidP="003D6BB6">
      <w:pPr>
        <w:numPr>
          <w:ilvl w:val="0"/>
          <w:numId w:val="32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Integração com APIs externas para obtenção de dados em tempo real.</w:t>
      </w:r>
    </w:p>
    <w:p w14:paraId="2AFDD3BE" w14:textId="77777777" w:rsidR="003D6BB6" w:rsidRPr="00AA02DD" w:rsidRDefault="003D6BB6" w:rsidP="00AA02DD">
      <w:pPr>
        <w:pStyle w:val="Heading3"/>
        <w:rPr>
          <w:b/>
          <w:bCs/>
          <w:color w:val="auto"/>
          <w:lang w:val="pt-BR"/>
        </w:rPr>
      </w:pPr>
      <w:r w:rsidRPr="00AA02DD">
        <w:rPr>
          <w:b/>
          <w:bCs/>
          <w:color w:val="auto"/>
          <w:lang w:val="pt-BR"/>
        </w:rPr>
        <w:t>5.5 Diagrama de Classes</w:t>
      </w:r>
    </w:p>
    <w:p w14:paraId="76B20C56" w14:textId="77777777" w:rsidR="00B814D5" w:rsidRPr="00B814D5" w:rsidRDefault="00B814D5" w:rsidP="00B814D5">
      <w:pPr>
        <w:rPr>
          <w:rFonts w:asciiTheme="majorHAnsi" w:hAnsiTheme="majorHAnsi" w:cstheme="majorHAnsi"/>
          <w:lang w:val="pt-BR"/>
        </w:rPr>
      </w:pPr>
      <w:r w:rsidRPr="00B814D5">
        <w:rPr>
          <w:rFonts w:asciiTheme="majorHAnsi" w:hAnsiTheme="majorHAnsi" w:cstheme="majorHAnsi"/>
          <w:lang w:val="pt-BR"/>
        </w:rPr>
        <w:t xml:space="preserve">A estrutura interna do sistema foi representada através de um </w:t>
      </w:r>
      <w:r w:rsidRPr="00B814D5">
        <w:rPr>
          <w:rFonts w:asciiTheme="majorHAnsi" w:hAnsiTheme="majorHAnsi" w:cstheme="majorHAnsi"/>
          <w:b/>
          <w:bCs/>
          <w:lang w:val="pt-BR"/>
        </w:rPr>
        <w:t>Diagrama de Classes</w:t>
      </w:r>
      <w:r w:rsidRPr="00B814D5">
        <w:rPr>
          <w:rFonts w:asciiTheme="majorHAnsi" w:hAnsiTheme="majorHAnsi" w:cstheme="majorHAnsi"/>
          <w:lang w:val="pt-BR"/>
        </w:rPr>
        <w:t>, evidenciando as principais entidades e serviços.</w:t>
      </w:r>
    </w:p>
    <w:p w14:paraId="2C1B5FBB" w14:textId="7B88B13C" w:rsidR="003D6BB6" w:rsidRPr="003D6BB6" w:rsidRDefault="00AA02DD" w:rsidP="003D6BB6">
      <w:pPr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noProof/>
          <w:lang w:val="pt-BR"/>
        </w:rPr>
        <w:lastRenderedPageBreak/>
        <w:drawing>
          <wp:inline distT="0" distB="0" distL="0" distR="0" wp14:anchorId="75DD7544" wp14:editId="6ACDA7E3">
            <wp:extent cx="5943600" cy="2927985"/>
            <wp:effectExtent l="0" t="0" r="0" b="5715"/>
            <wp:docPr id="981789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920" name="Picture 981789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D5" w:rsidRPr="00B814D5">
        <w:rPr>
          <w:rFonts w:asciiTheme="majorHAnsi" w:hAnsiTheme="majorHAnsi" w:cstheme="majorHAnsi"/>
          <w:lang w:val="pt-BR"/>
        </w:rPr>
        <w:t>Este diagrama fornece uma visão estática da organização do sistema.</w:t>
      </w:r>
    </w:p>
    <w:p w14:paraId="31344507" w14:textId="77777777" w:rsidR="003D6BB6" w:rsidRPr="00777D26" w:rsidRDefault="003D6BB6" w:rsidP="00AA02DD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6. Decisões Tecnológicas</w:t>
      </w:r>
    </w:p>
    <w:p w14:paraId="3D48EAF2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As principais decisões tecnológicas tomadas ao longo do projeto incluem:</w:t>
      </w:r>
    </w:p>
    <w:p w14:paraId="316A11BE" w14:textId="6C6D112A" w:rsidR="003D6BB6" w:rsidRPr="003D6BB6" w:rsidRDefault="003D6BB6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 xml:space="preserve">OpenStreetMap </w:t>
      </w:r>
      <w:r w:rsidR="00777D26">
        <w:rPr>
          <w:rFonts w:asciiTheme="majorHAnsi" w:hAnsiTheme="majorHAnsi" w:cstheme="majorHAnsi"/>
          <w:lang w:val="pt-BR"/>
        </w:rPr>
        <w:t>por ser f</w:t>
      </w:r>
      <w:r w:rsidR="00777D26" w:rsidRPr="00777D26">
        <w:rPr>
          <w:rFonts w:asciiTheme="majorHAnsi" w:hAnsiTheme="majorHAnsi" w:cstheme="majorHAnsi"/>
          <w:lang w:val="pt-BR"/>
        </w:rPr>
        <w:t>onte aberta e flexível de dados geográficos</w:t>
      </w:r>
      <w:r w:rsidRPr="003D6BB6">
        <w:rPr>
          <w:rFonts w:asciiTheme="majorHAnsi" w:hAnsiTheme="majorHAnsi" w:cstheme="majorHAnsi"/>
          <w:lang w:val="pt-BR"/>
        </w:rPr>
        <w:t>;</w:t>
      </w:r>
    </w:p>
    <w:p w14:paraId="4D3778F8" w14:textId="4BB0DCFB" w:rsidR="003D6BB6" w:rsidRPr="003D6BB6" w:rsidRDefault="003D6BB6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OSRM API para cálculo de rotas, p</w:t>
      </w:r>
      <w:r w:rsidR="00777D26">
        <w:rPr>
          <w:rFonts w:asciiTheme="majorHAnsi" w:hAnsiTheme="majorHAnsi" w:cstheme="majorHAnsi"/>
          <w:lang w:val="pt-BR"/>
        </w:rPr>
        <w:t>ela sua ra</w:t>
      </w:r>
      <w:r w:rsidR="00777D26" w:rsidRPr="00777D26">
        <w:rPr>
          <w:rFonts w:asciiTheme="majorHAnsi" w:hAnsiTheme="majorHAnsi" w:cstheme="majorHAnsi"/>
          <w:lang w:val="pt-BR"/>
        </w:rPr>
        <w:t>pid</w:t>
      </w:r>
      <w:r w:rsidR="00777D26">
        <w:rPr>
          <w:rFonts w:asciiTheme="majorHAnsi" w:hAnsiTheme="majorHAnsi" w:cstheme="majorHAnsi"/>
          <w:lang w:val="pt-BR"/>
        </w:rPr>
        <w:t>ez</w:t>
      </w:r>
      <w:r w:rsidR="00777D26" w:rsidRPr="00777D26">
        <w:rPr>
          <w:rFonts w:asciiTheme="majorHAnsi" w:hAnsiTheme="majorHAnsi" w:cstheme="majorHAnsi"/>
          <w:lang w:val="pt-BR"/>
        </w:rPr>
        <w:t xml:space="preserve">, </w:t>
      </w:r>
      <w:r w:rsidR="00777D26">
        <w:rPr>
          <w:rFonts w:asciiTheme="majorHAnsi" w:hAnsiTheme="majorHAnsi" w:cstheme="majorHAnsi"/>
          <w:lang w:val="pt-BR"/>
        </w:rPr>
        <w:t xml:space="preserve">e por ser </w:t>
      </w:r>
      <w:r w:rsidR="00777D26" w:rsidRPr="00777D26">
        <w:rPr>
          <w:rFonts w:asciiTheme="majorHAnsi" w:hAnsiTheme="majorHAnsi" w:cstheme="majorHAnsi"/>
          <w:lang w:val="pt-BR"/>
        </w:rPr>
        <w:t>gratuita e de fácil integração via REST/JSON</w:t>
      </w:r>
      <w:r w:rsidRPr="003D6BB6">
        <w:rPr>
          <w:rFonts w:asciiTheme="majorHAnsi" w:hAnsiTheme="majorHAnsi" w:cstheme="majorHAnsi"/>
          <w:lang w:val="pt-BR"/>
        </w:rPr>
        <w:t>;</w:t>
      </w:r>
    </w:p>
    <w:p w14:paraId="64289EDA" w14:textId="5038B577" w:rsidR="003D6BB6" w:rsidRPr="003D6BB6" w:rsidRDefault="003D6BB6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 xml:space="preserve">React e Leaflet no frontend, </w:t>
      </w:r>
      <w:r w:rsidR="00777D26">
        <w:rPr>
          <w:rFonts w:asciiTheme="majorHAnsi" w:hAnsiTheme="majorHAnsi" w:cstheme="majorHAnsi"/>
          <w:lang w:val="pt-BR"/>
        </w:rPr>
        <w:t>p</w:t>
      </w:r>
      <w:r w:rsidR="00777D26" w:rsidRPr="00777D26">
        <w:rPr>
          <w:rFonts w:asciiTheme="majorHAnsi" w:hAnsiTheme="majorHAnsi" w:cstheme="majorHAnsi"/>
          <w:lang w:val="pt-BR"/>
        </w:rPr>
        <w:t>ermite construir uma aplicação leve e responsiva com controlo total do map</w:t>
      </w:r>
      <w:r w:rsidR="00777D26">
        <w:rPr>
          <w:rFonts w:asciiTheme="majorHAnsi" w:hAnsiTheme="majorHAnsi" w:cstheme="majorHAnsi"/>
          <w:lang w:val="pt-BR"/>
        </w:rPr>
        <w:t>a</w:t>
      </w:r>
      <w:r w:rsidRPr="003D6BB6">
        <w:rPr>
          <w:rFonts w:asciiTheme="majorHAnsi" w:hAnsiTheme="majorHAnsi" w:cstheme="majorHAnsi"/>
          <w:lang w:val="pt-BR"/>
        </w:rPr>
        <w:t>;</w:t>
      </w:r>
    </w:p>
    <w:p w14:paraId="05630C75" w14:textId="292786DA" w:rsidR="003D6BB6" w:rsidRPr="003D6BB6" w:rsidRDefault="003D6BB6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 xml:space="preserve">Django no backend, </w:t>
      </w:r>
      <w:r w:rsidR="00777D26">
        <w:rPr>
          <w:rFonts w:asciiTheme="majorHAnsi" w:hAnsiTheme="majorHAnsi" w:cstheme="majorHAnsi"/>
          <w:lang w:val="pt-BR"/>
        </w:rPr>
        <w:t>u</w:t>
      </w:r>
      <w:r w:rsidR="00777D26" w:rsidRPr="00777D26">
        <w:rPr>
          <w:rFonts w:asciiTheme="majorHAnsi" w:hAnsiTheme="majorHAnsi" w:cstheme="majorHAnsi"/>
          <w:lang w:val="pt-BR"/>
        </w:rPr>
        <w:t>ma framework robusta que conjuga bem com React</w:t>
      </w:r>
      <w:r w:rsidRPr="003D6BB6">
        <w:rPr>
          <w:rFonts w:asciiTheme="majorHAnsi" w:hAnsiTheme="majorHAnsi" w:cstheme="majorHAnsi"/>
          <w:lang w:val="pt-BR"/>
        </w:rPr>
        <w:t>;</w:t>
      </w:r>
    </w:p>
    <w:p w14:paraId="43E19043" w14:textId="77777777" w:rsidR="003D6BB6" w:rsidRDefault="003D6BB6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APIs Open-Meteo e Nominatim para dados meteorológicos e geocodificação.</w:t>
      </w:r>
    </w:p>
    <w:p w14:paraId="4C2A7D21" w14:textId="5B2746EF" w:rsidR="00CB5ACF" w:rsidRDefault="00CB5ACF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CB5ACF">
        <w:rPr>
          <w:rFonts w:asciiTheme="majorHAnsi" w:hAnsiTheme="majorHAnsi" w:cstheme="majorHAnsi"/>
          <w:lang w:val="pt-BR"/>
        </w:rPr>
        <w:t>GitHub + Scrum (Trello)</w:t>
      </w:r>
      <w:r w:rsidRPr="00CB5ACF">
        <w:rPr>
          <w:rFonts w:asciiTheme="majorHAnsi" w:hAnsiTheme="majorHAnsi" w:cstheme="majorHAnsi"/>
          <w:lang w:val="pt-BR"/>
        </w:rPr>
        <w:t xml:space="preserve"> para g</w:t>
      </w:r>
      <w:r>
        <w:rPr>
          <w:rFonts w:asciiTheme="majorHAnsi" w:hAnsiTheme="majorHAnsi" w:cstheme="majorHAnsi"/>
          <w:lang w:val="pt-BR"/>
        </w:rPr>
        <w:t xml:space="preserve">estao do projeto, por ser </w:t>
      </w:r>
      <w:r w:rsidRPr="00CB5ACF">
        <w:rPr>
          <w:rFonts w:asciiTheme="majorHAnsi" w:hAnsiTheme="majorHAnsi" w:cstheme="majorHAnsi"/>
          <w:lang w:val="pt-BR"/>
        </w:rPr>
        <w:t>iterativa com controlo de progresso por sprints</w:t>
      </w:r>
      <w:r>
        <w:rPr>
          <w:rFonts w:asciiTheme="majorHAnsi" w:hAnsiTheme="majorHAnsi" w:cstheme="majorHAnsi"/>
          <w:lang w:val="pt-BR"/>
        </w:rPr>
        <w:t>;</w:t>
      </w:r>
    </w:p>
    <w:p w14:paraId="5847D9AD" w14:textId="4C0E4985" w:rsidR="00CB5ACF" w:rsidRPr="003D6BB6" w:rsidRDefault="00CB5ACF" w:rsidP="003D6BB6">
      <w:pPr>
        <w:numPr>
          <w:ilvl w:val="0"/>
          <w:numId w:val="33"/>
        </w:numPr>
        <w:rPr>
          <w:rFonts w:asciiTheme="majorHAnsi" w:hAnsiTheme="majorHAnsi" w:cstheme="majorHAnsi"/>
          <w:lang w:val="pt-BR"/>
        </w:rPr>
      </w:pPr>
      <w:r w:rsidRPr="00CB5ACF">
        <w:rPr>
          <w:rFonts w:asciiTheme="majorHAnsi" w:hAnsiTheme="majorHAnsi" w:cstheme="majorHAnsi"/>
          <w:lang w:val="pt-BR"/>
        </w:rPr>
        <w:t>SQLite (Django)</w:t>
      </w:r>
      <w:r w:rsidRPr="00CB5ACF">
        <w:rPr>
          <w:rFonts w:asciiTheme="majorHAnsi" w:hAnsiTheme="majorHAnsi" w:cstheme="majorHAnsi"/>
          <w:lang w:val="pt-BR"/>
        </w:rPr>
        <w:t xml:space="preserve"> para armazenamento</w:t>
      </w:r>
      <w:r>
        <w:rPr>
          <w:rFonts w:asciiTheme="majorHAnsi" w:hAnsiTheme="majorHAnsi" w:cstheme="majorHAnsi"/>
          <w:lang w:val="pt-BR"/>
        </w:rPr>
        <w:t>,</w:t>
      </w:r>
      <w:r w:rsidRPr="00CB5ACF">
        <w:rPr>
          <w:rFonts w:asciiTheme="majorHAnsi" w:hAnsiTheme="majorHAnsi" w:cstheme="majorHAnsi"/>
          <w:lang w:val="pt-BR"/>
        </w:rPr>
        <w:t xml:space="preserve"> p</w:t>
      </w:r>
      <w:r>
        <w:rPr>
          <w:rFonts w:asciiTheme="majorHAnsi" w:hAnsiTheme="majorHAnsi" w:cstheme="majorHAnsi"/>
          <w:lang w:val="pt-BR"/>
        </w:rPr>
        <w:t>ois a</w:t>
      </w:r>
      <w:r w:rsidRPr="00CB5ACF">
        <w:rPr>
          <w:rFonts w:asciiTheme="majorHAnsi" w:hAnsiTheme="majorHAnsi" w:cstheme="majorHAnsi"/>
          <w:lang w:val="pt-BR"/>
        </w:rPr>
        <w:t>rmazena histórico de rotas e preferências offline.</w:t>
      </w:r>
    </w:p>
    <w:p w14:paraId="1C199536" w14:textId="2D39D6B2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Estas decisões foram tomadas com base em critérios de interoperabilidade, desempenho e facilidade de manutenção.</w:t>
      </w:r>
    </w:p>
    <w:p w14:paraId="1C7E069F" w14:textId="77777777" w:rsidR="003D6BB6" w:rsidRPr="00777D26" w:rsidRDefault="003D6BB6" w:rsidP="00777D26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7. Atributos de Qualidade</w:t>
      </w:r>
    </w:p>
    <w:p w14:paraId="29D0B89C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sistema foi desenhado tendo em conta quatro atributos de qualidade principais.</w:t>
      </w:r>
    </w:p>
    <w:p w14:paraId="47471103" w14:textId="77777777" w:rsidR="003D6BB6" w:rsidRPr="00777D26" w:rsidRDefault="003D6BB6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lastRenderedPageBreak/>
        <w:t>7.1 Interoperabilidade</w:t>
      </w:r>
    </w:p>
    <w:p w14:paraId="0C647FDA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backend normaliza as respostas das diferentes APIs externas num formato uniforme, garantindo uma comunicação consistente com o frontend.</w:t>
      </w:r>
    </w:p>
    <w:p w14:paraId="068986EB" w14:textId="77777777" w:rsidR="003D6BB6" w:rsidRPr="00777D26" w:rsidRDefault="003D6BB6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t>7.2 Usabilidade</w:t>
      </w:r>
    </w:p>
    <w:p w14:paraId="6509AC1A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 interface foi concebida para permitir interações fluídas, como zoom e pan, com feedback visual imediato na apresentação das rotas.</w:t>
      </w:r>
    </w:p>
    <w:p w14:paraId="3F1C4D44" w14:textId="77777777" w:rsidR="003D6BB6" w:rsidRPr="00777D26" w:rsidRDefault="003D6BB6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t>7.3 Modificabilidade</w:t>
      </w:r>
    </w:p>
    <w:p w14:paraId="3BCD1227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A arquitetura modular permite a introdução de novos serviços sem necessidade de reestruturação significativa do sistema existente.</w:t>
      </w:r>
    </w:p>
    <w:p w14:paraId="453E43F3" w14:textId="77777777" w:rsidR="003D6BB6" w:rsidRPr="00777D26" w:rsidRDefault="003D6BB6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t>7.4 Performance</w:t>
      </w:r>
    </w:p>
    <w:p w14:paraId="1EA4FCDB" w14:textId="366AB32A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processamento intensivo é delegado às APIs externas, garantindo tempos de resposta reduzidos e uma navegação fluída no mapa.</w:t>
      </w:r>
    </w:p>
    <w:p w14:paraId="3A852D22" w14:textId="77777777" w:rsidR="003D6BB6" w:rsidRPr="00777D26" w:rsidRDefault="003D6BB6" w:rsidP="00777D26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8. Implementação</w:t>
      </w:r>
    </w:p>
    <w:p w14:paraId="18E43127" w14:textId="40B26EAC" w:rsidR="00B814D5" w:rsidRPr="00B814D5" w:rsidRDefault="00B814D5" w:rsidP="00B814D5">
      <w:pPr>
        <w:rPr>
          <w:rFonts w:asciiTheme="majorHAnsi" w:hAnsiTheme="majorHAnsi" w:cstheme="majorHAnsi"/>
          <w:lang w:val="pt-BR"/>
        </w:rPr>
      </w:pPr>
      <w:r w:rsidRPr="00B814D5">
        <w:rPr>
          <w:rFonts w:asciiTheme="majorHAnsi" w:hAnsiTheme="majorHAnsi" w:cstheme="majorHAnsi"/>
          <w:lang w:val="pt-BR"/>
        </w:rPr>
        <w:t xml:space="preserve">Nesta secção, </w:t>
      </w:r>
      <w:r w:rsidR="00554A67">
        <w:rPr>
          <w:rFonts w:asciiTheme="majorHAnsi" w:hAnsiTheme="majorHAnsi" w:cstheme="majorHAnsi"/>
          <w:lang w:val="pt-BR"/>
        </w:rPr>
        <w:t>estão</w:t>
      </w:r>
      <w:r w:rsidRPr="00B814D5">
        <w:rPr>
          <w:rFonts w:asciiTheme="majorHAnsi" w:hAnsiTheme="majorHAnsi" w:cstheme="majorHAnsi"/>
          <w:lang w:val="pt-BR"/>
        </w:rPr>
        <w:t xml:space="preserve"> incluídas </w:t>
      </w:r>
      <w:r w:rsidR="00554A67">
        <w:rPr>
          <w:rFonts w:asciiTheme="majorHAnsi" w:hAnsiTheme="majorHAnsi" w:cstheme="majorHAnsi"/>
          <w:lang w:val="pt-BR"/>
        </w:rPr>
        <w:t xml:space="preserve">toda a implementação da nossa aplicação com </w:t>
      </w:r>
      <w:r w:rsidRPr="00B814D5">
        <w:rPr>
          <w:rFonts w:asciiTheme="majorHAnsi" w:hAnsiTheme="majorHAnsi" w:cstheme="majorHAnsi"/>
          <w:lang w:val="pt-BR"/>
        </w:rPr>
        <w:t>imagens da interface</w:t>
      </w:r>
      <w:r w:rsidR="00554A67">
        <w:rPr>
          <w:rFonts w:asciiTheme="majorHAnsi" w:hAnsiTheme="majorHAnsi" w:cstheme="majorHAnsi"/>
          <w:lang w:val="pt-BR"/>
        </w:rPr>
        <w:t xml:space="preserve"> gráfica</w:t>
      </w:r>
      <w:r w:rsidRPr="00B814D5">
        <w:rPr>
          <w:rFonts w:asciiTheme="majorHAnsi" w:hAnsiTheme="majorHAnsi" w:cstheme="majorHAnsi"/>
          <w:lang w:val="pt-BR"/>
        </w:rPr>
        <w:t xml:space="preserve"> </w:t>
      </w:r>
      <w:r w:rsidR="00554A67">
        <w:rPr>
          <w:rFonts w:asciiTheme="majorHAnsi" w:hAnsiTheme="majorHAnsi" w:cstheme="majorHAnsi"/>
          <w:lang w:val="pt-BR"/>
        </w:rPr>
        <w:t>e toda a parte técnica do código com todos os elementos principais</w:t>
      </w:r>
      <w:r w:rsidRPr="00B814D5">
        <w:rPr>
          <w:rFonts w:asciiTheme="majorHAnsi" w:hAnsiTheme="majorHAnsi" w:cstheme="majorHAnsi"/>
          <w:lang w:val="pt-BR"/>
        </w:rPr>
        <w:t>.</w:t>
      </w:r>
    </w:p>
    <w:p w14:paraId="053E6071" w14:textId="77777777" w:rsidR="00B814D5" w:rsidRDefault="00B814D5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t>8.1 Interface Interativa do Mapa</w:t>
      </w:r>
    </w:p>
    <w:p w14:paraId="33EF1D05" w14:textId="77777777" w:rsidR="00554A67" w:rsidRPr="00554A67" w:rsidRDefault="00554A67" w:rsidP="00554A67">
      <w:pPr>
        <w:rPr>
          <w:lang w:val="pt-BR"/>
        </w:rPr>
      </w:pPr>
      <w:r w:rsidRPr="00554A67">
        <w:rPr>
          <w:lang w:val="pt-BR"/>
        </w:rPr>
        <w:t>A aplicação frontend apresenta uma interface baseada em Leaflet.js com as seguintes capacidades:</w:t>
      </w:r>
    </w:p>
    <w:p w14:paraId="77391876" w14:textId="77777777" w:rsidR="00554A67" w:rsidRPr="00554A67" w:rsidRDefault="00554A67" w:rsidP="00554A67">
      <w:pPr>
        <w:numPr>
          <w:ilvl w:val="0"/>
          <w:numId w:val="41"/>
        </w:numPr>
        <w:rPr>
          <w:lang w:val="pt-BR"/>
        </w:rPr>
      </w:pPr>
      <w:r w:rsidRPr="00554A67">
        <w:rPr>
          <w:lang w:val="pt-BR"/>
        </w:rPr>
        <w:t>Visualização de mapa interativo com OpenStreetMap</w:t>
      </w:r>
    </w:p>
    <w:p w14:paraId="646C6A4A" w14:textId="77777777" w:rsidR="00554A67" w:rsidRPr="00554A67" w:rsidRDefault="00554A67" w:rsidP="00554A67">
      <w:pPr>
        <w:numPr>
          <w:ilvl w:val="0"/>
          <w:numId w:val="41"/>
        </w:numPr>
        <w:rPr>
          <w:lang w:val="pt-BR"/>
        </w:rPr>
      </w:pPr>
      <w:r w:rsidRPr="00554A67">
        <w:rPr>
          <w:lang w:val="pt-BR"/>
        </w:rPr>
        <w:t>Controlo de zoom e pan sem latência percetível</w:t>
      </w:r>
    </w:p>
    <w:p w14:paraId="2E3689CD" w14:textId="77777777" w:rsidR="00554A67" w:rsidRPr="00554A67" w:rsidRDefault="00554A67" w:rsidP="00554A67">
      <w:pPr>
        <w:numPr>
          <w:ilvl w:val="0"/>
          <w:numId w:val="41"/>
        </w:numPr>
        <w:rPr>
          <w:lang w:val="pt-BR"/>
        </w:rPr>
      </w:pPr>
      <w:r w:rsidRPr="00554A67">
        <w:rPr>
          <w:lang w:val="pt-BR"/>
        </w:rPr>
        <w:t>Seleção dinâmica de origem e destino no mapa</w:t>
      </w:r>
    </w:p>
    <w:p w14:paraId="7D514D0B" w14:textId="77777777" w:rsidR="00554A67" w:rsidRPr="00554A67" w:rsidRDefault="00554A67" w:rsidP="00554A67">
      <w:pPr>
        <w:numPr>
          <w:ilvl w:val="0"/>
          <w:numId w:val="41"/>
        </w:numPr>
      </w:pPr>
      <w:r w:rsidRPr="00554A67">
        <w:t>Marcadores de localização do utilizador</w:t>
      </w:r>
    </w:p>
    <w:p w14:paraId="1F31FE98" w14:textId="2DFEBAB8" w:rsidR="00554A67" w:rsidRPr="00554A67" w:rsidRDefault="00554A67" w:rsidP="00554A67">
      <w:pPr>
        <w:numPr>
          <w:ilvl w:val="0"/>
          <w:numId w:val="41"/>
        </w:numPr>
        <w:rPr>
          <w:lang w:val="pt-BR"/>
        </w:rPr>
      </w:pPr>
      <w:r w:rsidRPr="00554A67">
        <w:rPr>
          <w:lang w:val="pt-BR"/>
        </w:rPr>
        <w:t>Painel lateral com informações de rota e opções de menu</w:t>
      </w:r>
    </w:p>
    <w:p w14:paraId="23EFFC0E" w14:textId="366826ED" w:rsidR="00B814D5" w:rsidRPr="00B814D5" w:rsidRDefault="00AA02DD" w:rsidP="00B814D5">
      <w:pPr>
        <w:rPr>
          <w:rFonts w:asciiTheme="majorHAnsi" w:hAnsiTheme="majorHAnsi" w:cstheme="majorHAnsi"/>
        </w:rPr>
      </w:pPr>
      <w:r w:rsidRPr="00AA02D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23477A4" wp14:editId="6647C7EC">
            <wp:extent cx="5943600" cy="2917825"/>
            <wp:effectExtent l="0" t="0" r="0" b="0"/>
            <wp:docPr id="21420366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36606" name="Picture 21420366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73E9" w14:textId="77777777" w:rsidR="00B814D5" w:rsidRDefault="00B814D5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t>8.2 Cálculo de Rotas Normais</w:t>
      </w:r>
    </w:p>
    <w:p w14:paraId="16E1070A" w14:textId="77777777" w:rsidR="00554A67" w:rsidRPr="00554A67" w:rsidRDefault="00554A67" w:rsidP="00554A67">
      <w:pPr>
        <w:rPr>
          <w:lang w:val="pt-BR"/>
        </w:rPr>
      </w:pPr>
      <w:r w:rsidRPr="00554A67">
        <w:rPr>
          <w:lang w:val="pt-BR"/>
        </w:rPr>
        <w:t>Implementado através do serviço OSRM:</w:t>
      </w:r>
    </w:p>
    <w:p w14:paraId="51D7D662" w14:textId="77777777" w:rsidR="00554A67" w:rsidRPr="00554A67" w:rsidRDefault="00554A67" w:rsidP="00554A67">
      <w:pPr>
        <w:numPr>
          <w:ilvl w:val="0"/>
          <w:numId w:val="42"/>
        </w:numPr>
        <w:rPr>
          <w:lang w:val="pt-BR"/>
        </w:rPr>
      </w:pPr>
      <w:r w:rsidRPr="00554A67">
        <w:rPr>
          <w:lang w:val="pt-BR"/>
        </w:rPr>
        <w:t>Cálculo de rota entre dois pontos (origem e destino)</w:t>
      </w:r>
    </w:p>
    <w:p w14:paraId="60485FF1" w14:textId="77777777" w:rsidR="00554A67" w:rsidRPr="00554A67" w:rsidRDefault="00554A67" w:rsidP="00554A67">
      <w:pPr>
        <w:numPr>
          <w:ilvl w:val="0"/>
          <w:numId w:val="42"/>
        </w:numPr>
        <w:rPr>
          <w:lang w:val="pt-BR"/>
        </w:rPr>
      </w:pPr>
      <w:r w:rsidRPr="00554A67">
        <w:rPr>
          <w:lang w:val="pt-BR"/>
        </w:rPr>
        <w:t>Suporte para múltiplos perfis de transporte: automóvel, bicicleta e a pé</w:t>
      </w:r>
    </w:p>
    <w:p w14:paraId="5395816F" w14:textId="77777777" w:rsidR="00554A67" w:rsidRPr="00554A67" w:rsidRDefault="00554A67" w:rsidP="00554A67">
      <w:pPr>
        <w:numPr>
          <w:ilvl w:val="0"/>
          <w:numId w:val="42"/>
        </w:numPr>
      </w:pPr>
      <w:r w:rsidRPr="00554A67">
        <w:t>Retorno de informações detalhadas:</w:t>
      </w:r>
    </w:p>
    <w:p w14:paraId="299353D8" w14:textId="77777777" w:rsidR="00554A67" w:rsidRPr="00554A67" w:rsidRDefault="00554A67" w:rsidP="00554A67">
      <w:pPr>
        <w:numPr>
          <w:ilvl w:val="1"/>
          <w:numId w:val="42"/>
        </w:numPr>
      </w:pPr>
      <w:r w:rsidRPr="00554A67">
        <w:t>Distância total (em metros)</w:t>
      </w:r>
    </w:p>
    <w:p w14:paraId="4E180989" w14:textId="27AFEA87" w:rsidR="00554A67" w:rsidRPr="00554A67" w:rsidRDefault="00554A67" w:rsidP="00554A67">
      <w:pPr>
        <w:numPr>
          <w:ilvl w:val="1"/>
          <w:numId w:val="42"/>
        </w:numPr>
      </w:pPr>
      <w:r w:rsidRPr="00554A67">
        <w:t>Tempo estimado (em segundos)</w:t>
      </w:r>
    </w:p>
    <w:p w14:paraId="0FDE6008" w14:textId="54AA35AD" w:rsidR="00B814D5" w:rsidRPr="00B814D5" w:rsidRDefault="00AA02DD" w:rsidP="00B814D5">
      <w:pPr>
        <w:rPr>
          <w:rFonts w:asciiTheme="majorHAnsi" w:hAnsiTheme="majorHAnsi" w:cstheme="majorHAnsi"/>
        </w:rPr>
      </w:pPr>
      <w:r w:rsidRPr="00AA02DD">
        <w:rPr>
          <w:rFonts w:asciiTheme="majorHAnsi" w:hAnsiTheme="majorHAnsi" w:cstheme="majorHAnsi"/>
          <w:noProof/>
        </w:rPr>
        <w:drawing>
          <wp:inline distT="0" distB="0" distL="0" distR="0" wp14:anchorId="3F20ADFF" wp14:editId="4ED541BD">
            <wp:extent cx="5943600" cy="2921000"/>
            <wp:effectExtent l="0" t="0" r="0" b="0"/>
            <wp:docPr id="14658754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75463" name="Picture 1465875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D06C" w14:textId="77777777" w:rsidR="00B814D5" w:rsidRDefault="00B814D5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lastRenderedPageBreak/>
        <w:t>8.3 Rotas Turísticas</w:t>
      </w:r>
    </w:p>
    <w:p w14:paraId="43A986F2" w14:textId="77777777" w:rsidR="00554A67" w:rsidRPr="00554A67" w:rsidRDefault="00554A67" w:rsidP="00554A67">
      <w:pPr>
        <w:rPr>
          <w:lang w:val="pt-BR"/>
        </w:rPr>
      </w:pPr>
      <w:r w:rsidRPr="00554A67">
        <w:rPr>
          <w:lang w:val="pt-BR"/>
        </w:rPr>
        <w:t>Integração com pontos de interesse (POIs) locais:</w:t>
      </w:r>
    </w:p>
    <w:p w14:paraId="59AACB27" w14:textId="77777777" w:rsidR="00554A67" w:rsidRPr="00554A67" w:rsidRDefault="00554A67" w:rsidP="00554A67">
      <w:pPr>
        <w:numPr>
          <w:ilvl w:val="0"/>
          <w:numId w:val="43"/>
        </w:numPr>
        <w:rPr>
          <w:lang w:val="pt-BR"/>
        </w:rPr>
      </w:pPr>
      <w:r w:rsidRPr="00554A67">
        <w:rPr>
          <w:lang w:val="pt-BR"/>
        </w:rPr>
        <w:t>Deteção automática de pontos de interesse ao longo da rota</w:t>
      </w:r>
    </w:p>
    <w:p w14:paraId="08407DD3" w14:textId="77777777" w:rsidR="00554A67" w:rsidRPr="00554A67" w:rsidRDefault="00554A67" w:rsidP="00554A67">
      <w:pPr>
        <w:numPr>
          <w:ilvl w:val="0"/>
          <w:numId w:val="43"/>
        </w:numPr>
        <w:rPr>
          <w:lang w:val="pt-BR"/>
        </w:rPr>
      </w:pPr>
      <w:r w:rsidRPr="00554A67">
        <w:rPr>
          <w:lang w:val="pt-BR"/>
        </w:rPr>
        <w:t>Geração de desvios para locais culturais, históricos e turísticos</w:t>
      </w:r>
    </w:p>
    <w:p w14:paraId="2D27B549" w14:textId="77777777" w:rsidR="00554A67" w:rsidRPr="00554A67" w:rsidRDefault="00554A67" w:rsidP="00554A67">
      <w:pPr>
        <w:numPr>
          <w:ilvl w:val="0"/>
          <w:numId w:val="43"/>
        </w:numPr>
        <w:rPr>
          <w:lang w:val="pt-BR"/>
        </w:rPr>
      </w:pPr>
      <w:r w:rsidRPr="00554A67">
        <w:rPr>
          <w:lang w:val="pt-BR"/>
        </w:rPr>
        <w:t>Categorização de pontos (museus, monumentos, restaurantes, etc.)</w:t>
      </w:r>
    </w:p>
    <w:p w14:paraId="67627CBF" w14:textId="77777777" w:rsidR="00554A67" w:rsidRPr="00554A67" w:rsidRDefault="00554A67" w:rsidP="00554A67">
      <w:pPr>
        <w:numPr>
          <w:ilvl w:val="0"/>
          <w:numId w:val="43"/>
        </w:numPr>
        <w:rPr>
          <w:lang w:val="pt-BR"/>
        </w:rPr>
      </w:pPr>
      <w:r w:rsidRPr="00554A67">
        <w:rPr>
          <w:lang w:val="pt-BR"/>
        </w:rPr>
        <w:t>Armazenamento local de POIs em base de dados SQLite</w:t>
      </w:r>
    </w:p>
    <w:p w14:paraId="02053336" w14:textId="61CC1BF3" w:rsidR="00554A67" w:rsidRPr="00554A67" w:rsidRDefault="00554A67" w:rsidP="00554A67">
      <w:pPr>
        <w:numPr>
          <w:ilvl w:val="0"/>
          <w:numId w:val="43"/>
        </w:numPr>
        <w:rPr>
          <w:lang w:val="pt-BR"/>
        </w:rPr>
      </w:pPr>
      <w:r w:rsidRPr="00554A67">
        <w:rPr>
          <w:lang w:val="pt-BR"/>
        </w:rPr>
        <w:t>Dados importados de ficheiros CSV (portugal.csv, lisboa.csv)</w:t>
      </w:r>
    </w:p>
    <w:p w14:paraId="0726172C" w14:textId="20DA170D" w:rsidR="00B814D5" w:rsidRPr="00B814D5" w:rsidRDefault="00AA02DD" w:rsidP="00B814D5">
      <w:pPr>
        <w:rPr>
          <w:rFonts w:asciiTheme="majorHAnsi" w:hAnsiTheme="majorHAnsi" w:cstheme="majorHAnsi"/>
        </w:rPr>
      </w:pPr>
      <w:r w:rsidRPr="00AA02DD">
        <w:rPr>
          <w:rFonts w:asciiTheme="majorHAnsi" w:hAnsiTheme="majorHAnsi" w:cstheme="majorHAnsi"/>
          <w:noProof/>
        </w:rPr>
        <w:drawing>
          <wp:inline distT="0" distB="0" distL="0" distR="0" wp14:anchorId="498BDA69" wp14:editId="0A0DCF45">
            <wp:extent cx="5943600" cy="2911475"/>
            <wp:effectExtent l="0" t="0" r="0" b="3175"/>
            <wp:docPr id="7840783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8390" name="Picture 7840783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2DD">
        <w:rPr>
          <w:rFonts w:asciiTheme="majorHAnsi" w:hAnsiTheme="majorHAnsi" w:cstheme="majorHAnsi"/>
          <w:noProof/>
        </w:rPr>
        <w:drawing>
          <wp:inline distT="0" distB="0" distL="0" distR="0" wp14:anchorId="50FAC78E" wp14:editId="7F4B627A">
            <wp:extent cx="5943600" cy="2900680"/>
            <wp:effectExtent l="0" t="0" r="0" b="0"/>
            <wp:docPr id="10049750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5096" name="Picture 10049750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A6AF" w14:textId="77777777" w:rsidR="00B814D5" w:rsidRDefault="00B814D5" w:rsidP="00777D26">
      <w:pPr>
        <w:pStyle w:val="Heading3"/>
        <w:rPr>
          <w:b/>
          <w:bCs/>
          <w:color w:val="auto"/>
          <w:lang w:val="pt-BR"/>
        </w:rPr>
      </w:pPr>
      <w:r w:rsidRPr="00777D26">
        <w:rPr>
          <w:b/>
          <w:bCs/>
          <w:color w:val="auto"/>
          <w:lang w:val="pt-BR"/>
        </w:rPr>
        <w:lastRenderedPageBreak/>
        <w:t>8.4 Rotas Climáticas</w:t>
      </w:r>
    </w:p>
    <w:p w14:paraId="769810D3" w14:textId="77777777" w:rsidR="00554A67" w:rsidRPr="00554A67" w:rsidRDefault="00554A67" w:rsidP="00554A67">
      <w:pPr>
        <w:rPr>
          <w:lang w:val="pt-BR"/>
        </w:rPr>
      </w:pPr>
      <w:r w:rsidRPr="00554A67">
        <w:rPr>
          <w:lang w:val="pt-BR"/>
        </w:rPr>
        <w:t>Análise de condições meteorológicas ao longo da rota:</w:t>
      </w:r>
    </w:p>
    <w:p w14:paraId="42CA595A" w14:textId="77777777" w:rsidR="00554A67" w:rsidRPr="00554A67" w:rsidRDefault="00554A67" w:rsidP="00554A67">
      <w:pPr>
        <w:numPr>
          <w:ilvl w:val="0"/>
          <w:numId w:val="44"/>
        </w:numPr>
        <w:rPr>
          <w:lang w:val="pt-BR"/>
        </w:rPr>
      </w:pPr>
      <w:r w:rsidRPr="00554A67">
        <w:rPr>
          <w:lang w:val="pt-BR"/>
        </w:rPr>
        <w:t>Integração com API Open-Meteo para dados meteorológicos em tempo real</w:t>
      </w:r>
    </w:p>
    <w:p w14:paraId="67D29E58" w14:textId="77777777" w:rsidR="00554A67" w:rsidRPr="00554A67" w:rsidRDefault="00554A67" w:rsidP="00554A67">
      <w:pPr>
        <w:numPr>
          <w:ilvl w:val="0"/>
          <w:numId w:val="44"/>
        </w:numPr>
        <w:rPr>
          <w:lang w:val="pt-BR"/>
        </w:rPr>
      </w:pPr>
      <w:r w:rsidRPr="00554A67">
        <w:rPr>
          <w:lang w:val="pt-BR"/>
        </w:rPr>
        <w:t>Processamento em lote (batch) de até 50 pontos por pedido para otimização</w:t>
      </w:r>
    </w:p>
    <w:p w14:paraId="16118F35" w14:textId="77777777" w:rsidR="00554A67" w:rsidRPr="00554A67" w:rsidRDefault="00554A67" w:rsidP="00554A67">
      <w:pPr>
        <w:numPr>
          <w:ilvl w:val="0"/>
          <w:numId w:val="44"/>
        </w:numPr>
        <w:rPr>
          <w:lang w:val="pt-BR"/>
        </w:rPr>
      </w:pPr>
      <w:r w:rsidRPr="00554A67">
        <w:rPr>
          <w:lang w:val="pt-BR"/>
        </w:rPr>
        <w:t>Análise de condições climáticas em segmentos da rota</w:t>
      </w:r>
    </w:p>
    <w:p w14:paraId="3AAF93AF" w14:textId="77777777" w:rsidR="00554A67" w:rsidRPr="00554A67" w:rsidRDefault="00554A67" w:rsidP="00554A67">
      <w:pPr>
        <w:numPr>
          <w:ilvl w:val="0"/>
          <w:numId w:val="44"/>
        </w:numPr>
      </w:pPr>
      <w:r w:rsidRPr="00554A67">
        <w:t>Codificação visual por cores</w:t>
      </w:r>
    </w:p>
    <w:p w14:paraId="0A721FB9" w14:textId="7FBCCFC4" w:rsidR="00554A67" w:rsidRPr="00554A67" w:rsidRDefault="00554A67" w:rsidP="00554A67">
      <w:pPr>
        <w:numPr>
          <w:ilvl w:val="0"/>
          <w:numId w:val="44"/>
        </w:numPr>
        <w:rPr>
          <w:lang w:val="pt-BR"/>
        </w:rPr>
      </w:pPr>
      <w:r w:rsidRPr="00554A67">
        <w:rPr>
          <w:lang w:val="pt-BR"/>
        </w:rPr>
        <w:t>Exibição do tempo para cada segmento</w:t>
      </w:r>
    </w:p>
    <w:p w14:paraId="629E691E" w14:textId="77777777" w:rsidR="00554A67" w:rsidRDefault="00AA02DD" w:rsidP="003D6BB6">
      <w:pPr>
        <w:rPr>
          <w:rFonts w:asciiTheme="majorHAnsi" w:hAnsiTheme="majorHAnsi" w:cstheme="majorHAnsi"/>
          <w:lang w:val="pt-BR"/>
        </w:rPr>
      </w:pPr>
      <w:r w:rsidRPr="00AA02DD">
        <w:rPr>
          <w:rFonts w:asciiTheme="majorHAnsi" w:hAnsiTheme="majorHAnsi" w:cstheme="majorHAnsi"/>
          <w:noProof/>
          <w:lang w:val="pt-BR"/>
        </w:rPr>
        <w:drawing>
          <wp:inline distT="0" distB="0" distL="0" distR="0" wp14:anchorId="60170E1C" wp14:editId="5BB30ECB">
            <wp:extent cx="5943600" cy="2912745"/>
            <wp:effectExtent l="0" t="0" r="0" b="1905"/>
            <wp:docPr id="10759473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7397" name="Picture 10759473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2DD">
        <w:rPr>
          <w:rFonts w:asciiTheme="majorHAnsi" w:hAnsiTheme="majorHAnsi" w:cstheme="majorHAnsi"/>
          <w:noProof/>
          <w:lang w:val="pt-BR"/>
        </w:rPr>
        <w:drawing>
          <wp:inline distT="0" distB="0" distL="0" distR="0" wp14:anchorId="43F06B7B" wp14:editId="79FF8C37">
            <wp:extent cx="5943600" cy="2911475"/>
            <wp:effectExtent l="0" t="0" r="0" b="3175"/>
            <wp:docPr id="5205314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1458" name="Picture 5205314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2B30" w14:textId="5C45E289" w:rsidR="00554A67" w:rsidRPr="00554A67" w:rsidRDefault="00554A67" w:rsidP="00554A67">
      <w:pPr>
        <w:pStyle w:val="Heading3"/>
        <w:rPr>
          <w:b/>
          <w:bCs/>
          <w:color w:val="auto"/>
          <w:lang w:val="pt-BR"/>
        </w:rPr>
      </w:pPr>
      <w:r w:rsidRPr="00554A67">
        <w:rPr>
          <w:b/>
          <w:bCs/>
          <w:color w:val="auto"/>
          <w:lang w:val="pt-BR"/>
        </w:rPr>
        <w:lastRenderedPageBreak/>
        <w:t>8.</w:t>
      </w:r>
      <w:r w:rsidRPr="00554A67">
        <w:rPr>
          <w:b/>
          <w:bCs/>
          <w:color w:val="auto"/>
          <w:lang w:val="pt-BR"/>
        </w:rPr>
        <w:t>5 Backend Django e Serviços</w:t>
      </w:r>
    </w:p>
    <w:p w14:paraId="23A682DE" w14:textId="77777777" w:rsidR="00554A67" w:rsidRPr="00554A67" w:rsidRDefault="00554A67" w:rsidP="00554A67">
      <w:pPr>
        <w:rPr>
          <w:lang w:val="pt-BR"/>
        </w:rPr>
      </w:pPr>
      <w:r w:rsidRPr="00554A67">
        <w:rPr>
          <w:lang w:val="pt-BR"/>
        </w:rPr>
        <w:t>Arquitetura modular com os seguintes componentes:</w:t>
      </w:r>
    </w:p>
    <w:p w14:paraId="45F73B7D" w14:textId="77777777" w:rsidR="00554A67" w:rsidRPr="00554A67" w:rsidRDefault="00554A67" w:rsidP="00554A67">
      <w:r w:rsidRPr="00554A67">
        <w:rPr>
          <w:b/>
          <w:bCs/>
        </w:rPr>
        <w:t>Services Implementados:</w:t>
      </w:r>
    </w:p>
    <w:p w14:paraId="38B21722" w14:textId="77777777" w:rsidR="00554A67" w:rsidRPr="00554A67" w:rsidRDefault="00554A67" w:rsidP="00554A67">
      <w:pPr>
        <w:numPr>
          <w:ilvl w:val="0"/>
          <w:numId w:val="45"/>
        </w:numPr>
        <w:rPr>
          <w:lang w:val="pt-BR"/>
        </w:rPr>
      </w:pPr>
      <w:r w:rsidRPr="00554A67">
        <w:rPr>
          <w:b/>
          <w:bCs/>
          <w:lang w:val="pt-BR"/>
        </w:rPr>
        <w:t>OSRM Service</w:t>
      </w:r>
      <w:r w:rsidRPr="00554A67">
        <w:rPr>
          <w:lang w:val="pt-BR"/>
        </w:rPr>
        <w:t> (osrm_service.py): Gestão de rotas com suporte turístico e climático</w:t>
      </w:r>
    </w:p>
    <w:p w14:paraId="232E3C55" w14:textId="77777777" w:rsidR="00554A67" w:rsidRPr="00554A67" w:rsidRDefault="00554A67" w:rsidP="00554A67">
      <w:pPr>
        <w:numPr>
          <w:ilvl w:val="0"/>
          <w:numId w:val="45"/>
        </w:numPr>
      </w:pPr>
      <w:r w:rsidRPr="00554A67">
        <w:rPr>
          <w:b/>
          <w:bCs/>
        </w:rPr>
        <w:t>Weather Service</w:t>
      </w:r>
      <w:r w:rsidRPr="00554A67">
        <w:t> (weather_service.py): Integração com Open-Meteo, processamento em batch</w:t>
      </w:r>
    </w:p>
    <w:p w14:paraId="3FCD5F92" w14:textId="77777777" w:rsidR="00554A67" w:rsidRPr="00554A67" w:rsidRDefault="00554A67" w:rsidP="00554A67">
      <w:pPr>
        <w:numPr>
          <w:ilvl w:val="0"/>
          <w:numId w:val="45"/>
        </w:numPr>
        <w:rPr>
          <w:lang w:val="pt-BR"/>
        </w:rPr>
      </w:pPr>
      <w:r w:rsidRPr="00554A67">
        <w:rPr>
          <w:b/>
          <w:bCs/>
          <w:lang w:val="pt-BR"/>
        </w:rPr>
        <w:t>Tourism Service</w:t>
      </w:r>
      <w:r w:rsidRPr="00554A67">
        <w:rPr>
          <w:lang w:val="pt-BR"/>
        </w:rPr>
        <w:t> (tourism_service.py): Busca local de POIs com otimização geoespacial</w:t>
      </w:r>
    </w:p>
    <w:p w14:paraId="44D843F3" w14:textId="77777777" w:rsidR="00554A67" w:rsidRPr="00554A67" w:rsidRDefault="00554A67" w:rsidP="00554A67">
      <w:pPr>
        <w:numPr>
          <w:ilvl w:val="0"/>
          <w:numId w:val="45"/>
        </w:numPr>
        <w:rPr>
          <w:lang w:val="pt-BR"/>
        </w:rPr>
      </w:pPr>
      <w:r w:rsidRPr="00554A67">
        <w:rPr>
          <w:b/>
          <w:bCs/>
          <w:lang w:val="pt-BR"/>
        </w:rPr>
        <w:t>Geocoding Service</w:t>
      </w:r>
      <w:r w:rsidRPr="00554A67">
        <w:rPr>
          <w:lang w:val="pt-BR"/>
        </w:rPr>
        <w:t> (geocoding_service.py): Conversão de coordenadas ↔ endereços via Nominatim</w:t>
      </w:r>
    </w:p>
    <w:p w14:paraId="37B387F0" w14:textId="77777777" w:rsidR="00554A67" w:rsidRPr="00554A67" w:rsidRDefault="00554A67" w:rsidP="00554A67">
      <w:pPr>
        <w:numPr>
          <w:ilvl w:val="0"/>
          <w:numId w:val="45"/>
        </w:numPr>
        <w:rPr>
          <w:lang w:val="pt-BR"/>
        </w:rPr>
      </w:pPr>
      <w:r w:rsidRPr="00554A67">
        <w:rPr>
          <w:b/>
          <w:bCs/>
          <w:lang w:val="pt-BR"/>
        </w:rPr>
        <w:t>Config</w:t>
      </w:r>
      <w:r w:rsidRPr="00554A67">
        <w:rPr>
          <w:lang w:val="pt-BR"/>
        </w:rPr>
        <w:t> (config.py): Configuração centralizada de URLs e servidores</w:t>
      </w:r>
    </w:p>
    <w:p w14:paraId="7D72C0AD" w14:textId="77777777" w:rsidR="00554A67" w:rsidRPr="00554A67" w:rsidRDefault="00554A67" w:rsidP="00554A67">
      <w:r w:rsidRPr="00554A67">
        <w:rPr>
          <w:b/>
          <w:bCs/>
        </w:rPr>
        <w:t>API Endpoints:</w:t>
      </w:r>
    </w:p>
    <w:p w14:paraId="3656996B" w14:textId="77777777" w:rsidR="00554A67" w:rsidRPr="00554A67" w:rsidRDefault="00554A67" w:rsidP="00554A67">
      <w:pPr>
        <w:numPr>
          <w:ilvl w:val="0"/>
          <w:numId w:val="46"/>
        </w:numPr>
        <w:rPr>
          <w:lang w:val="pt-BR"/>
        </w:rPr>
      </w:pPr>
      <w:r w:rsidRPr="00554A67">
        <w:rPr>
          <w:lang w:val="pt-BR"/>
        </w:rPr>
        <w:t>POST /api/route/ - Cálculo de rota (normal, turística ou climática)</w:t>
      </w:r>
    </w:p>
    <w:p w14:paraId="33487F5B" w14:textId="77777777" w:rsidR="00554A67" w:rsidRPr="00554A67" w:rsidRDefault="00554A67" w:rsidP="00554A67">
      <w:pPr>
        <w:numPr>
          <w:ilvl w:val="0"/>
          <w:numId w:val="46"/>
        </w:numPr>
        <w:rPr>
          <w:lang w:val="pt-BR"/>
        </w:rPr>
      </w:pPr>
      <w:r w:rsidRPr="00554A67">
        <w:rPr>
          <w:lang w:val="pt-BR"/>
        </w:rPr>
        <w:t>GET /api/geocode/ - Geocodificação de endereços</w:t>
      </w:r>
    </w:p>
    <w:p w14:paraId="7F4A8598" w14:textId="77777777" w:rsidR="00554A67" w:rsidRDefault="00554A67" w:rsidP="00554A67">
      <w:pPr>
        <w:numPr>
          <w:ilvl w:val="0"/>
          <w:numId w:val="46"/>
        </w:numPr>
      </w:pPr>
      <w:r w:rsidRPr="00554A67">
        <w:t>POST /api/weather/ - Dados meteorológicos batch</w:t>
      </w:r>
    </w:p>
    <w:p w14:paraId="3115CA9B" w14:textId="7CD1D8FB" w:rsidR="00554A67" w:rsidRPr="00554A67" w:rsidRDefault="00554A67" w:rsidP="00554A67">
      <w:pPr>
        <w:pStyle w:val="Heading3"/>
        <w:rPr>
          <w:rFonts w:eastAsiaTheme="minorHAnsi"/>
          <w:b/>
          <w:bCs/>
          <w:color w:val="auto"/>
          <w:lang w:val="pt-BR"/>
        </w:rPr>
      </w:pPr>
      <w:r w:rsidRPr="00554A67">
        <w:rPr>
          <w:b/>
          <w:bCs/>
          <w:color w:val="auto"/>
          <w:lang w:val="pt-BR"/>
        </w:rPr>
        <w:t xml:space="preserve">8.6 </w:t>
      </w:r>
      <w:r w:rsidRPr="00554A67">
        <w:rPr>
          <w:rFonts w:eastAsiaTheme="minorHAnsi"/>
          <w:b/>
          <w:bCs/>
          <w:color w:val="auto"/>
          <w:lang w:val="pt-BR"/>
        </w:rPr>
        <w:t>Componentes Frontend</w:t>
      </w:r>
    </w:p>
    <w:p w14:paraId="2C0A697C" w14:textId="77777777" w:rsidR="00554A67" w:rsidRPr="00554A67" w:rsidRDefault="00554A67" w:rsidP="00554A67">
      <w:pPr>
        <w:rPr>
          <w:lang w:val="pt-BR"/>
        </w:rPr>
      </w:pPr>
      <w:r w:rsidRPr="00554A67">
        <w:rPr>
          <w:b/>
          <w:bCs/>
          <w:lang w:val="pt-BR"/>
        </w:rPr>
        <w:t>Principais componentes React:</w:t>
      </w:r>
    </w:p>
    <w:p w14:paraId="267D9756" w14:textId="77777777" w:rsidR="00554A67" w:rsidRPr="00554A67" w:rsidRDefault="00554A67" w:rsidP="00554A67">
      <w:pPr>
        <w:numPr>
          <w:ilvl w:val="0"/>
          <w:numId w:val="49"/>
        </w:numPr>
        <w:rPr>
          <w:lang w:val="pt-BR"/>
        </w:rPr>
      </w:pPr>
      <w:r w:rsidRPr="00554A67">
        <w:rPr>
          <w:lang w:val="pt-BR"/>
        </w:rPr>
        <w:t>MapComponent.js - Componente pai que coordena a interface</w:t>
      </w:r>
    </w:p>
    <w:p w14:paraId="3B237730" w14:textId="77777777" w:rsidR="00554A67" w:rsidRPr="00554A67" w:rsidRDefault="00554A67" w:rsidP="00554A67">
      <w:pPr>
        <w:numPr>
          <w:ilvl w:val="0"/>
          <w:numId w:val="49"/>
        </w:numPr>
        <w:rPr>
          <w:lang w:val="pt-BR"/>
        </w:rPr>
      </w:pPr>
      <w:r w:rsidRPr="00554A67">
        <w:rPr>
          <w:lang w:val="pt-BR"/>
        </w:rPr>
        <w:t>MapMarkers.js - Gestão de marcadores no mapa</w:t>
      </w:r>
    </w:p>
    <w:p w14:paraId="5AA04813" w14:textId="77777777" w:rsidR="00554A67" w:rsidRPr="00554A67" w:rsidRDefault="00554A67" w:rsidP="00554A67">
      <w:pPr>
        <w:numPr>
          <w:ilvl w:val="0"/>
          <w:numId w:val="49"/>
        </w:numPr>
        <w:rPr>
          <w:lang w:val="pt-BR"/>
        </w:rPr>
      </w:pPr>
      <w:r w:rsidRPr="00554A67">
        <w:rPr>
          <w:lang w:val="pt-BR"/>
        </w:rPr>
        <w:t>LocationMarker.js - Marcador de localização do utilizador</w:t>
      </w:r>
    </w:p>
    <w:p w14:paraId="51F9E05C" w14:textId="77777777" w:rsidR="00554A67" w:rsidRPr="00554A67" w:rsidRDefault="00554A67" w:rsidP="00554A67">
      <w:pPr>
        <w:numPr>
          <w:ilvl w:val="0"/>
          <w:numId w:val="49"/>
        </w:numPr>
        <w:rPr>
          <w:lang w:val="pt-BR"/>
        </w:rPr>
      </w:pPr>
      <w:r w:rsidRPr="00554A67">
        <w:rPr>
          <w:lang w:val="pt-BR"/>
        </w:rPr>
        <w:t>RouteModal.js - Modal para seleção de tipo de rota</w:t>
      </w:r>
    </w:p>
    <w:p w14:paraId="7A2112FE" w14:textId="77777777" w:rsidR="00554A67" w:rsidRPr="00554A67" w:rsidRDefault="00554A67" w:rsidP="00554A67">
      <w:pPr>
        <w:numPr>
          <w:ilvl w:val="0"/>
          <w:numId w:val="49"/>
        </w:numPr>
        <w:rPr>
          <w:lang w:val="pt-BR"/>
        </w:rPr>
      </w:pPr>
      <w:r w:rsidRPr="00554A67">
        <w:rPr>
          <w:lang w:val="pt-BR"/>
        </w:rPr>
        <w:t>SidePanel.js - Painel lateral com informações</w:t>
      </w:r>
    </w:p>
    <w:p w14:paraId="61E297DA" w14:textId="77777777" w:rsidR="00554A67" w:rsidRPr="00554A67" w:rsidRDefault="00554A67" w:rsidP="00554A67">
      <w:pPr>
        <w:numPr>
          <w:ilvl w:val="0"/>
          <w:numId w:val="49"/>
        </w:numPr>
        <w:rPr>
          <w:lang w:val="pt-BR"/>
        </w:rPr>
      </w:pPr>
      <w:r w:rsidRPr="00554A67">
        <w:rPr>
          <w:lang w:val="pt-BR"/>
        </w:rPr>
        <w:t>ZoomTracker.js - Tracking de nível de zoom</w:t>
      </w:r>
    </w:p>
    <w:p w14:paraId="4CE87085" w14:textId="77777777" w:rsidR="00554A67" w:rsidRPr="00554A67" w:rsidRDefault="00554A67" w:rsidP="00554A67">
      <w:r w:rsidRPr="00554A67">
        <w:rPr>
          <w:b/>
          <w:bCs/>
        </w:rPr>
        <w:t>Hooks customizados:</w:t>
      </w:r>
    </w:p>
    <w:p w14:paraId="0C316E7E" w14:textId="77777777" w:rsidR="00554A67" w:rsidRPr="00554A67" w:rsidRDefault="00554A67" w:rsidP="00554A67">
      <w:pPr>
        <w:numPr>
          <w:ilvl w:val="0"/>
          <w:numId w:val="50"/>
        </w:numPr>
        <w:rPr>
          <w:lang w:val="pt-BR"/>
        </w:rPr>
      </w:pPr>
      <w:r w:rsidRPr="00554A67">
        <w:rPr>
          <w:lang w:val="pt-BR"/>
        </w:rPr>
        <w:t>useMapIcons.js - Gestão de ícones do mapa</w:t>
      </w:r>
    </w:p>
    <w:p w14:paraId="5F6898E2" w14:textId="77777777" w:rsidR="00554A67" w:rsidRPr="00554A67" w:rsidRDefault="00554A67" w:rsidP="00554A67">
      <w:pPr>
        <w:numPr>
          <w:ilvl w:val="0"/>
          <w:numId w:val="50"/>
        </w:numPr>
        <w:rPr>
          <w:lang w:val="pt-BR"/>
        </w:rPr>
      </w:pPr>
      <w:r w:rsidRPr="00554A67">
        <w:rPr>
          <w:lang w:val="pt-BR"/>
        </w:rPr>
        <w:t>useRouteData.js - Lógica de obtenção de dados de rota</w:t>
      </w:r>
    </w:p>
    <w:p w14:paraId="4ABE1062" w14:textId="77777777" w:rsidR="00554A67" w:rsidRPr="00554A67" w:rsidRDefault="00554A67" w:rsidP="00554A67">
      <w:pPr>
        <w:numPr>
          <w:ilvl w:val="0"/>
          <w:numId w:val="50"/>
        </w:numPr>
        <w:rPr>
          <w:lang w:val="pt-BR"/>
        </w:rPr>
      </w:pPr>
      <w:r w:rsidRPr="00554A67">
        <w:rPr>
          <w:lang w:val="pt-BR"/>
        </w:rPr>
        <w:t>useUserLocation.js - Localização do utilizador em tempo real</w:t>
      </w:r>
    </w:p>
    <w:p w14:paraId="0E23C869" w14:textId="78876A39" w:rsidR="00554A67" w:rsidRPr="00554A67" w:rsidRDefault="00554A67" w:rsidP="00554A67">
      <w:pPr>
        <w:rPr>
          <w:lang w:val="pt-BR"/>
        </w:rPr>
      </w:pPr>
    </w:p>
    <w:p w14:paraId="68F4199E" w14:textId="0C71CE34" w:rsidR="00554A67" w:rsidRPr="00554A67" w:rsidRDefault="00554A67" w:rsidP="00554A67">
      <w:pPr>
        <w:pStyle w:val="Heading3"/>
        <w:rPr>
          <w:b/>
          <w:bCs/>
          <w:color w:val="auto"/>
        </w:rPr>
      </w:pPr>
      <w:r w:rsidRPr="00554A67">
        <w:rPr>
          <w:b/>
          <w:bCs/>
          <w:color w:val="auto"/>
        </w:rPr>
        <w:lastRenderedPageBreak/>
        <w:t>8.7</w:t>
      </w:r>
      <w:r w:rsidRPr="00554A67">
        <w:rPr>
          <w:b/>
          <w:bCs/>
          <w:color w:val="auto"/>
        </w:rPr>
        <w:t> Gestão de Dados</w:t>
      </w:r>
    </w:p>
    <w:p w14:paraId="7787B6E9" w14:textId="77777777" w:rsidR="00554A67" w:rsidRPr="00554A67" w:rsidRDefault="00554A67" w:rsidP="00554A67">
      <w:pPr>
        <w:numPr>
          <w:ilvl w:val="0"/>
          <w:numId w:val="47"/>
        </w:numPr>
        <w:rPr>
          <w:lang w:val="pt-BR"/>
        </w:rPr>
      </w:pPr>
      <w:r w:rsidRPr="00554A67">
        <w:rPr>
          <w:lang w:val="pt-BR"/>
        </w:rPr>
        <w:t>Base de dados SQLite para armazenamento persistente</w:t>
      </w:r>
    </w:p>
    <w:p w14:paraId="2C80F3CB" w14:textId="77777777" w:rsidR="00554A67" w:rsidRPr="00554A67" w:rsidRDefault="00554A67" w:rsidP="00554A67">
      <w:pPr>
        <w:numPr>
          <w:ilvl w:val="0"/>
          <w:numId w:val="47"/>
        </w:numPr>
        <w:rPr>
          <w:lang w:val="pt-BR"/>
        </w:rPr>
      </w:pPr>
      <w:r w:rsidRPr="00554A67">
        <w:rPr>
          <w:lang w:val="pt-BR"/>
        </w:rPr>
        <w:t>Modelo SimpleTouristPoint para POIs com campos: lat, lng, name, category</w:t>
      </w:r>
    </w:p>
    <w:p w14:paraId="6A1582FE" w14:textId="77777777" w:rsidR="00554A67" w:rsidRPr="00554A67" w:rsidRDefault="00554A67" w:rsidP="00554A67">
      <w:pPr>
        <w:numPr>
          <w:ilvl w:val="0"/>
          <w:numId w:val="47"/>
        </w:numPr>
        <w:rPr>
          <w:lang w:val="pt-BR"/>
        </w:rPr>
      </w:pPr>
      <w:r w:rsidRPr="00554A67">
        <w:rPr>
          <w:lang w:val="pt-BR"/>
        </w:rPr>
        <w:t>Comando de management customizado (load_points.py) para importação de CSV</w:t>
      </w:r>
    </w:p>
    <w:p w14:paraId="564F38B7" w14:textId="77777777" w:rsidR="00554A67" w:rsidRPr="00554A67" w:rsidRDefault="00554A67" w:rsidP="00554A67">
      <w:pPr>
        <w:numPr>
          <w:ilvl w:val="0"/>
          <w:numId w:val="47"/>
        </w:numPr>
        <w:rPr>
          <w:lang w:val="pt-BR"/>
        </w:rPr>
      </w:pPr>
      <w:r w:rsidRPr="00554A67">
        <w:rPr>
          <w:lang w:val="pt-BR"/>
        </w:rPr>
        <w:t>Migrations Django para versionamento de schema</w:t>
      </w:r>
    </w:p>
    <w:p w14:paraId="383FBAA5" w14:textId="3248C537" w:rsidR="00554A67" w:rsidRPr="00554A67" w:rsidRDefault="00554A67" w:rsidP="00554A67">
      <w:pPr>
        <w:pStyle w:val="Heading3"/>
        <w:rPr>
          <w:b/>
          <w:bCs/>
          <w:color w:val="auto"/>
        </w:rPr>
      </w:pPr>
      <w:r w:rsidRPr="00554A67">
        <w:rPr>
          <w:b/>
          <w:bCs/>
          <w:color w:val="auto"/>
        </w:rPr>
        <w:t>8.8</w:t>
      </w:r>
      <w:r w:rsidRPr="00554A67">
        <w:rPr>
          <w:b/>
          <w:bCs/>
          <w:color w:val="auto"/>
        </w:rPr>
        <w:t> Testes Automatizados</w:t>
      </w:r>
    </w:p>
    <w:p w14:paraId="7FE81092" w14:textId="77777777" w:rsidR="00554A67" w:rsidRPr="00554A67" w:rsidRDefault="00554A67" w:rsidP="00554A67">
      <w:pPr>
        <w:numPr>
          <w:ilvl w:val="0"/>
          <w:numId w:val="48"/>
        </w:numPr>
        <w:rPr>
          <w:lang w:val="pt-BR"/>
        </w:rPr>
      </w:pPr>
      <w:r w:rsidRPr="00554A67">
        <w:rPr>
          <w:lang w:val="pt-BR"/>
        </w:rPr>
        <w:t>Testes de qualidade em backend (Django test framework)</w:t>
      </w:r>
    </w:p>
    <w:p w14:paraId="04D0BFEE" w14:textId="77777777" w:rsidR="00554A67" w:rsidRPr="00554A67" w:rsidRDefault="00554A67" w:rsidP="00554A67">
      <w:pPr>
        <w:numPr>
          <w:ilvl w:val="0"/>
          <w:numId w:val="48"/>
        </w:numPr>
        <w:rPr>
          <w:lang w:val="pt-BR"/>
        </w:rPr>
      </w:pPr>
      <w:r w:rsidRPr="00554A67">
        <w:rPr>
          <w:lang w:val="pt-BR"/>
        </w:rPr>
        <w:t>Testes de qualidade em frontend (Jest)</w:t>
      </w:r>
    </w:p>
    <w:p w14:paraId="575FCFEC" w14:textId="77777777" w:rsidR="00554A67" w:rsidRPr="00554A67" w:rsidRDefault="00554A67" w:rsidP="00554A67">
      <w:pPr>
        <w:numPr>
          <w:ilvl w:val="0"/>
          <w:numId w:val="48"/>
        </w:numPr>
        <w:rPr>
          <w:lang w:val="pt-BR"/>
        </w:rPr>
      </w:pPr>
      <w:r w:rsidRPr="00554A67">
        <w:rPr>
          <w:lang w:val="pt-BR"/>
        </w:rPr>
        <w:t>Validação de atributos de qualidade (Interoperabilidade, Usabilidade, Modificabilidade, Performance)</w:t>
      </w:r>
    </w:p>
    <w:p w14:paraId="17053A40" w14:textId="0C15BDBA" w:rsidR="00554A67" w:rsidRPr="00554A67" w:rsidRDefault="00554A67" w:rsidP="00554A67">
      <w:pPr>
        <w:numPr>
          <w:ilvl w:val="0"/>
          <w:numId w:val="48"/>
        </w:numPr>
        <w:rPr>
          <w:lang w:val="pt-BR"/>
        </w:rPr>
      </w:pPr>
      <w:r w:rsidRPr="00554A67">
        <w:rPr>
          <w:lang w:val="pt-BR"/>
        </w:rPr>
        <w:t>Taxa de sucesso: 100% (20 testes executados com sucesso)</w:t>
      </w:r>
    </w:p>
    <w:p w14:paraId="0A220DAF" w14:textId="2BD49FDA" w:rsidR="00554A67" w:rsidRDefault="00554A67" w:rsidP="00777D26">
      <w:pPr>
        <w:pStyle w:val="Heading2"/>
        <w:rPr>
          <w:b/>
          <w:bCs/>
          <w:color w:val="auto"/>
          <w:sz w:val="36"/>
          <w:szCs w:val="36"/>
          <w:lang w:val="pt-BR"/>
        </w:rPr>
      </w:pPr>
      <w:r>
        <w:rPr>
          <w:b/>
          <w:bCs/>
          <w:color w:val="auto"/>
          <w:sz w:val="36"/>
          <w:szCs w:val="36"/>
          <w:lang w:val="pt-BR"/>
        </w:rPr>
        <w:t>9. Escalabilidade</w:t>
      </w:r>
    </w:p>
    <w:p w14:paraId="7DAE5B0A" w14:textId="7DD75C85" w:rsidR="00554A67" w:rsidRPr="00554A67" w:rsidRDefault="00554A67" w:rsidP="00554A67">
      <w:pPr>
        <w:pStyle w:val="Heading3"/>
        <w:rPr>
          <w:b/>
          <w:bCs/>
          <w:color w:val="auto"/>
          <w:lang w:val="pt-BR"/>
        </w:rPr>
      </w:pPr>
      <w:r w:rsidRPr="00554A67">
        <w:rPr>
          <w:b/>
          <w:bCs/>
          <w:color w:val="auto"/>
          <w:lang w:val="pt-BR"/>
        </w:rPr>
        <w:t>9.1</w:t>
      </w:r>
      <w:r w:rsidRPr="00554A67">
        <w:rPr>
          <w:b/>
          <w:bCs/>
          <w:color w:val="auto"/>
          <w:lang w:val="pt-BR"/>
        </w:rPr>
        <w:t xml:space="preserve"> Escalabilidade da Camada de Dados</w:t>
      </w:r>
    </w:p>
    <w:p w14:paraId="24E7949B" w14:textId="77777777" w:rsidR="00554A67" w:rsidRPr="00554A67" w:rsidRDefault="00554A67" w:rsidP="00554A67">
      <w:pPr>
        <w:numPr>
          <w:ilvl w:val="0"/>
          <w:numId w:val="38"/>
        </w:numPr>
        <w:rPr>
          <w:lang w:val="pt-BR"/>
        </w:rPr>
      </w:pPr>
      <w:r w:rsidRPr="00554A67">
        <w:rPr>
          <w:b/>
          <w:bCs/>
          <w:lang w:val="pt-BR"/>
        </w:rPr>
        <w:t>Migração para PostgreSQL/PostGIS</w:t>
      </w:r>
      <w:r w:rsidRPr="00554A67">
        <w:rPr>
          <w:lang w:val="pt-BR"/>
        </w:rPr>
        <w:t>: O sistema utiliza atualmente SQLite para o armazenamento de pontos de interesse (POIs) e histórico. Para suportar grandes volumes de dados geográficos e consultas espaciais complexas, a transição para PostgreSQL com PostGIS garantirá maior performance e integridade de dados.</w:t>
      </w:r>
    </w:p>
    <w:p w14:paraId="633CCF74" w14:textId="77777777" w:rsidR="00554A67" w:rsidRPr="00554A67" w:rsidRDefault="00554A67" w:rsidP="00554A67">
      <w:pPr>
        <w:numPr>
          <w:ilvl w:val="0"/>
          <w:numId w:val="38"/>
        </w:numPr>
        <w:rPr>
          <w:lang w:val="pt-BR"/>
        </w:rPr>
      </w:pPr>
      <w:r w:rsidRPr="00554A67">
        <w:rPr>
          <w:b/>
          <w:bCs/>
          <w:lang w:val="pt-BR"/>
        </w:rPr>
        <w:t>Implementação de Caching</w:t>
      </w:r>
      <w:r w:rsidRPr="00554A67">
        <w:rPr>
          <w:lang w:val="pt-BR"/>
        </w:rPr>
        <w:t>: Para reduzir a latência e a dependência excessiva de APIs externas (OSRM e Open-Meteo), pode ser integrada uma camada de cache como o </w:t>
      </w:r>
      <w:r w:rsidRPr="00554A67">
        <w:rPr>
          <w:b/>
          <w:bCs/>
          <w:lang w:val="pt-BR"/>
        </w:rPr>
        <w:t>Redis</w:t>
      </w:r>
      <w:r w:rsidRPr="00554A67">
        <w:rPr>
          <w:lang w:val="pt-BR"/>
        </w:rPr>
        <w:t> para armazenar rotas e previsões meteorológicas consultadas frequentemente.</w:t>
      </w:r>
    </w:p>
    <w:p w14:paraId="2EEF8A7B" w14:textId="2A1F2AF4" w:rsidR="00554A67" w:rsidRPr="00554A67" w:rsidRDefault="00554A67" w:rsidP="00554A67">
      <w:pPr>
        <w:pStyle w:val="Heading3"/>
        <w:rPr>
          <w:b/>
          <w:bCs/>
          <w:color w:val="auto"/>
        </w:rPr>
      </w:pPr>
      <w:r>
        <w:rPr>
          <w:b/>
          <w:bCs/>
          <w:color w:val="auto"/>
        </w:rPr>
        <w:t>9.</w:t>
      </w:r>
      <w:r w:rsidRPr="00554A67">
        <w:rPr>
          <w:b/>
          <w:bCs/>
          <w:color w:val="auto"/>
        </w:rPr>
        <w:t>2 Escalabilidade do Backend</w:t>
      </w:r>
    </w:p>
    <w:p w14:paraId="36A05565" w14:textId="77777777" w:rsidR="00554A67" w:rsidRPr="00554A67" w:rsidRDefault="00554A67" w:rsidP="00554A67">
      <w:pPr>
        <w:numPr>
          <w:ilvl w:val="0"/>
          <w:numId w:val="39"/>
        </w:numPr>
        <w:rPr>
          <w:lang w:val="pt-BR"/>
        </w:rPr>
      </w:pPr>
      <w:r w:rsidRPr="00554A67">
        <w:rPr>
          <w:b/>
          <w:bCs/>
          <w:lang w:val="pt-BR"/>
        </w:rPr>
        <w:t>Desacoplamento em Microserviços</w:t>
      </w:r>
      <w:r w:rsidRPr="00554A67">
        <w:rPr>
          <w:lang w:val="pt-BR"/>
        </w:rPr>
        <w:t>: A separação lógica atual entre OSRM Service, Weather Service e Tourism Service permite que cada componente seja isolado num microserviço independente. Isto possibilita escalar individualmente o serviço com maior carga (ex: cálculo de rotas climáticas) sem afetar os restantes.</w:t>
      </w:r>
    </w:p>
    <w:p w14:paraId="3FF8CCD2" w14:textId="1A48074B" w:rsidR="00554A67" w:rsidRPr="00554A67" w:rsidRDefault="00554A67" w:rsidP="00554A67">
      <w:pPr>
        <w:pStyle w:val="Heading3"/>
        <w:rPr>
          <w:b/>
          <w:bCs/>
          <w:color w:val="auto"/>
          <w:lang w:val="pt-BR"/>
        </w:rPr>
      </w:pPr>
      <w:r w:rsidRPr="00554A67">
        <w:rPr>
          <w:b/>
          <w:bCs/>
          <w:color w:val="auto"/>
          <w:lang w:val="pt-BR"/>
        </w:rPr>
        <w:t>9.</w:t>
      </w:r>
      <w:r w:rsidRPr="00554A67">
        <w:rPr>
          <w:b/>
          <w:bCs/>
          <w:color w:val="auto"/>
          <w:lang w:val="pt-BR"/>
        </w:rPr>
        <w:t>3 Escalabilidade de Infraestrutura e APIs</w:t>
      </w:r>
    </w:p>
    <w:p w14:paraId="46D678EB" w14:textId="77777777" w:rsidR="00554A67" w:rsidRPr="00554A67" w:rsidRDefault="00554A67" w:rsidP="00554A67">
      <w:pPr>
        <w:numPr>
          <w:ilvl w:val="0"/>
          <w:numId w:val="40"/>
        </w:numPr>
        <w:rPr>
          <w:lang w:val="pt-BR"/>
        </w:rPr>
      </w:pPr>
      <w:r w:rsidRPr="00554A67">
        <w:rPr>
          <w:b/>
          <w:bCs/>
          <w:lang w:val="pt-BR"/>
        </w:rPr>
        <w:t>Self-hosting de Serviços Críticos</w:t>
      </w:r>
      <w:r w:rsidRPr="00554A67">
        <w:rPr>
          <w:lang w:val="pt-BR"/>
        </w:rPr>
        <w:t>: Para eliminar limites de taxa (rate limits) e latência de rede, o sistema está preparado para migrar de APIs públicas para instâncias próprias de serviços como o </w:t>
      </w:r>
      <w:r w:rsidRPr="00554A67">
        <w:rPr>
          <w:b/>
          <w:bCs/>
          <w:lang w:val="pt-BR"/>
        </w:rPr>
        <w:t>OSRM</w:t>
      </w:r>
      <w:r w:rsidRPr="00554A67">
        <w:rPr>
          <w:lang w:val="pt-BR"/>
        </w:rPr>
        <w:t> ou o </w:t>
      </w:r>
      <w:r w:rsidRPr="00554A67">
        <w:rPr>
          <w:b/>
          <w:bCs/>
          <w:lang w:val="pt-BR"/>
        </w:rPr>
        <w:t>Nominatim</w:t>
      </w:r>
      <w:r w:rsidRPr="00554A67">
        <w:rPr>
          <w:lang w:val="pt-BR"/>
        </w:rPr>
        <w:t>, alojadas em hardware dedicado.</w:t>
      </w:r>
    </w:p>
    <w:p w14:paraId="2CE9A70A" w14:textId="77777777" w:rsidR="00554A67" w:rsidRPr="00554A67" w:rsidRDefault="00554A67" w:rsidP="00554A67">
      <w:pPr>
        <w:numPr>
          <w:ilvl w:val="0"/>
          <w:numId w:val="40"/>
        </w:numPr>
        <w:rPr>
          <w:lang w:val="pt-BR"/>
        </w:rPr>
      </w:pPr>
      <w:r w:rsidRPr="00554A67">
        <w:rPr>
          <w:b/>
          <w:bCs/>
          <w:lang w:val="pt-BR"/>
        </w:rPr>
        <w:lastRenderedPageBreak/>
        <w:t>Escalabilidade Horizontal</w:t>
      </w:r>
      <w:r w:rsidRPr="00554A67">
        <w:rPr>
          <w:lang w:val="pt-BR"/>
        </w:rPr>
        <w:t>: O backend em Django, atuando como controlador entre o cliente e os serviços, pode ser replicado em múltiplas instâncias atrás de um </w:t>
      </w:r>
      <w:r w:rsidRPr="00554A67">
        <w:rPr>
          <w:b/>
          <w:bCs/>
          <w:lang w:val="pt-BR"/>
        </w:rPr>
        <w:t>Load Balancer</w:t>
      </w:r>
      <w:r w:rsidRPr="00554A67">
        <w:rPr>
          <w:lang w:val="pt-BR"/>
        </w:rPr>
        <w:t>, permitindo gerir um elevado número de pedidos simultâneos.</w:t>
      </w:r>
    </w:p>
    <w:p w14:paraId="59465F6C" w14:textId="77777777" w:rsidR="00554A67" w:rsidRPr="00554A67" w:rsidRDefault="00554A67" w:rsidP="00554A67">
      <w:pPr>
        <w:rPr>
          <w:lang w:val="pt-BR"/>
        </w:rPr>
      </w:pPr>
    </w:p>
    <w:p w14:paraId="3B61186A" w14:textId="55B02B4F" w:rsidR="003D6BB6" w:rsidRPr="00777D26" w:rsidRDefault="00554A67" w:rsidP="00777D26">
      <w:pPr>
        <w:pStyle w:val="Heading2"/>
        <w:rPr>
          <w:b/>
          <w:bCs/>
          <w:color w:val="auto"/>
          <w:sz w:val="36"/>
          <w:szCs w:val="36"/>
          <w:lang w:val="pt-BR"/>
        </w:rPr>
      </w:pPr>
      <w:r>
        <w:rPr>
          <w:b/>
          <w:bCs/>
          <w:color w:val="auto"/>
          <w:sz w:val="36"/>
          <w:szCs w:val="36"/>
          <w:lang w:val="pt-BR"/>
        </w:rPr>
        <w:t>10</w:t>
      </w:r>
      <w:r w:rsidR="003D6BB6" w:rsidRPr="00777D26">
        <w:rPr>
          <w:b/>
          <w:bCs/>
          <w:color w:val="auto"/>
          <w:sz w:val="36"/>
          <w:szCs w:val="36"/>
          <w:lang w:val="pt-BR"/>
        </w:rPr>
        <w:t>. Testes e Validação</w:t>
      </w:r>
    </w:p>
    <w:p w14:paraId="7976329C" w14:textId="77777777" w:rsidR="00CB5ACF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Foram desenvolvidos testes automatizados no backend (Django) e no frontend (Jest), com foco na validação dos atributos de qualidade definidos</w:t>
      </w:r>
      <w:r w:rsidR="00CB5ACF">
        <w:rPr>
          <w:rFonts w:asciiTheme="majorHAnsi" w:hAnsiTheme="majorHAnsi" w:cstheme="majorHAnsi"/>
          <w:lang w:val="pt-BR"/>
        </w:rPr>
        <w:t xml:space="preserve"> e também testes de validação comparativa com outras aplicações</w:t>
      </w:r>
      <w:r w:rsidRPr="003D6BB6">
        <w:rPr>
          <w:rFonts w:asciiTheme="majorHAnsi" w:hAnsiTheme="majorHAnsi" w:cstheme="majorHAnsi"/>
          <w:lang w:val="pt-BR"/>
        </w:rPr>
        <w:t xml:space="preserve">. </w:t>
      </w:r>
    </w:p>
    <w:p w14:paraId="4C9299BC" w14:textId="3ECAC020" w:rsidR="00CB5ACF" w:rsidRPr="00CB5ACF" w:rsidRDefault="00554A67" w:rsidP="00CB5ACF">
      <w:pPr>
        <w:pStyle w:val="Heading3"/>
        <w:rPr>
          <w:b/>
          <w:bCs/>
          <w:color w:val="auto"/>
          <w:lang w:val="pt-BR"/>
        </w:rPr>
      </w:pPr>
      <w:r>
        <w:rPr>
          <w:b/>
          <w:bCs/>
          <w:color w:val="auto"/>
          <w:lang w:val="pt-BR"/>
        </w:rPr>
        <w:t>10</w:t>
      </w:r>
      <w:r w:rsidR="00CB5ACF" w:rsidRPr="00CB5ACF">
        <w:rPr>
          <w:b/>
          <w:bCs/>
          <w:color w:val="auto"/>
          <w:lang w:val="pt-BR"/>
        </w:rPr>
        <w:t xml:space="preserve">.1 </w:t>
      </w:r>
      <w:r w:rsidR="00CB5ACF" w:rsidRPr="00CB5ACF">
        <w:rPr>
          <w:b/>
          <w:bCs/>
          <w:color w:val="auto"/>
          <w:lang w:val="pt-BR"/>
        </w:rPr>
        <w:t>Testes Automatizados (Atributos de Qualidade)</w:t>
      </w:r>
    </w:p>
    <w:p w14:paraId="2F20A2EE" w14:textId="77777777" w:rsidR="00CB5ACF" w:rsidRPr="00CB5ACF" w:rsidRDefault="00CB5ACF" w:rsidP="00CB5ACF">
      <w:pPr>
        <w:rPr>
          <w:lang w:val="pt-BR"/>
        </w:rPr>
      </w:pPr>
      <w:r w:rsidRPr="00CB5ACF">
        <w:rPr>
          <w:lang w:val="pt-BR"/>
        </w:rPr>
        <w:t>Estes testes validam os pilares fundamentais da arquitetura do BetterMaps. No total, foram executados 20 testes automatizados com uma taxa de sucesso de 100%.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178"/>
        <w:gridCol w:w="1193"/>
        <w:gridCol w:w="1975"/>
      </w:tblGrid>
      <w:tr w:rsidR="00CB5ACF" w:rsidRPr="00CB5ACF" w14:paraId="2ECE76AE" w14:textId="77777777" w:rsidTr="00CB5ACF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751F1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F36FC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Testes Executados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3060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589A6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Taxa de Sucesso</w:t>
            </w:r>
          </w:p>
        </w:tc>
      </w:tr>
      <w:tr w:rsidR="00CB5ACF" w:rsidRPr="00CB5ACF" w14:paraId="32EC2DB4" w14:textId="77777777" w:rsidTr="00CB5A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BAEBA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A. Interoperabilidade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AF447" w14:textId="77777777" w:rsidR="00CB5ACF" w:rsidRPr="00CB5ACF" w:rsidRDefault="00CB5ACF" w:rsidP="00CB5ACF">
            <w:r w:rsidRPr="00CB5ACF"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A3869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PASSOU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2EE48" w14:textId="77777777" w:rsidR="00CB5ACF" w:rsidRPr="00CB5ACF" w:rsidRDefault="00CB5ACF" w:rsidP="00CB5ACF">
            <w:r w:rsidRPr="00CB5ACF">
              <w:t>100%</w:t>
            </w:r>
          </w:p>
        </w:tc>
      </w:tr>
      <w:tr w:rsidR="00CB5ACF" w:rsidRPr="00CB5ACF" w14:paraId="3DA9B536" w14:textId="77777777" w:rsidTr="00CB5A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21B73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B. Usabilidade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3C213" w14:textId="77777777" w:rsidR="00CB5ACF" w:rsidRPr="00CB5ACF" w:rsidRDefault="00CB5ACF" w:rsidP="00CB5ACF">
            <w:r w:rsidRPr="00CB5ACF"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92EB0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PASSOU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10356" w14:textId="77777777" w:rsidR="00CB5ACF" w:rsidRPr="00CB5ACF" w:rsidRDefault="00CB5ACF" w:rsidP="00CB5ACF">
            <w:r w:rsidRPr="00CB5ACF">
              <w:t>100%</w:t>
            </w:r>
          </w:p>
        </w:tc>
      </w:tr>
      <w:tr w:rsidR="00CB5ACF" w:rsidRPr="00CB5ACF" w14:paraId="22070AFF" w14:textId="77777777" w:rsidTr="00CB5A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9B096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C. Modificabilidade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82769" w14:textId="77777777" w:rsidR="00CB5ACF" w:rsidRPr="00CB5ACF" w:rsidRDefault="00CB5ACF" w:rsidP="00CB5ACF">
            <w:r w:rsidRPr="00CB5ACF"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CB479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PASSOU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44AD1" w14:textId="77777777" w:rsidR="00CB5ACF" w:rsidRPr="00CB5ACF" w:rsidRDefault="00CB5ACF" w:rsidP="00CB5ACF">
            <w:r w:rsidRPr="00CB5ACF">
              <w:t>100%</w:t>
            </w:r>
          </w:p>
        </w:tc>
      </w:tr>
      <w:tr w:rsidR="00CB5ACF" w:rsidRPr="00CB5ACF" w14:paraId="37E27038" w14:textId="77777777" w:rsidTr="00CB5A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D8EAA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D. Performance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6C1CF" w14:textId="77777777" w:rsidR="00CB5ACF" w:rsidRPr="00CB5ACF" w:rsidRDefault="00CB5ACF" w:rsidP="00CB5ACF">
            <w:r w:rsidRPr="00CB5ACF"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608EE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PASSOU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15E10" w14:textId="77777777" w:rsidR="00CB5ACF" w:rsidRPr="00CB5ACF" w:rsidRDefault="00CB5ACF" w:rsidP="00CB5ACF">
            <w:r w:rsidRPr="00CB5ACF">
              <w:t>100%</w:t>
            </w:r>
          </w:p>
        </w:tc>
      </w:tr>
      <w:tr w:rsidR="00CB5ACF" w:rsidRPr="00CB5ACF" w14:paraId="3B6F8E6B" w14:textId="77777777" w:rsidTr="00CB5ACF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7D71C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3FA94" w14:textId="77777777" w:rsidR="00CB5ACF" w:rsidRPr="00CB5ACF" w:rsidRDefault="00CB5ACF" w:rsidP="00CB5ACF">
            <w:r w:rsidRPr="00CB5ACF"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0DC74" w14:textId="77777777" w:rsidR="00CB5ACF" w:rsidRPr="00CB5ACF" w:rsidRDefault="00CB5ACF" w:rsidP="00CB5ACF">
            <w:pPr>
              <w:rPr>
                <w:b/>
                <w:bCs/>
              </w:rPr>
            </w:pPr>
            <w:r w:rsidRPr="00CB5ACF">
              <w:rPr>
                <w:b/>
                <w:bCs/>
              </w:rPr>
              <w:t>PASSOU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61C11" w14:textId="77777777" w:rsidR="00CB5ACF" w:rsidRPr="00CB5ACF" w:rsidRDefault="00CB5ACF" w:rsidP="00CB5ACF">
            <w:r w:rsidRPr="00CB5ACF">
              <w:t>100%</w:t>
            </w:r>
          </w:p>
        </w:tc>
      </w:tr>
    </w:tbl>
    <w:p w14:paraId="60ED4B45" w14:textId="77777777" w:rsidR="00CB5ACF" w:rsidRDefault="00CB5ACF" w:rsidP="00CB5ACF">
      <w:pPr>
        <w:rPr>
          <w:b/>
          <w:bCs/>
        </w:rPr>
      </w:pPr>
    </w:p>
    <w:p w14:paraId="41B77B55" w14:textId="17B39F27" w:rsidR="00CB5ACF" w:rsidRPr="00CB5ACF" w:rsidRDefault="00CB5ACF" w:rsidP="00CB5ACF">
      <w:pPr>
        <w:rPr>
          <w:b/>
          <w:bCs/>
        </w:rPr>
      </w:pPr>
      <w:r w:rsidRPr="00CB5ACF">
        <w:rPr>
          <w:b/>
          <w:bCs/>
        </w:rPr>
        <w:t>Detalhe dos Resultados</w:t>
      </w:r>
    </w:p>
    <w:p w14:paraId="37034B43" w14:textId="77777777" w:rsidR="00CB5ACF" w:rsidRPr="00CB5ACF" w:rsidRDefault="00CB5ACF" w:rsidP="00CB5ACF">
      <w:pPr>
        <w:rPr>
          <w:lang w:val="pt-BR"/>
        </w:rPr>
      </w:pPr>
      <w:r w:rsidRPr="00CB5ACF">
        <w:rPr>
          <w:b/>
          <w:bCs/>
          <w:lang w:val="pt-BR"/>
        </w:rPr>
        <w:t>Interoperabilidade:</w:t>
      </w:r>
      <w:r w:rsidRPr="00CB5ACF">
        <w:rPr>
          <w:lang w:val="pt-BR"/>
        </w:rPr>
        <w:t> O backend normaliza com sucesso as respostas JSON de todas as APIs externas (OSRM, Open-Meteo, Nominatim) num formato único e padrão.</w:t>
      </w:r>
    </w:p>
    <w:p w14:paraId="146B2BF3" w14:textId="77777777" w:rsidR="00CB5ACF" w:rsidRPr="00CB5ACF" w:rsidRDefault="00CB5ACF" w:rsidP="00CB5ACF">
      <w:r w:rsidRPr="00CB5ACF">
        <w:t>Testes Chave: test_unified_response_structure, test_osrm_response_normalization.</w:t>
      </w:r>
    </w:p>
    <w:p w14:paraId="6E81BE40" w14:textId="77777777" w:rsidR="00CB5ACF" w:rsidRPr="00CB5ACF" w:rsidRDefault="00CB5ACF" w:rsidP="00CB5ACF">
      <w:pPr>
        <w:rPr>
          <w:lang w:val="pt-BR"/>
        </w:rPr>
      </w:pPr>
      <w:r w:rsidRPr="00CB5ACF">
        <w:rPr>
          <w:b/>
          <w:bCs/>
          <w:lang w:val="pt-BR"/>
        </w:rPr>
        <w:t>Usabilidade:</w:t>
      </w:r>
      <w:r w:rsidRPr="00CB5ACF">
        <w:rPr>
          <w:lang w:val="pt-BR"/>
        </w:rPr>
        <w:t> A interface garante interações de zoom e pan sem latência percetível e fornece feedback visual imediato em menos de 100ms.</w:t>
      </w:r>
    </w:p>
    <w:p w14:paraId="026C8734" w14:textId="77777777" w:rsidR="00CB5ACF" w:rsidRPr="00CB5ACF" w:rsidRDefault="00CB5ACF" w:rsidP="00CB5ACF">
      <w:r w:rsidRPr="00CB5ACF">
        <w:t>Testes Chave: test_route_response_time_acceptable, validação de interface fluida.</w:t>
      </w:r>
    </w:p>
    <w:p w14:paraId="188B8360" w14:textId="77777777" w:rsidR="00CB5ACF" w:rsidRPr="00CB5ACF" w:rsidRDefault="00CB5ACF" w:rsidP="00CB5ACF">
      <w:pPr>
        <w:rPr>
          <w:lang w:val="pt-BR"/>
        </w:rPr>
      </w:pPr>
      <w:r w:rsidRPr="00CB5ACF">
        <w:rPr>
          <w:b/>
          <w:bCs/>
          <w:lang w:val="pt-BR"/>
        </w:rPr>
        <w:lastRenderedPageBreak/>
        <w:t>Modificabilidade</w:t>
      </w:r>
      <w:r w:rsidRPr="00CB5ACF">
        <w:rPr>
          <w:lang w:val="pt-BR"/>
        </w:rPr>
        <w:t>: A arquitetura provou ser modular, permitindo a adição de novos serviços sem impactar o código existente.</w:t>
      </w:r>
    </w:p>
    <w:p w14:paraId="3B3BB72B" w14:textId="77777777" w:rsidR="00CB5ACF" w:rsidRPr="00CB5ACF" w:rsidRDefault="00CB5ACF" w:rsidP="00CB5ACF">
      <w:r w:rsidRPr="00CB5ACF">
        <w:t>Testes Chave: test_new_service_can_be_added, test_services_use_standard_interfaces.</w:t>
      </w:r>
    </w:p>
    <w:p w14:paraId="7CEECD6D" w14:textId="77777777" w:rsidR="00CB5ACF" w:rsidRPr="00CB5ACF" w:rsidRDefault="00CB5ACF" w:rsidP="00CB5ACF">
      <w:pPr>
        <w:rPr>
          <w:lang w:val="pt-BR"/>
        </w:rPr>
      </w:pPr>
      <w:r w:rsidRPr="00CB5ACF">
        <w:rPr>
          <w:b/>
          <w:bCs/>
          <w:lang w:val="pt-BR"/>
        </w:rPr>
        <w:t>Performance:</w:t>
      </w:r>
      <w:r w:rsidRPr="00CB5ACF">
        <w:rPr>
          <w:lang w:val="pt-BR"/>
        </w:rPr>
        <w:t> O sistema mantém tempos de resposta otimizados (Cálculo de rota &lt; 0.5s), delegando eficazmente o processamento pesado para APIs externas.</w:t>
      </w:r>
    </w:p>
    <w:p w14:paraId="704BC282" w14:textId="77777777" w:rsidR="00CB5ACF" w:rsidRPr="00CB5ACF" w:rsidRDefault="00CB5ACF" w:rsidP="00CB5ACF">
      <w:r w:rsidRPr="00CB5ACF">
        <w:t>Testes Chave: test_route_calculation_performance, test_weather_batch_performance.</w:t>
      </w:r>
    </w:p>
    <w:p w14:paraId="1C88E2C5" w14:textId="24D2911D" w:rsidR="00CB5ACF" w:rsidRPr="00CB5ACF" w:rsidRDefault="00554A67" w:rsidP="00CB5ACF">
      <w:pPr>
        <w:pStyle w:val="Heading3"/>
        <w:rPr>
          <w:b/>
          <w:bCs/>
          <w:color w:val="auto"/>
          <w:lang w:val="pt-BR"/>
        </w:rPr>
      </w:pPr>
      <w:r>
        <w:rPr>
          <w:b/>
          <w:bCs/>
          <w:color w:val="auto"/>
          <w:lang w:val="pt-BR"/>
        </w:rPr>
        <w:t>10</w:t>
      </w:r>
      <w:r w:rsidR="00CB5ACF" w:rsidRPr="00CB5ACF">
        <w:rPr>
          <w:b/>
          <w:bCs/>
          <w:color w:val="auto"/>
          <w:lang w:val="pt-BR"/>
        </w:rPr>
        <w:t>.</w:t>
      </w:r>
      <w:r w:rsidR="00CB5ACF">
        <w:rPr>
          <w:b/>
          <w:bCs/>
          <w:color w:val="auto"/>
          <w:lang w:val="pt-BR"/>
        </w:rPr>
        <w:t>2</w:t>
      </w:r>
      <w:r w:rsidR="00CB5ACF" w:rsidRPr="00CB5ACF">
        <w:rPr>
          <w:b/>
          <w:bCs/>
          <w:color w:val="auto"/>
          <w:lang w:val="pt-BR"/>
        </w:rPr>
        <w:t xml:space="preserve"> </w:t>
      </w:r>
      <w:r w:rsidR="00CB5ACF" w:rsidRPr="00CB5ACF">
        <w:rPr>
          <w:b/>
          <w:bCs/>
          <w:color w:val="auto"/>
          <w:lang w:val="pt-BR"/>
        </w:rPr>
        <w:t>Testes de Validação Comparativa</w:t>
      </w:r>
    </w:p>
    <w:p w14:paraId="4A70628D" w14:textId="77777777" w:rsidR="00CB5ACF" w:rsidRPr="00CB5ACF" w:rsidRDefault="00CB5ACF" w:rsidP="00CB5ACF">
      <w:pPr>
        <w:rPr>
          <w:rFonts w:asciiTheme="majorHAnsi" w:hAnsiTheme="majorHAnsi" w:cstheme="majorHAnsi"/>
          <w:lang w:val="pt-BR"/>
        </w:rPr>
      </w:pPr>
      <w:r w:rsidRPr="00CB5ACF">
        <w:rPr>
          <w:rFonts w:asciiTheme="majorHAnsi" w:hAnsiTheme="majorHAnsi" w:cstheme="majorHAnsi"/>
          <w:lang w:val="pt-BR"/>
        </w:rPr>
        <w:t>Para validar a precisão do motor de rotas </w:t>
      </w:r>
      <w:r w:rsidRPr="00CB5ACF">
        <w:rPr>
          <w:rFonts w:asciiTheme="majorHAnsi" w:hAnsiTheme="majorHAnsi" w:cstheme="majorHAnsi"/>
          <w:b/>
          <w:bCs/>
          <w:lang w:val="pt-BR"/>
        </w:rPr>
        <w:t>OSRM</w:t>
      </w:r>
      <w:r w:rsidRPr="00CB5ACF">
        <w:rPr>
          <w:rFonts w:asciiTheme="majorHAnsi" w:hAnsiTheme="majorHAnsi" w:cstheme="majorHAnsi"/>
          <w:lang w:val="pt-BR"/>
        </w:rPr>
        <w:t> utilizado no BetterMaps, foram realizados testes comparativos para garantir que as métricas de distância e tempo (ETA) são realistas quando comparadas com outras plataformas.</w:t>
      </w:r>
    </w:p>
    <w:p w14:paraId="5481A3E6" w14:textId="77777777" w:rsidR="00CB5ACF" w:rsidRPr="00CB5ACF" w:rsidRDefault="00CB5ACF" w:rsidP="00CB5ACF">
      <w:pPr>
        <w:rPr>
          <w:rFonts w:asciiTheme="majorHAnsi" w:hAnsiTheme="majorHAnsi" w:cstheme="majorHAnsi"/>
          <w:b/>
          <w:bCs/>
        </w:rPr>
      </w:pPr>
      <w:r w:rsidRPr="00CB5ACF">
        <w:rPr>
          <w:rFonts w:asciiTheme="majorHAnsi" w:hAnsiTheme="majorHAnsi" w:cstheme="majorHAnsi"/>
          <w:b/>
          <w:bCs/>
        </w:rPr>
        <w:t>Tabela de Resultados Práticos</w:t>
      </w:r>
    </w:p>
    <w:tbl>
      <w:tblPr>
        <w:tblW w:w="1006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26"/>
        <w:gridCol w:w="1560"/>
        <w:gridCol w:w="1417"/>
        <w:gridCol w:w="2835"/>
      </w:tblGrid>
      <w:tr w:rsidR="00CB5ACF" w:rsidRPr="00CB5ACF" w14:paraId="18F43565" w14:textId="77777777" w:rsidTr="00CB5ACF">
        <w:trPr>
          <w:tblHeader/>
        </w:trPr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97EE2" w14:textId="77777777" w:rsidR="00CB5ACF" w:rsidRPr="00CB5ACF" w:rsidRDefault="00CB5ACF" w:rsidP="00CB5ACF">
            <w:pPr>
              <w:rPr>
                <w:rFonts w:asciiTheme="majorHAnsi" w:hAnsiTheme="majorHAnsi" w:cstheme="majorHAnsi"/>
                <w:b/>
                <w:bCs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Trajeto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54CCA" w14:textId="77777777" w:rsidR="00CB5ACF" w:rsidRPr="00CB5ACF" w:rsidRDefault="00CB5ACF" w:rsidP="00CB5ACF">
            <w:pPr>
              <w:rPr>
                <w:rFonts w:asciiTheme="majorHAnsi" w:hAnsiTheme="majorHAnsi" w:cstheme="majorHAnsi"/>
                <w:b/>
                <w:bCs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Aplicação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FAD0F" w14:textId="77777777" w:rsidR="00CB5ACF" w:rsidRPr="00CB5ACF" w:rsidRDefault="00CB5ACF" w:rsidP="00CB5ACF">
            <w:pPr>
              <w:rPr>
                <w:rFonts w:asciiTheme="majorHAnsi" w:hAnsiTheme="majorHAnsi" w:cstheme="majorHAnsi"/>
                <w:b/>
                <w:bCs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Distância (km)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F03D3" w14:textId="77777777" w:rsidR="00CB5ACF" w:rsidRPr="00CB5ACF" w:rsidRDefault="00CB5ACF" w:rsidP="00CB5ACF">
            <w:pPr>
              <w:rPr>
                <w:rFonts w:asciiTheme="majorHAnsi" w:hAnsiTheme="majorHAnsi" w:cstheme="majorHAnsi"/>
                <w:b/>
                <w:bCs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Tempo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2744B" w14:textId="77777777" w:rsidR="00CB5ACF" w:rsidRPr="00CB5ACF" w:rsidRDefault="00CB5ACF" w:rsidP="00CB5ACF">
            <w:pPr>
              <w:rPr>
                <w:rFonts w:asciiTheme="majorHAnsi" w:hAnsiTheme="majorHAnsi" w:cstheme="majorHAnsi"/>
                <w:b/>
                <w:bCs/>
                <w:lang w:val="pt-BR"/>
              </w:rPr>
            </w:pPr>
            <w:r w:rsidRPr="00CB5ACF">
              <w:rPr>
                <w:rFonts w:asciiTheme="majorHAnsi" w:hAnsiTheme="majorHAnsi" w:cstheme="majorHAnsi"/>
                <w:b/>
                <w:bCs/>
                <w:lang w:val="pt-BR"/>
              </w:rPr>
              <w:t>Desvio (D: Distância | T: Tempo)</w:t>
            </w:r>
          </w:p>
        </w:tc>
      </w:tr>
      <w:tr w:rsidR="00CB5ACF" w:rsidRPr="00CB5ACF" w14:paraId="3F3FF1DC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1167E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Urbano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8BF76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BetterMaps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5C3B1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8.7km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1557C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11min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95D61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-</w:t>
            </w:r>
          </w:p>
        </w:tc>
      </w:tr>
      <w:tr w:rsidR="00CB5ACF" w:rsidRPr="00CB5ACF" w14:paraId="10C2581F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E516E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(Alameda -&gt; Museu Coches)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69E8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Google 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CC2BC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10.6km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7A5E7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26min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44F4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+21.8% | T: +136.4%</w:t>
            </w:r>
          </w:p>
        </w:tc>
      </w:tr>
      <w:tr w:rsidR="00CB5ACF" w:rsidRPr="00CB5ACF" w14:paraId="522EF977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B645F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65273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Waze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5D99F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10.9km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A8C6B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28min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9AEAD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+25.3% | T: +154.5%</w:t>
            </w:r>
          </w:p>
        </w:tc>
      </w:tr>
      <w:tr w:rsidR="00CB5ACF" w:rsidRPr="00CB5ACF" w14:paraId="2F8B793D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5232B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319C2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Bing 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03279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10.8km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CFD55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25min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F9A9F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+24.1% | T: +127.3%</w:t>
            </w:r>
          </w:p>
        </w:tc>
      </w:tr>
      <w:tr w:rsidR="00CB5ACF" w:rsidRPr="00CB5ACF" w14:paraId="3BA46F34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6EAD6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Inter-urbano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BC6C5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BetterMaps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541CC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56.0km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9D481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44min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9FE7A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-</w:t>
            </w:r>
          </w:p>
        </w:tc>
      </w:tr>
      <w:tr w:rsidR="00CB5ACF" w:rsidRPr="00CB5ACF" w14:paraId="0E70F2A4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AF269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(Porto -&gt; Braga)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27BCB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Google 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3BF75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57.2km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4EBDB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48min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9103F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+2.1% | T: +9.1%</w:t>
            </w:r>
          </w:p>
        </w:tc>
      </w:tr>
      <w:tr w:rsidR="00CB5ACF" w:rsidRPr="00CB5ACF" w14:paraId="5CDA31C6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9486F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C8F6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Waze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674C0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57.2km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9E023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47min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87841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+2.1% | T: +6.8%</w:t>
            </w:r>
          </w:p>
        </w:tc>
      </w:tr>
      <w:tr w:rsidR="00CB5ACF" w:rsidRPr="00CB5ACF" w14:paraId="02772F5E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462CE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4590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Bing 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C7F2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57.5km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6CCD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45min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D2D80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+2.7% | T: +2.3%</w:t>
            </w:r>
          </w:p>
        </w:tc>
      </w:tr>
      <w:tr w:rsidR="00CB5ACF" w:rsidRPr="00CB5ACF" w14:paraId="1438C0F9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0CE8A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Nacional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0501C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  <w:b/>
                <w:bCs/>
              </w:rPr>
              <w:t>BetterMaps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E3A0E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279.0km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61CE6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3h 8min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FA063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-</w:t>
            </w:r>
          </w:p>
        </w:tc>
      </w:tr>
      <w:tr w:rsidR="00CB5ACF" w:rsidRPr="00CB5ACF" w14:paraId="16BFC86F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FBD1D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lastRenderedPageBreak/>
              <w:t>(Lisboa -&gt; Faro)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6E543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Google 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63279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279.0km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B44F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2h 54min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19F0E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0.0% | T: -7.4%</w:t>
            </w:r>
          </w:p>
        </w:tc>
      </w:tr>
      <w:tr w:rsidR="00CB5ACF" w:rsidRPr="00CB5ACF" w14:paraId="37C92C6F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916D3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D87F2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Waze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55350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278.8km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9FC6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2h 47min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4DB2D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-0.1% | T: -11.2%</w:t>
            </w:r>
          </w:p>
        </w:tc>
      </w:tr>
      <w:tr w:rsidR="00CB5ACF" w:rsidRPr="00CB5ACF" w14:paraId="2E783A87" w14:textId="77777777" w:rsidTr="00CB5ACF">
        <w:tc>
          <w:tcPr>
            <w:tcW w:w="212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A650F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3B5E8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Bing Maps</w:t>
            </w:r>
          </w:p>
        </w:tc>
        <w:tc>
          <w:tcPr>
            <w:tcW w:w="15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66DBC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282.5km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C80DD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2h 43min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887A2" w14:textId="77777777" w:rsidR="00CB5ACF" w:rsidRPr="00CB5ACF" w:rsidRDefault="00CB5ACF" w:rsidP="00CB5ACF">
            <w:pPr>
              <w:rPr>
                <w:rFonts w:asciiTheme="majorHAnsi" w:hAnsiTheme="majorHAnsi" w:cstheme="majorHAnsi"/>
              </w:rPr>
            </w:pPr>
            <w:r w:rsidRPr="00CB5ACF">
              <w:rPr>
                <w:rFonts w:asciiTheme="majorHAnsi" w:hAnsiTheme="majorHAnsi" w:cstheme="majorHAnsi"/>
              </w:rPr>
              <w:t>D: +1.3% | T: -13.3%</w:t>
            </w:r>
          </w:p>
        </w:tc>
      </w:tr>
    </w:tbl>
    <w:p w14:paraId="489AC7BB" w14:textId="77777777" w:rsidR="00CB5ACF" w:rsidRDefault="00CB5ACF" w:rsidP="00CB5ACF">
      <w:pPr>
        <w:rPr>
          <w:rFonts w:asciiTheme="majorHAnsi" w:hAnsiTheme="majorHAnsi" w:cstheme="majorHAnsi"/>
          <w:b/>
          <w:bCs/>
        </w:rPr>
      </w:pPr>
    </w:p>
    <w:p w14:paraId="556A1D5D" w14:textId="399FF585" w:rsidR="00CB5ACF" w:rsidRPr="00CB5ACF" w:rsidRDefault="00CB5ACF" w:rsidP="00CB5ACF">
      <w:pPr>
        <w:rPr>
          <w:rFonts w:asciiTheme="majorHAnsi" w:hAnsiTheme="majorHAnsi" w:cstheme="majorHAnsi"/>
          <w:b/>
          <w:bCs/>
        </w:rPr>
      </w:pPr>
      <w:r w:rsidRPr="00CB5ACF">
        <w:rPr>
          <w:rFonts w:asciiTheme="majorHAnsi" w:hAnsiTheme="majorHAnsi" w:cstheme="majorHAnsi"/>
          <w:b/>
          <w:bCs/>
        </w:rPr>
        <w:t>Justificação dos Resultados</w:t>
      </w:r>
    </w:p>
    <w:p w14:paraId="62F56E32" w14:textId="77777777" w:rsidR="00CB5ACF" w:rsidRPr="00CB5ACF" w:rsidRDefault="00CB5ACF" w:rsidP="00CB5ACF">
      <w:pPr>
        <w:rPr>
          <w:rFonts w:asciiTheme="majorHAnsi" w:hAnsiTheme="majorHAnsi" w:cstheme="majorHAnsi"/>
        </w:rPr>
      </w:pPr>
      <w:r w:rsidRPr="00CB5ACF">
        <w:rPr>
          <w:rFonts w:asciiTheme="majorHAnsi" w:hAnsiTheme="majorHAnsi" w:cstheme="majorHAnsi"/>
          <w:lang w:val="pt-BR"/>
        </w:rPr>
        <w:t xml:space="preserve">A análise dos dados revela que o BetterMaps apresenta uma elevada precisão geográfica, mas variações significativas no tempo estimado (ETA) face à concorrência. </w:t>
      </w:r>
      <w:r w:rsidRPr="00CB5ACF">
        <w:rPr>
          <w:rFonts w:asciiTheme="majorHAnsi" w:hAnsiTheme="majorHAnsi" w:cstheme="majorHAnsi"/>
        </w:rPr>
        <w:t>Estas diferenças justificam-se pelos seguintes fatores:</w:t>
      </w:r>
    </w:p>
    <w:p w14:paraId="7C916634" w14:textId="77777777" w:rsidR="00CB5ACF" w:rsidRPr="00CB5ACF" w:rsidRDefault="00CB5ACF" w:rsidP="00CB5ACF">
      <w:pPr>
        <w:numPr>
          <w:ilvl w:val="0"/>
          <w:numId w:val="36"/>
        </w:numPr>
        <w:rPr>
          <w:rFonts w:asciiTheme="majorHAnsi" w:hAnsiTheme="majorHAnsi" w:cstheme="majorHAnsi"/>
          <w:lang w:val="pt-BR"/>
        </w:rPr>
      </w:pPr>
      <w:r w:rsidRPr="00CB5ACF">
        <w:rPr>
          <w:rFonts w:asciiTheme="majorHAnsi" w:hAnsiTheme="majorHAnsi" w:cstheme="majorHAnsi"/>
          <w:b/>
          <w:bCs/>
          <w:lang w:val="pt-BR"/>
        </w:rPr>
        <w:t>Ausência de Dados de Tráfego em Tempo Real</w:t>
      </w:r>
      <w:r w:rsidRPr="00CB5ACF">
        <w:rPr>
          <w:rFonts w:asciiTheme="majorHAnsi" w:hAnsiTheme="majorHAnsi" w:cstheme="majorHAnsi"/>
          <w:lang w:val="pt-BR"/>
        </w:rPr>
        <w:t>: Esta é a principal causa dos desvios, especialmente visível no trajeto </w:t>
      </w:r>
      <w:r w:rsidRPr="00CB5ACF">
        <w:rPr>
          <w:rFonts w:asciiTheme="majorHAnsi" w:hAnsiTheme="majorHAnsi" w:cstheme="majorHAnsi"/>
          <w:b/>
          <w:bCs/>
          <w:lang w:val="pt-BR"/>
        </w:rPr>
        <w:t>Urbano</w:t>
      </w:r>
      <w:r w:rsidRPr="00CB5ACF">
        <w:rPr>
          <w:rFonts w:asciiTheme="majorHAnsi" w:hAnsiTheme="majorHAnsi" w:cstheme="majorHAnsi"/>
          <w:lang w:val="pt-BR"/>
        </w:rPr>
        <w:t>. O BetterMaps utiliza o motor OSRM com perfis de velocidade estáticos baseados nos limites das vias. Enquanto Google Maps e Waze ajustam o tempo com base no tráfego live, o BetterMaps calcula o tempo teórico ideal, o que explica o tempo de 11min vs os ~26min da concorrência em ambiente citadino.</w:t>
      </w:r>
    </w:p>
    <w:p w14:paraId="710AC443" w14:textId="77777777" w:rsidR="00CB5ACF" w:rsidRPr="00CB5ACF" w:rsidRDefault="00CB5ACF" w:rsidP="00CB5ACF">
      <w:pPr>
        <w:numPr>
          <w:ilvl w:val="0"/>
          <w:numId w:val="36"/>
        </w:numPr>
        <w:rPr>
          <w:rFonts w:asciiTheme="majorHAnsi" w:hAnsiTheme="majorHAnsi" w:cstheme="majorHAnsi"/>
          <w:lang w:val="pt-BR"/>
        </w:rPr>
      </w:pPr>
      <w:r w:rsidRPr="00CB5ACF">
        <w:rPr>
          <w:rFonts w:asciiTheme="majorHAnsi" w:hAnsiTheme="majorHAnsi" w:cstheme="majorHAnsi"/>
          <w:b/>
          <w:bCs/>
          <w:lang w:val="pt-BR"/>
        </w:rPr>
        <w:t>Precisão da Base de Dados (OSM)</w:t>
      </w:r>
      <w:r w:rsidRPr="00CB5ACF">
        <w:rPr>
          <w:rFonts w:asciiTheme="majorHAnsi" w:hAnsiTheme="majorHAnsi" w:cstheme="majorHAnsi"/>
          <w:lang w:val="pt-BR"/>
        </w:rPr>
        <w:t>: No trajeto </w:t>
      </w:r>
      <w:r w:rsidRPr="00CB5ACF">
        <w:rPr>
          <w:rFonts w:asciiTheme="majorHAnsi" w:hAnsiTheme="majorHAnsi" w:cstheme="majorHAnsi"/>
          <w:b/>
          <w:bCs/>
          <w:lang w:val="pt-BR"/>
        </w:rPr>
        <w:t>Nacional</w:t>
      </w:r>
      <w:r w:rsidRPr="00CB5ACF">
        <w:rPr>
          <w:rFonts w:asciiTheme="majorHAnsi" w:hAnsiTheme="majorHAnsi" w:cstheme="majorHAnsi"/>
          <w:lang w:val="pt-BR"/>
        </w:rPr>
        <w:t>, o desvio de distância foi praticamente nulo (0.0% vs Google Maps). Isto valida a excelente qualidade dos dados do OpenStreetMap e a eficiência do algoritmo de traçado de rotas do BetterMaps para longas distâncias.</w:t>
      </w:r>
    </w:p>
    <w:p w14:paraId="4518236B" w14:textId="77777777" w:rsidR="00CB5ACF" w:rsidRPr="00CB5ACF" w:rsidRDefault="00CB5ACF" w:rsidP="00CB5ACF">
      <w:pPr>
        <w:numPr>
          <w:ilvl w:val="0"/>
          <w:numId w:val="36"/>
        </w:numPr>
        <w:rPr>
          <w:rFonts w:asciiTheme="majorHAnsi" w:hAnsiTheme="majorHAnsi" w:cstheme="majorHAnsi"/>
          <w:lang w:val="pt-BR"/>
        </w:rPr>
      </w:pPr>
      <w:r w:rsidRPr="00CB5ACF">
        <w:rPr>
          <w:rFonts w:asciiTheme="majorHAnsi" w:hAnsiTheme="majorHAnsi" w:cstheme="majorHAnsi"/>
          <w:b/>
          <w:bCs/>
          <w:lang w:val="pt-BR"/>
        </w:rPr>
        <w:t>Diferença de Perfil de Velocidade</w:t>
      </w:r>
      <w:r w:rsidRPr="00CB5ACF">
        <w:rPr>
          <w:rFonts w:asciiTheme="majorHAnsi" w:hAnsiTheme="majorHAnsi" w:cstheme="majorHAnsi"/>
          <w:lang w:val="pt-BR"/>
        </w:rPr>
        <w:t>: No teste nacional, o BetterMaps revelou-se ligeiramente mais lento no cálculo temporal que as apps comerciais (ex: +7.4% que o Google Maps). Isto ocorre porque o perfil configurado no OSRM para autoestradas é mais conservador, enquanto os algoritmos comerciais refletem velocidades reais de circulação mais elevadas detetadas nos seus utilizadores.</w:t>
      </w:r>
    </w:p>
    <w:p w14:paraId="51E4B024" w14:textId="77777777" w:rsidR="00CB5ACF" w:rsidRPr="003D6BB6" w:rsidRDefault="00CB5ACF" w:rsidP="003D6BB6">
      <w:pPr>
        <w:rPr>
          <w:rFonts w:asciiTheme="majorHAnsi" w:hAnsiTheme="majorHAnsi" w:cstheme="majorHAnsi"/>
          <w:lang w:val="pt-BR"/>
        </w:rPr>
      </w:pPr>
    </w:p>
    <w:p w14:paraId="1902B43C" w14:textId="092A6E71" w:rsidR="003D6BB6" w:rsidRPr="00777D26" w:rsidRDefault="003D6BB6" w:rsidP="00777D26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t>1</w:t>
      </w:r>
      <w:r w:rsidR="00554A67">
        <w:rPr>
          <w:b/>
          <w:bCs/>
          <w:color w:val="auto"/>
          <w:sz w:val="36"/>
          <w:szCs w:val="36"/>
          <w:lang w:val="pt-BR"/>
        </w:rPr>
        <w:t>1</w:t>
      </w:r>
      <w:r w:rsidRPr="00777D26">
        <w:rPr>
          <w:b/>
          <w:bCs/>
          <w:color w:val="auto"/>
          <w:sz w:val="36"/>
          <w:szCs w:val="36"/>
          <w:lang w:val="pt-BR"/>
        </w:rPr>
        <w:t>. Planeamento e Gestão do Projeto</w:t>
      </w:r>
    </w:p>
    <w:p w14:paraId="1886ED00" w14:textId="556AA819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projeto foi gerido segundo uma metodologia Scrum, com planeamento e acompanhamento realizados através da plataforma Trello. O trabalho foi organizado em sprints, permitindo uma evolução incremental e controlada do sistema.</w:t>
      </w:r>
    </w:p>
    <w:p w14:paraId="0B3EDC37" w14:textId="727A2495" w:rsidR="003D6BB6" w:rsidRPr="00777D26" w:rsidRDefault="003D6BB6" w:rsidP="00777D26">
      <w:pPr>
        <w:pStyle w:val="Heading2"/>
        <w:rPr>
          <w:b/>
          <w:bCs/>
          <w:color w:val="auto"/>
          <w:sz w:val="36"/>
          <w:szCs w:val="36"/>
          <w:lang w:val="pt-BR"/>
        </w:rPr>
      </w:pPr>
      <w:r w:rsidRPr="00777D26">
        <w:rPr>
          <w:b/>
          <w:bCs/>
          <w:color w:val="auto"/>
          <w:sz w:val="36"/>
          <w:szCs w:val="36"/>
          <w:lang w:val="pt-BR"/>
        </w:rPr>
        <w:lastRenderedPageBreak/>
        <w:t>1</w:t>
      </w:r>
      <w:r w:rsidR="00554A67">
        <w:rPr>
          <w:b/>
          <w:bCs/>
          <w:color w:val="auto"/>
          <w:sz w:val="36"/>
          <w:szCs w:val="36"/>
          <w:lang w:val="pt-BR"/>
        </w:rPr>
        <w:t>2</w:t>
      </w:r>
      <w:r w:rsidRPr="00777D26">
        <w:rPr>
          <w:b/>
          <w:bCs/>
          <w:color w:val="auto"/>
          <w:sz w:val="36"/>
          <w:szCs w:val="36"/>
          <w:lang w:val="pt-BR"/>
        </w:rPr>
        <w:t>. Conclusão e Trabalho Futuro</w:t>
      </w:r>
    </w:p>
    <w:p w14:paraId="0592DAD6" w14:textId="690210EA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O projeto BetterMaps atingiu com sucesso os objetivos definidos, resultando numa aplicação funcional, modular e alinhada com os princípios de a</w:t>
      </w:r>
      <w:r w:rsidR="00F85BAD">
        <w:rPr>
          <w:rFonts w:asciiTheme="majorHAnsi" w:hAnsiTheme="majorHAnsi" w:cstheme="majorHAnsi"/>
          <w:lang w:val="pt-BR"/>
        </w:rPr>
        <w:t>rquitetura</w:t>
      </w:r>
      <w:r w:rsidRPr="003D6BB6">
        <w:rPr>
          <w:rFonts w:asciiTheme="majorHAnsi" w:hAnsiTheme="majorHAnsi" w:cstheme="majorHAnsi"/>
          <w:lang w:val="pt-BR"/>
        </w:rPr>
        <w:t xml:space="preserve"> e desenho de software. A arquitetura adotada demonstrou ser adequada para suportar evolução futura.</w:t>
      </w:r>
    </w:p>
    <w:p w14:paraId="6DE207B3" w14:textId="77777777" w:rsidR="003D6BB6" w:rsidRPr="003D6BB6" w:rsidRDefault="003D6BB6" w:rsidP="003D6BB6">
      <w:p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Como trabalho futuro, destacam-se possíveis extensões, como:</w:t>
      </w:r>
    </w:p>
    <w:p w14:paraId="134E5491" w14:textId="77777777" w:rsidR="003D6BB6" w:rsidRPr="003D6BB6" w:rsidRDefault="003D6BB6" w:rsidP="003D6BB6">
      <w:pPr>
        <w:numPr>
          <w:ilvl w:val="0"/>
          <w:numId w:val="35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Introdução de novos serviços especializados;</w:t>
      </w:r>
    </w:p>
    <w:p w14:paraId="3F0EFFF0" w14:textId="77777777" w:rsidR="003D6BB6" w:rsidRPr="003D6BB6" w:rsidRDefault="003D6BB6" w:rsidP="003D6BB6">
      <w:pPr>
        <w:numPr>
          <w:ilvl w:val="0"/>
          <w:numId w:val="35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Suporte a mais fontes de dados externas;</w:t>
      </w:r>
    </w:p>
    <w:p w14:paraId="3D7D7C0B" w14:textId="77777777" w:rsidR="003D6BB6" w:rsidRPr="003D6BB6" w:rsidRDefault="003D6BB6" w:rsidP="003D6BB6">
      <w:pPr>
        <w:numPr>
          <w:ilvl w:val="0"/>
          <w:numId w:val="35"/>
        </w:numPr>
        <w:rPr>
          <w:rFonts w:asciiTheme="majorHAnsi" w:hAnsiTheme="majorHAnsi" w:cstheme="majorHAnsi"/>
          <w:lang w:val="pt-BR"/>
        </w:rPr>
      </w:pPr>
      <w:r w:rsidRPr="003D6BB6">
        <w:rPr>
          <w:rFonts w:asciiTheme="majorHAnsi" w:hAnsiTheme="majorHAnsi" w:cstheme="majorHAnsi"/>
          <w:lang w:val="pt-BR"/>
        </w:rPr>
        <w:t>Melhorias na personalização das rotas.</w:t>
      </w:r>
    </w:p>
    <w:p w14:paraId="2711AB48" w14:textId="77777777" w:rsidR="00C52E86" w:rsidRPr="00AA02DD" w:rsidRDefault="00C52E86" w:rsidP="003D6BB6">
      <w:pPr>
        <w:rPr>
          <w:rFonts w:asciiTheme="majorHAnsi" w:hAnsiTheme="majorHAnsi" w:cstheme="majorHAnsi"/>
          <w:lang w:val="pt-BR"/>
        </w:rPr>
      </w:pPr>
    </w:p>
    <w:sectPr w:rsidR="00C52E86" w:rsidRPr="00AA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FAC"/>
    <w:multiLevelType w:val="multilevel"/>
    <w:tmpl w:val="19F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602A"/>
    <w:multiLevelType w:val="multilevel"/>
    <w:tmpl w:val="044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AF4"/>
    <w:multiLevelType w:val="multilevel"/>
    <w:tmpl w:val="B9B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0712E"/>
    <w:multiLevelType w:val="multilevel"/>
    <w:tmpl w:val="6F4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11767"/>
    <w:multiLevelType w:val="multilevel"/>
    <w:tmpl w:val="111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347D3"/>
    <w:multiLevelType w:val="multilevel"/>
    <w:tmpl w:val="5E6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36A6"/>
    <w:multiLevelType w:val="multilevel"/>
    <w:tmpl w:val="70A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174BA"/>
    <w:multiLevelType w:val="multilevel"/>
    <w:tmpl w:val="C67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45889"/>
    <w:multiLevelType w:val="multilevel"/>
    <w:tmpl w:val="993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025B8"/>
    <w:multiLevelType w:val="multilevel"/>
    <w:tmpl w:val="5A9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C47C9"/>
    <w:multiLevelType w:val="multilevel"/>
    <w:tmpl w:val="780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5E11"/>
    <w:multiLevelType w:val="multilevel"/>
    <w:tmpl w:val="DA0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6548A"/>
    <w:multiLevelType w:val="multilevel"/>
    <w:tmpl w:val="EB8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D23DC"/>
    <w:multiLevelType w:val="multilevel"/>
    <w:tmpl w:val="DC42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C5CB3"/>
    <w:multiLevelType w:val="multilevel"/>
    <w:tmpl w:val="EF8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A5820"/>
    <w:multiLevelType w:val="multilevel"/>
    <w:tmpl w:val="313A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A600E"/>
    <w:multiLevelType w:val="multilevel"/>
    <w:tmpl w:val="6ED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32D6C"/>
    <w:multiLevelType w:val="multilevel"/>
    <w:tmpl w:val="98A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656FA"/>
    <w:multiLevelType w:val="multilevel"/>
    <w:tmpl w:val="FF7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85C48"/>
    <w:multiLevelType w:val="multilevel"/>
    <w:tmpl w:val="0BA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80905"/>
    <w:multiLevelType w:val="multilevel"/>
    <w:tmpl w:val="81D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5274C"/>
    <w:multiLevelType w:val="multilevel"/>
    <w:tmpl w:val="7EA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04C9A"/>
    <w:multiLevelType w:val="multilevel"/>
    <w:tmpl w:val="014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36075"/>
    <w:multiLevelType w:val="multilevel"/>
    <w:tmpl w:val="778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70CE3"/>
    <w:multiLevelType w:val="multilevel"/>
    <w:tmpl w:val="24B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B4A6F"/>
    <w:multiLevelType w:val="multilevel"/>
    <w:tmpl w:val="B2B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B2A43"/>
    <w:multiLevelType w:val="multilevel"/>
    <w:tmpl w:val="347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14B96"/>
    <w:multiLevelType w:val="multilevel"/>
    <w:tmpl w:val="F57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F4C00"/>
    <w:multiLevelType w:val="multilevel"/>
    <w:tmpl w:val="E62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41577"/>
    <w:multiLevelType w:val="multilevel"/>
    <w:tmpl w:val="566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5786A"/>
    <w:multiLevelType w:val="multilevel"/>
    <w:tmpl w:val="B76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3451E"/>
    <w:multiLevelType w:val="multilevel"/>
    <w:tmpl w:val="AD2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D2A9F"/>
    <w:multiLevelType w:val="multilevel"/>
    <w:tmpl w:val="AE2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7519C"/>
    <w:multiLevelType w:val="multilevel"/>
    <w:tmpl w:val="288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D2B4D"/>
    <w:multiLevelType w:val="multilevel"/>
    <w:tmpl w:val="B04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A4D50"/>
    <w:multiLevelType w:val="multilevel"/>
    <w:tmpl w:val="9A94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01F7F"/>
    <w:multiLevelType w:val="multilevel"/>
    <w:tmpl w:val="2AE4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A9534C"/>
    <w:multiLevelType w:val="multilevel"/>
    <w:tmpl w:val="A8D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F33BE"/>
    <w:multiLevelType w:val="multilevel"/>
    <w:tmpl w:val="5A02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36BA0"/>
    <w:multiLevelType w:val="multilevel"/>
    <w:tmpl w:val="577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B4EFA"/>
    <w:multiLevelType w:val="multilevel"/>
    <w:tmpl w:val="2DF6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62402"/>
    <w:multiLevelType w:val="multilevel"/>
    <w:tmpl w:val="4BA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CB3540"/>
    <w:multiLevelType w:val="multilevel"/>
    <w:tmpl w:val="4A8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B0B80"/>
    <w:multiLevelType w:val="multilevel"/>
    <w:tmpl w:val="B70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1958AC"/>
    <w:multiLevelType w:val="multilevel"/>
    <w:tmpl w:val="097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A533F"/>
    <w:multiLevelType w:val="multilevel"/>
    <w:tmpl w:val="B38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05ECB"/>
    <w:multiLevelType w:val="multilevel"/>
    <w:tmpl w:val="BF8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B21FDC"/>
    <w:multiLevelType w:val="multilevel"/>
    <w:tmpl w:val="EA7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250E5"/>
    <w:multiLevelType w:val="multilevel"/>
    <w:tmpl w:val="3B4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73203"/>
    <w:multiLevelType w:val="multilevel"/>
    <w:tmpl w:val="957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70FAE"/>
    <w:multiLevelType w:val="multilevel"/>
    <w:tmpl w:val="8E7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125088">
    <w:abstractNumId w:val="20"/>
  </w:num>
  <w:num w:numId="2" w16cid:durableId="2021350208">
    <w:abstractNumId w:val="10"/>
  </w:num>
  <w:num w:numId="3" w16cid:durableId="1309289363">
    <w:abstractNumId w:val="45"/>
  </w:num>
  <w:num w:numId="4" w16cid:durableId="1510295975">
    <w:abstractNumId w:val="44"/>
  </w:num>
  <w:num w:numId="5" w16cid:durableId="858160522">
    <w:abstractNumId w:val="34"/>
  </w:num>
  <w:num w:numId="6" w16cid:durableId="615330897">
    <w:abstractNumId w:val="46"/>
  </w:num>
  <w:num w:numId="7" w16cid:durableId="1964338361">
    <w:abstractNumId w:val="41"/>
  </w:num>
  <w:num w:numId="8" w16cid:durableId="501357188">
    <w:abstractNumId w:val="32"/>
  </w:num>
  <w:num w:numId="9" w16cid:durableId="1283029143">
    <w:abstractNumId w:val="48"/>
  </w:num>
  <w:num w:numId="10" w16cid:durableId="1407190506">
    <w:abstractNumId w:val="7"/>
  </w:num>
  <w:num w:numId="11" w16cid:durableId="77100486">
    <w:abstractNumId w:val="6"/>
  </w:num>
  <w:num w:numId="12" w16cid:durableId="1388138701">
    <w:abstractNumId w:val="3"/>
  </w:num>
  <w:num w:numId="13" w16cid:durableId="1419248964">
    <w:abstractNumId w:val="12"/>
  </w:num>
  <w:num w:numId="14" w16cid:durableId="361832961">
    <w:abstractNumId w:val="31"/>
  </w:num>
  <w:num w:numId="15" w16cid:durableId="1044714230">
    <w:abstractNumId w:val="16"/>
  </w:num>
  <w:num w:numId="16" w16cid:durableId="954797407">
    <w:abstractNumId w:val="11"/>
  </w:num>
  <w:num w:numId="17" w16cid:durableId="758065587">
    <w:abstractNumId w:val="8"/>
  </w:num>
  <w:num w:numId="18" w16cid:durableId="2134640133">
    <w:abstractNumId w:val="50"/>
  </w:num>
  <w:num w:numId="19" w16cid:durableId="426002837">
    <w:abstractNumId w:val="4"/>
  </w:num>
  <w:num w:numId="20" w16cid:durableId="255360173">
    <w:abstractNumId w:val="18"/>
  </w:num>
  <w:num w:numId="21" w16cid:durableId="2041583251">
    <w:abstractNumId w:val="29"/>
  </w:num>
  <w:num w:numId="22" w16cid:durableId="385688070">
    <w:abstractNumId w:val="15"/>
  </w:num>
  <w:num w:numId="23" w16cid:durableId="1871529708">
    <w:abstractNumId w:val="14"/>
  </w:num>
  <w:num w:numId="24" w16cid:durableId="241066632">
    <w:abstractNumId w:val="26"/>
  </w:num>
  <w:num w:numId="25" w16cid:durableId="1838955716">
    <w:abstractNumId w:val="40"/>
  </w:num>
  <w:num w:numId="26" w16cid:durableId="1611625300">
    <w:abstractNumId w:val="47"/>
  </w:num>
  <w:num w:numId="27" w16cid:durableId="954366702">
    <w:abstractNumId w:val="25"/>
  </w:num>
  <w:num w:numId="28" w16cid:durableId="1417704396">
    <w:abstractNumId w:val="28"/>
  </w:num>
  <w:num w:numId="29" w16cid:durableId="1747873830">
    <w:abstractNumId w:val="19"/>
  </w:num>
  <w:num w:numId="30" w16cid:durableId="378939602">
    <w:abstractNumId w:val="13"/>
  </w:num>
  <w:num w:numId="31" w16cid:durableId="1748727202">
    <w:abstractNumId w:val="27"/>
  </w:num>
  <w:num w:numId="32" w16cid:durableId="1924677647">
    <w:abstractNumId w:val="5"/>
  </w:num>
  <w:num w:numId="33" w16cid:durableId="2082874335">
    <w:abstractNumId w:val="24"/>
  </w:num>
  <w:num w:numId="34" w16cid:durableId="1291059592">
    <w:abstractNumId w:val="43"/>
  </w:num>
  <w:num w:numId="35" w16cid:durableId="1002047776">
    <w:abstractNumId w:val="42"/>
  </w:num>
  <w:num w:numId="36" w16cid:durableId="798106686">
    <w:abstractNumId w:val="36"/>
  </w:num>
  <w:num w:numId="37" w16cid:durableId="862864335">
    <w:abstractNumId w:val="1"/>
  </w:num>
  <w:num w:numId="38" w16cid:durableId="1512061302">
    <w:abstractNumId w:val="38"/>
  </w:num>
  <w:num w:numId="39" w16cid:durableId="1037896963">
    <w:abstractNumId w:val="21"/>
  </w:num>
  <w:num w:numId="40" w16cid:durableId="1221360520">
    <w:abstractNumId w:val="39"/>
  </w:num>
  <w:num w:numId="41" w16cid:durableId="1634362936">
    <w:abstractNumId w:val="9"/>
  </w:num>
  <w:num w:numId="42" w16cid:durableId="222908235">
    <w:abstractNumId w:val="23"/>
  </w:num>
  <w:num w:numId="43" w16cid:durableId="1973711171">
    <w:abstractNumId w:val="22"/>
  </w:num>
  <w:num w:numId="44" w16cid:durableId="1491754398">
    <w:abstractNumId w:val="35"/>
  </w:num>
  <w:num w:numId="45" w16cid:durableId="2014453553">
    <w:abstractNumId w:val="49"/>
  </w:num>
  <w:num w:numId="46" w16cid:durableId="1753432608">
    <w:abstractNumId w:val="37"/>
  </w:num>
  <w:num w:numId="47" w16cid:durableId="1907491944">
    <w:abstractNumId w:val="0"/>
  </w:num>
  <w:num w:numId="48" w16cid:durableId="1908757623">
    <w:abstractNumId w:val="17"/>
  </w:num>
  <w:num w:numId="49" w16cid:durableId="23748063">
    <w:abstractNumId w:val="33"/>
  </w:num>
  <w:num w:numId="50" w16cid:durableId="1487015045">
    <w:abstractNumId w:val="2"/>
  </w:num>
  <w:num w:numId="51" w16cid:durableId="17317345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0B"/>
    <w:rsid w:val="0013385B"/>
    <w:rsid w:val="003D6BB6"/>
    <w:rsid w:val="004B46D2"/>
    <w:rsid w:val="00554A67"/>
    <w:rsid w:val="005E4E63"/>
    <w:rsid w:val="006F2280"/>
    <w:rsid w:val="00777D26"/>
    <w:rsid w:val="009B55DA"/>
    <w:rsid w:val="00A30D0F"/>
    <w:rsid w:val="00AA02DD"/>
    <w:rsid w:val="00B814D5"/>
    <w:rsid w:val="00BB7F88"/>
    <w:rsid w:val="00C52E86"/>
    <w:rsid w:val="00CB5ACF"/>
    <w:rsid w:val="00CD0D0B"/>
    <w:rsid w:val="00D3275E"/>
    <w:rsid w:val="00D810DB"/>
    <w:rsid w:val="00F8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6C17"/>
  <w15:chartTrackingRefBased/>
  <w15:docId w15:val="{6FC3D37D-BDD6-4319-981E-3695DD93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D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1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14D5"/>
    <w:rPr>
      <w:b/>
      <w:bCs/>
    </w:rPr>
  </w:style>
  <w:style w:type="character" w:styleId="Emphasis">
    <w:name w:val="Emphasis"/>
    <w:basedOn w:val="DefaultParagraphFont"/>
    <w:uiPriority w:val="20"/>
    <w:qFormat/>
    <w:rsid w:val="00B814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81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16</Pages>
  <Words>2348</Words>
  <Characters>13385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Antunes</dc:creator>
  <cp:keywords/>
  <dc:description/>
  <cp:lastModifiedBy>João Antunes</cp:lastModifiedBy>
  <cp:revision>2</cp:revision>
  <cp:lastPrinted>2025-12-21T16:04:00Z</cp:lastPrinted>
  <dcterms:created xsi:type="dcterms:W3CDTF">2025-12-21T14:07:00Z</dcterms:created>
  <dcterms:modified xsi:type="dcterms:W3CDTF">2025-12-21T16:05:00Z</dcterms:modified>
</cp:coreProperties>
</file>