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F88B" w14:textId="13CE01E8" w:rsidR="003D6BB6" w:rsidRPr="00225F76" w:rsidRDefault="003D6BB6" w:rsidP="00AA02DD">
      <w:pPr>
        <w:pStyle w:val="Heading1"/>
        <w:jc w:val="center"/>
        <w:rPr>
          <w:rFonts w:cstheme="majorHAnsi"/>
          <w:b/>
          <w:bCs/>
          <w:color w:val="auto"/>
          <w:sz w:val="44"/>
          <w:szCs w:val="44"/>
          <w:lang w:val="pt-BR"/>
        </w:rPr>
      </w:pPr>
      <w:r w:rsidRPr="00225F76">
        <w:rPr>
          <w:rFonts w:cstheme="majorHAnsi"/>
          <w:b/>
          <w:bCs/>
          <w:color w:val="auto"/>
          <w:sz w:val="44"/>
          <w:szCs w:val="44"/>
          <w:lang w:val="pt-BR"/>
        </w:rPr>
        <w:t>Relatório d</w:t>
      </w:r>
      <w:r w:rsidR="00AA02DD" w:rsidRPr="00225F76">
        <w:rPr>
          <w:rFonts w:cstheme="majorHAnsi"/>
          <w:b/>
          <w:bCs/>
          <w:color w:val="auto"/>
          <w:sz w:val="44"/>
          <w:szCs w:val="44"/>
          <w:lang w:val="pt-BR"/>
        </w:rPr>
        <w:t xml:space="preserve">o </w:t>
      </w:r>
      <w:r w:rsidRPr="00225F76">
        <w:rPr>
          <w:rFonts w:cstheme="majorHAnsi"/>
          <w:b/>
          <w:bCs/>
          <w:color w:val="auto"/>
          <w:sz w:val="44"/>
          <w:szCs w:val="44"/>
          <w:lang w:val="pt-BR"/>
        </w:rPr>
        <w:t>Projeto</w:t>
      </w:r>
      <w:r w:rsidR="00AA02DD" w:rsidRPr="00225F76">
        <w:rPr>
          <w:rFonts w:cstheme="majorHAnsi"/>
          <w:b/>
          <w:bCs/>
          <w:color w:val="auto"/>
          <w:sz w:val="44"/>
          <w:szCs w:val="44"/>
          <w:lang w:val="pt-BR"/>
        </w:rPr>
        <w:t xml:space="preserve"> - BetterMaps</w:t>
      </w:r>
    </w:p>
    <w:p w14:paraId="4489E215" w14:textId="70E30090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UC:</w:t>
      </w:r>
      <w:r w:rsidRPr="00225F76">
        <w:rPr>
          <w:rFonts w:asciiTheme="majorHAnsi" w:hAnsiTheme="majorHAnsi" w:cstheme="majorHAnsi"/>
          <w:lang w:val="pt-BR"/>
        </w:rPr>
        <w:t xml:space="preserve"> A</w:t>
      </w:r>
      <w:r w:rsidR="00AA02DD" w:rsidRPr="00225F76">
        <w:rPr>
          <w:rFonts w:asciiTheme="majorHAnsi" w:hAnsiTheme="majorHAnsi" w:cstheme="majorHAnsi"/>
          <w:lang w:val="pt-BR"/>
        </w:rPr>
        <w:t>rquitetura</w:t>
      </w:r>
      <w:r w:rsidRPr="00225F76">
        <w:rPr>
          <w:rFonts w:asciiTheme="majorHAnsi" w:hAnsiTheme="majorHAnsi" w:cstheme="majorHAnsi"/>
          <w:lang w:val="pt-BR"/>
        </w:rPr>
        <w:t xml:space="preserve"> e Desenho de Software</w:t>
      </w:r>
    </w:p>
    <w:p w14:paraId="68B5007D" w14:textId="64B4282A" w:rsidR="00AA02DD" w:rsidRPr="00225F76" w:rsidRDefault="00AA02DD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Grupo</w:t>
      </w:r>
      <w:r w:rsidR="009B55DA" w:rsidRPr="00225F76">
        <w:rPr>
          <w:rFonts w:asciiTheme="majorHAnsi" w:hAnsiTheme="majorHAnsi" w:cstheme="majorHAnsi"/>
          <w:b/>
          <w:bCs/>
          <w:lang w:val="pt-BR"/>
        </w:rPr>
        <w:t xml:space="preserve"> D</w:t>
      </w:r>
      <w:r w:rsidRPr="00225F76">
        <w:rPr>
          <w:rFonts w:asciiTheme="majorHAnsi" w:hAnsiTheme="majorHAnsi" w:cstheme="majorHAnsi"/>
          <w:b/>
          <w:bCs/>
          <w:lang w:val="pt-BR"/>
        </w:rPr>
        <w:t>:</w:t>
      </w:r>
      <w:r w:rsidRPr="00225F76">
        <w:rPr>
          <w:rFonts w:asciiTheme="majorHAnsi" w:hAnsiTheme="majorHAnsi" w:cstheme="majorHAnsi"/>
          <w:lang w:val="pt-BR"/>
        </w:rPr>
        <w:t xml:space="preserve"> João Antunes nº111139, Guilherme Penedo nº111222</w:t>
      </w:r>
    </w:p>
    <w:p w14:paraId="78B314BF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1. Introdução</w:t>
      </w:r>
    </w:p>
    <w:p w14:paraId="092FCA6B" w14:textId="769237BF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No âmbito da unidade curricular de A</w:t>
      </w:r>
      <w:r w:rsidR="00777D26" w:rsidRPr="00225F76">
        <w:rPr>
          <w:rFonts w:asciiTheme="majorHAnsi" w:hAnsiTheme="majorHAnsi" w:cstheme="majorHAnsi"/>
          <w:lang w:val="pt-BR"/>
        </w:rPr>
        <w:t>rquitetura</w:t>
      </w:r>
      <w:r w:rsidRPr="00225F76">
        <w:rPr>
          <w:rFonts w:asciiTheme="majorHAnsi" w:hAnsiTheme="majorHAnsi" w:cstheme="majorHAnsi"/>
          <w:lang w:val="pt-BR"/>
        </w:rPr>
        <w:t xml:space="preserve"> e Desenho de Software, foi desenvolvido o projeto </w:t>
      </w:r>
      <w:r w:rsidRPr="00225F76">
        <w:rPr>
          <w:rFonts w:asciiTheme="majorHAnsi" w:hAnsiTheme="majorHAnsi" w:cstheme="majorHAnsi"/>
          <w:i/>
          <w:iCs/>
          <w:lang w:val="pt-BR"/>
        </w:rPr>
        <w:t>BetterMaps</w:t>
      </w:r>
      <w:r w:rsidRPr="00225F76">
        <w:rPr>
          <w:rFonts w:asciiTheme="majorHAnsi" w:hAnsiTheme="majorHAnsi" w:cstheme="majorHAnsi"/>
          <w:lang w:val="pt-BR"/>
        </w:rPr>
        <w:t xml:space="preserve">, cujo objetivo principal é a conceção e implementação de uma aplicação interativa de exploração cartográfica baseada em dados do </w:t>
      </w:r>
      <w:r w:rsidRPr="00225F76">
        <w:rPr>
          <w:rFonts w:asciiTheme="majorHAnsi" w:hAnsiTheme="majorHAnsi" w:cstheme="majorHAnsi"/>
          <w:i/>
          <w:iCs/>
          <w:lang w:val="pt-BR"/>
        </w:rPr>
        <w:t>OpenStreetMap</w:t>
      </w:r>
      <w:r w:rsidRPr="00225F76">
        <w:rPr>
          <w:rFonts w:asciiTheme="majorHAnsi" w:hAnsiTheme="majorHAnsi" w:cstheme="majorHAnsi"/>
          <w:lang w:val="pt-BR"/>
        </w:rPr>
        <w:t xml:space="preserve"> (OSM). A aplicação permite ao utilizador traçar rotas entre pontos de interesse, visualizar informação detalhada sobre os percursos e integrar dados externos relevantes, como condições meteorológicas e pontos turísticos.</w:t>
      </w:r>
    </w:p>
    <w:p w14:paraId="6BB59E0A" w14:textId="6271944B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Este projeto teve como foco não apenas a implementação funcional da aplicação, mas também a aplicação rigorosa de princípios de desenho arquitetural e atributos de qualidade de software, conforme os conteúdos lecionados na unidade curricular. Ao longo do desenvolvimento, foram utilizadas boas práticas de engenharia de software, com especial atenção à modularidade, interoperabilidade e desempenho do sistema.</w:t>
      </w:r>
    </w:p>
    <w:p w14:paraId="317CCB50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2. Descrição do Problema</w:t>
      </w:r>
    </w:p>
    <w:p w14:paraId="1B908246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As aplicações de mapas existentes oferecem, na sua maioria, funcionalidades genéricas de navegação, não explorando de forma integrada informação contextual como pontos turísticos relevantes ou condições climáticas ao longo do trajeto. O problema identificado consiste na ausência de uma solução que combine, de forma clara e intuitiva, diferentes tipos de rotas enriquecidas com informação contextual útil ao utilizador.</w:t>
      </w:r>
    </w:p>
    <w:p w14:paraId="11E2727A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O BetterMaps pretende colmatar esta lacuna, fornecendo uma aplicação que permita:</w:t>
      </w:r>
    </w:p>
    <w:p w14:paraId="374E6AE4" w14:textId="77777777" w:rsidR="003D6BB6" w:rsidRPr="00225F76" w:rsidRDefault="003D6BB6" w:rsidP="003D6BB6">
      <w:pPr>
        <w:numPr>
          <w:ilvl w:val="0"/>
          <w:numId w:val="2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Traçar rotas normais entre origem e destino;</w:t>
      </w:r>
    </w:p>
    <w:p w14:paraId="56678BFC" w14:textId="77777777" w:rsidR="003D6BB6" w:rsidRPr="00225F76" w:rsidRDefault="003D6BB6" w:rsidP="003D6BB6">
      <w:pPr>
        <w:numPr>
          <w:ilvl w:val="0"/>
          <w:numId w:val="2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Enriquecer trajetos com pontos de interesse turísticos;</w:t>
      </w:r>
    </w:p>
    <w:p w14:paraId="01A5E660" w14:textId="0AB094BC" w:rsidR="003D6BB6" w:rsidRPr="00225F76" w:rsidRDefault="003D6BB6" w:rsidP="003D6BB6">
      <w:pPr>
        <w:numPr>
          <w:ilvl w:val="0"/>
          <w:numId w:val="2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Avaliar condições meteorológicas ao longo da rota, de forma visual e segmentada.</w:t>
      </w:r>
    </w:p>
    <w:p w14:paraId="5483B356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3. Objetivos do Projeto</w:t>
      </w:r>
    </w:p>
    <w:p w14:paraId="5B926500" w14:textId="305E9FF0" w:rsidR="00F85BAD" w:rsidRPr="00225F76" w:rsidRDefault="00F85BAD" w:rsidP="00F85BAD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De seguida apresentam-se os principais objetivos definidos para o desenvolvimento do sistema:</w:t>
      </w:r>
    </w:p>
    <w:p w14:paraId="61A1814D" w14:textId="2C5F3574" w:rsidR="00F85BAD" w:rsidRPr="00225F76" w:rsidRDefault="00F85BAD" w:rsidP="00F85BAD">
      <w:pPr>
        <w:numPr>
          <w:ilvl w:val="0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Fornecer uma interface de mapa interativa e intuitiva.</w:t>
      </w:r>
    </w:p>
    <w:p w14:paraId="0BEA48AF" w14:textId="77777777" w:rsidR="00F85BAD" w:rsidRPr="00225F76" w:rsidRDefault="00F85BAD" w:rsidP="00F85BAD">
      <w:pPr>
        <w:numPr>
          <w:ilvl w:val="0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lastRenderedPageBreak/>
        <w:t>Permitir a seleção de origem e destino diretamente no mapa.</w:t>
      </w:r>
    </w:p>
    <w:p w14:paraId="35F30FA8" w14:textId="77777777" w:rsidR="00F85BAD" w:rsidRPr="00225F76" w:rsidRDefault="00F85BAD" w:rsidP="00F85BAD">
      <w:pPr>
        <w:numPr>
          <w:ilvl w:val="0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Calcular e apresentar rotas com base na </w:t>
      </w:r>
      <w:r w:rsidRPr="00225F76">
        <w:rPr>
          <w:rFonts w:asciiTheme="majorHAnsi" w:hAnsiTheme="majorHAnsi" w:cstheme="majorHAnsi"/>
          <w:b/>
          <w:bCs/>
          <w:lang w:val="pt-BR"/>
        </w:rPr>
        <w:t>API OSRM (</w:t>
      </w:r>
      <w:r w:rsidRPr="00225F76">
        <w:rPr>
          <w:rFonts w:asciiTheme="majorHAnsi" w:hAnsiTheme="majorHAnsi" w:cstheme="majorHAnsi"/>
          <w:b/>
          <w:bCs/>
          <w:i/>
          <w:iCs/>
          <w:lang w:val="pt-BR"/>
        </w:rPr>
        <w:t>Open Source Routing Machine</w:t>
      </w:r>
      <w:r w:rsidRPr="00225F76">
        <w:rPr>
          <w:rFonts w:asciiTheme="majorHAnsi" w:hAnsiTheme="majorHAnsi" w:cstheme="majorHAnsi"/>
          <w:b/>
          <w:bCs/>
          <w:lang w:val="pt-BR"/>
        </w:rPr>
        <w:t>)</w:t>
      </w:r>
      <w:r w:rsidRPr="00225F76">
        <w:rPr>
          <w:rFonts w:asciiTheme="majorHAnsi" w:hAnsiTheme="majorHAnsi" w:cstheme="majorHAnsi"/>
          <w:lang w:val="pt-BR"/>
        </w:rPr>
        <w:t>.</w:t>
      </w:r>
    </w:p>
    <w:p w14:paraId="48AC6EB5" w14:textId="77777777" w:rsidR="00F85BAD" w:rsidRPr="00225F76" w:rsidRDefault="00F85BAD" w:rsidP="00F85BAD">
      <w:pPr>
        <w:numPr>
          <w:ilvl w:val="0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Exibir informações detalhadas da rota (distância, tempo estimado, tipo de percurso).</w:t>
      </w:r>
    </w:p>
    <w:p w14:paraId="1A1FE4F5" w14:textId="77777777" w:rsidR="00F85BAD" w:rsidRPr="00225F76" w:rsidRDefault="00F85BAD" w:rsidP="00F85BAD">
      <w:pPr>
        <w:numPr>
          <w:ilvl w:val="0"/>
          <w:numId w:val="51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Integrar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funcionalidades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como</w:t>
      </w:r>
      <w:proofErr w:type="spellEnd"/>
      <w:r w:rsidRPr="00225F76">
        <w:rPr>
          <w:rFonts w:asciiTheme="majorHAnsi" w:hAnsiTheme="majorHAnsi" w:cstheme="majorHAnsi"/>
        </w:rPr>
        <w:t>:</w:t>
      </w:r>
    </w:p>
    <w:p w14:paraId="549F3E41" w14:textId="77777777" w:rsidR="00F85BAD" w:rsidRPr="00225F76" w:rsidRDefault="00F85BAD" w:rsidP="00F85BAD">
      <w:pPr>
        <w:numPr>
          <w:ilvl w:val="1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Rotas Normais</w:t>
      </w:r>
      <w:r w:rsidRPr="00225F76">
        <w:rPr>
          <w:rFonts w:asciiTheme="majorHAnsi" w:hAnsiTheme="majorHAnsi" w:cstheme="majorHAnsi"/>
          <w:lang w:val="pt-BR"/>
        </w:rPr>
        <w:t> (cálculo de rotas padrão entre origem e destino);</w:t>
      </w:r>
    </w:p>
    <w:p w14:paraId="7C2426BD" w14:textId="77777777" w:rsidR="00F85BAD" w:rsidRPr="00225F76" w:rsidRDefault="00F85BAD" w:rsidP="00F85BAD">
      <w:pPr>
        <w:numPr>
          <w:ilvl w:val="1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Rotas Turísticas</w:t>
      </w:r>
      <w:r w:rsidRPr="00225F76">
        <w:rPr>
          <w:rFonts w:asciiTheme="majorHAnsi" w:hAnsiTheme="majorHAnsi" w:cstheme="majorHAnsi"/>
          <w:lang w:val="pt-BR"/>
        </w:rPr>
        <w:t> (pontos de interesse e locais culturais ao longo do trajeto);</w:t>
      </w:r>
    </w:p>
    <w:p w14:paraId="11EF2CC7" w14:textId="77777777" w:rsidR="00F85BAD" w:rsidRPr="00225F76" w:rsidRDefault="00F85BAD" w:rsidP="00F85BAD">
      <w:pPr>
        <w:numPr>
          <w:ilvl w:val="1"/>
          <w:numId w:val="5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Rotas Climáticas</w:t>
      </w:r>
      <w:r w:rsidRPr="00225F76">
        <w:rPr>
          <w:rFonts w:asciiTheme="majorHAnsi" w:hAnsiTheme="majorHAnsi" w:cstheme="majorHAnsi"/>
          <w:lang w:val="pt-BR"/>
        </w:rPr>
        <w:t> (condições meteorológicas locais ao longo da rota com segmentos coloridos).</w:t>
      </w:r>
    </w:p>
    <w:p w14:paraId="3C1EE40F" w14:textId="77777777" w:rsidR="00F85BAD" w:rsidRPr="00225F76" w:rsidRDefault="00F85BAD" w:rsidP="00F85BAD">
      <w:pPr>
        <w:rPr>
          <w:rFonts w:asciiTheme="majorHAnsi" w:hAnsiTheme="majorHAnsi" w:cstheme="majorHAnsi"/>
          <w:lang w:val="pt-BR"/>
        </w:rPr>
      </w:pPr>
    </w:p>
    <w:p w14:paraId="3326A253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4. Análise do Sistema</w:t>
      </w:r>
    </w:p>
    <w:p w14:paraId="6C2E1022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4.1 Stakeholders</w:t>
      </w:r>
    </w:p>
    <w:p w14:paraId="3E2DDB38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Os principais </w:t>
      </w:r>
      <w:r w:rsidRPr="00225F76">
        <w:rPr>
          <w:rFonts w:asciiTheme="majorHAnsi" w:hAnsiTheme="majorHAnsi" w:cstheme="majorHAnsi"/>
          <w:i/>
          <w:iCs/>
          <w:lang w:val="pt-BR"/>
        </w:rPr>
        <w:t>stakeholders</w:t>
      </w:r>
      <w:r w:rsidRPr="00225F76">
        <w:rPr>
          <w:rFonts w:asciiTheme="majorHAnsi" w:hAnsiTheme="majorHAnsi" w:cstheme="majorHAnsi"/>
          <w:lang w:val="pt-BR"/>
        </w:rPr>
        <w:t xml:space="preserve"> identificados para o sistema são:</w:t>
      </w:r>
    </w:p>
    <w:p w14:paraId="003FB85B" w14:textId="77777777" w:rsidR="003D6BB6" w:rsidRPr="00225F76" w:rsidRDefault="003D6BB6" w:rsidP="003D6BB6">
      <w:pPr>
        <w:numPr>
          <w:ilvl w:val="0"/>
          <w:numId w:val="2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Utilizadores finais, que pretendem explorar rotas e informação contextual.</w:t>
      </w:r>
    </w:p>
    <w:p w14:paraId="279039B3" w14:textId="77777777" w:rsidR="003D6BB6" w:rsidRPr="00225F76" w:rsidRDefault="003D6BB6" w:rsidP="003D6BB6">
      <w:pPr>
        <w:numPr>
          <w:ilvl w:val="0"/>
          <w:numId w:val="2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Equipa de desenvolvimento, responsável pela evolução e manutenção do sistema.</w:t>
      </w:r>
    </w:p>
    <w:p w14:paraId="63025C2C" w14:textId="1AB9897D" w:rsidR="003D6BB6" w:rsidRPr="00225F76" w:rsidRDefault="003D6BB6" w:rsidP="003D6BB6">
      <w:pPr>
        <w:numPr>
          <w:ilvl w:val="0"/>
          <w:numId w:val="2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Docente</w:t>
      </w:r>
      <w:r w:rsidR="00777D26" w:rsidRPr="00225F76">
        <w:rPr>
          <w:rFonts w:asciiTheme="majorHAnsi" w:hAnsiTheme="majorHAnsi" w:cstheme="majorHAnsi"/>
          <w:lang w:val="pt-BR"/>
        </w:rPr>
        <w:t>s</w:t>
      </w:r>
      <w:r w:rsidRPr="00225F76">
        <w:rPr>
          <w:rFonts w:asciiTheme="majorHAnsi" w:hAnsiTheme="majorHAnsi" w:cstheme="majorHAnsi"/>
          <w:lang w:val="pt-BR"/>
        </w:rPr>
        <w:t xml:space="preserve"> da unidade curricular, enquanto avaliadores do projeto.</w:t>
      </w:r>
    </w:p>
    <w:p w14:paraId="6C96EB88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4.2 Casos de Uso</w:t>
      </w:r>
    </w:p>
    <w:p w14:paraId="6D1CC598" w14:textId="02AA13C9" w:rsidR="00B814D5" w:rsidRPr="00225F76" w:rsidRDefault="003B5FB1" w:rsidP="00B814D5">
      <w:pPr>
        <w:pStyle w:val="NormalWeb"/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O comportamento funcional do sistema foi modelado através de um </w:t>
      </w:r>
      <w:r w:rsidRPr="00225F76">
        <w:rPr>
          <w:rFonts w:asciiTheme="majorHAnsi" w:hAnsiTheme="majorHAnsi" w:cstheme="majorHAnsi"/>
          <w:b/>
          <w:bCs/>
          <w:lang w:val="pt-BR"/>
        </w:rPr>
        <w:t>Diagrama de Casos de Uso (Figura 1)</w:t>
      </w:r>
      <w:r w:rsidRPr="00225F76">
        <w:rPr>
          <w:rFonts w:asciiTheme="majorHAnsi" w:hAnsiTheme="majorHAnsi" w:cstheme="majorHAnsi"/>
          <w:lang w:val="pt-BR"/>
        </w:rPr>
        <w:t>, que representa as interações principais entre o utilizador e o sistema.</w:t>
      </w:r>
    </w:p>
    <w:p w14:paraId="35E434D0" w14:textId="77777777" w:rsidR="003B5FB1" w:rsidRPr="00225F76" w:rsidRDefault="00AA02DD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noProof/>
          <w:lang w:val="pt-BR"/>
        </w:rPr>
        <w:lastRenderedPageBreak/>
        <w:drawing>
          <wp:inline distT="0" distB="0" distL="0" distR="0" wp14:anchorId="4B28D699" wp14:editId="65364360">
            <wp:extent cx="5943600" cy="4912360"/>
            <wp:effectExtent l="0" t="0" r="0" b="2540"/>
            <wp:docPr id="79284683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46838" name="Picture 79284683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9651" w14:textId="7CE8B49E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  <w:lang w:val="pt-BR"/>
        </w:rPr>
      </w:pPr>
      <w:r w:rsidRPr="00225F76">
        <w:rPr>
          <w:rFonts w:asciiTheme="majorHAnsi" w:hAnsiTheme="majorHAnsi" w:cstheme="majorHAnsi"/>
          <w:sz w:val="20"/>
          <w:szCs w:val="20"/>
          <w:lang w:val="pt-BR"/>
        </w:rPr>
        <w:t>Figura 1 – Diagrama de Casos de Uso do sistema BetterMaps</w:t>
      </w:r>
    </w:p>
    <w:p w14:paraId="47567802" w14:textId="0ECAF28C" w:rsidR="00B814D5" w:rsidRPr="00225F76" w:rsidRDefault="00B814D5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Este diagrama evidencia as funcionalidades centrais, como o cálculo de rotas normais, turísticas e climáticas, bem como a visualização de informação detalhada da rota.</w:t>
      </w:r>
    </w:p>
    <w:p w14:paraId="63F56D8E" w14:textId="6044B812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4.3 Modelação de Processos</w:t>
      </w:r>
    </w:p>
    <w:p w14:paraId="7F492FE8" w14:textId="6556E3ED" w:rsidR="00B814D5" w:rsidRPr="00225F76" w:rsidRDefault="00B814D5" w:rsidP="00B814D5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Para descrever o fluxo principal de execução do sistema, desde a seleção de pontos até à apresentação da rota, </w:t>
      </w:r>
      <w:r w:rsidR="003B5FB1" w:rsidRPr="00225F76">
        <w:rPr>
          <w:rFonts w:asciiTheme="majorHAnsi" w:hAnsiTheme="majorHAnsi" w:cstheme="majorHAnsi"/>
          <w:lang w:val="pt-BR"/>
        </w:rPr>
        <w:t xml:space="preserve">foi elaborado um </w:t>
      </w:r>
      <w:r w:rsidR="003B5FB1" w:rsidRPr="00225F76">
        <w:rPr>
          <w:rFonts w:asciiTheme="majorHAnsi" w:hAnsiTheme="majorHAnsi" w:cstheme="majorHAnsi"/>
          <w:b/>
          <w:bCs/>
          <w:lang w:val="pt-BR"/>
        </w:rPr>
        <w:t>diagrama BPMN (Figura 2)</w:t>
      </w:r>
      <w:r w:rsidR="003B5FB1" w:rsidRPr="00225F76">
        <w:rPr>
          <w:rFonts w:asciiTheme="majorHAnsi" w:hAnsiTheme="majorHAnsi" w:cstheme="majorHAnsi"/>
          <w:lang w:val="pt-BR"/>
        </w:rPr>
        <w:t>.</w:t>
      </w:r>
    </w:p>
    <w:p w14:paraId="0AC2E084" w14:textId="77777777" w:rsidR="003B5FB1" w:rsidRPr="00225F76" w:rsidRDefault="00AA02DD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noProof/>
          <w:lang w:val="pt-BR"/>
        </w:rPr>
        <w:lastRenderedPageBreak/>
        <w:drawing>
          <wp:inline distT="0" distB="0" distL="0" distR="0" wp14:anchorId="206D41F3" wp14:editId="3A3D96D8">
            <wp:extent cx="5943600" cy="2331085"/>
            <wp:effectExtent l="0" t="0" r="0" b="0"/>
            <wp:docPr id="4236491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49160" name="Picture 42364916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FDEB" w14:textId="606BC9F9" w:rsidR="003B5FB1" w:rsidRPr="00225F76" w:rsidRDefault="003B5FB1" w:rsidP="003B5FB1">
      <w:pPr>
        <w:jc w:val="center"/>
        <w:rPr>
          <w:rFonts w:asciiTheme="majorHAnsi" w:hAnsiTheme="majorHAnsi" w:cstheme="majorHAnsi"/>
          <w:sz w:val="16"/>
          <w:szCs w:val="16"/>
          <w:lang w:val="pt-BR"/>
        </w:rPr>
      </w:pPr>
      <w:r w:rsidRPr="00225F76">
        <w:rPr>
          <w:rFonts w:asciiTheme="majorHAnsi" w:hAnsiTheme="majorHAnsi" w:cstheme="majorHAnsi"/>
          <w:sz w:val="20"/>
          <w:szCs w:val="20"/>
          <w:lang w:val="pt-BR"/>
        </w:rPr>
        <w:t>Figura 2 – Diagrama BPMN do fluxo principal do sistema</w:t>
      </w:r>
    </w:p>
    <w:p w14:paraId="09946241" w14:textId="712BE159" w:rsidR="003D6BB6" w:rsidRPr="00225F76" w:rsidRDefault="00B814D5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Este diagrama permite compreender de forma clara a sequência de atividades e decisões tomadas pelo sistema.</w:t>
      </w:r>
    </w:p>
    <w:p w14:paraId="1C8A05FF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5. Desenho da Solução</w:t>
      </w:r>
    </w:p>
    <w:p w14:paraId="7614CBD2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5.1 Arquitetura do Sistema</w:t>
      </w:r>
    </w:p>
    <w:p w14:paraId="35F6CD62" w14:textId="6CC8A644" w:rsidR="00B814D5" w:rsidRPr="00225F76" w:rsidRDefault="00B814D5" w:rsidP="00B814D5">
      <w:pPr>
        <w:pStyle w:val="NormalWeb"/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 arquitetura global do sistema é apresentada num </w:t>
      </w:r>
      <w:r w:rsidRPr="00225F76">
        <w:rPr>
          <w:rStyle w:val="Strong"/>
          <w:rFonts w:asciiTheme="majorHAnsi" w:eastAsiaTheme="majorEastAsia" w:hAnsiTheme="majorHAnsi" w:cstheme="majorHAnsi"/>
          <w:lang w:val="pt-BR"/>
        </w:rPr>
        <w:t>diagrama de arquitetura</w:t>
      </w:r>
      <w:r w:rsidR="003B5FB1" w:rsidRPr="00225F76">
        <w:rPr>
          <w:rStyle w:val="Strong"/>
          <w:rFonts w:asciiTheme="majorHAnsi" w:eastAsiaTheme="majorEastAsia" w:hAnsiTheme="majorHAnsi" w:cstheme="majorHAnsi"/>
          <w:lang w:val="pt-BR"/>
        </w:rPr>
        <w:t xml:space="preserve"> do sistema (Figura 3)</w:t>
      </w:r>
      <w:r w:rsidRPr="00225F76">
        <w:rPr>
          <w:rFonts w:asciiTheme="majorHAnsi" w:hAnsiTheme="majorHAnsi" w:cstheme="majorHAnsi"/>
          <w:lang w:val="pt-BR"/>
        </w:rPr>
        <w:t>, que ilustra a separação em camadas e a comunicação entre os principais componentes.</w:t>
      </w:r>
    </w:p>
    <w:p w14:paraId="45C0EAE6" w14:textId="77777777" w:rsidR="003B5FB1" w:rsidRPr="00225F76" w:rsidRDefault="00AA02DD" w:rsidP="003D6BB6">
      <w:pPr>
        <w:rPr>
          <w:rStyle w:val="Heading3Char"/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noProof/>
        </w:rPr>
        <w:drawing>
          <wp:inline distT="0" distB="0" distL="0" distR="0" wp14:anchorId="621CD8F4" wp14:editId="67E60D2E">
            <wp:extent cx="5943600" cy="3081655"/>
            <wp:effectExtent l="0" t="0" r="0" b="4445"/>
            <wp:docPr id="136358158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81586" name="Picture 13635815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3C87" w14:textId="15A85B90" w:rsidR="003B5FB1" w:rsidRPr="00225F76" w:rsidRDefault="003B5FB1" w:rsidP="003B5FB1">
      <w:pPr>
        <w:jc w:val="center"/>
        <w:rPr>
          <w:rStyle w:val="Heading3Char"/>
          <w:rFonts w:asciiTheme="majorHAnsi" w:hAnsiTheme="majorHAnsi" w:cstheme="majorHAnsi"/>
          <w:color w:val="auto"/>
          <w:sz w:val="20"/>
          <w:szCs w:val="20"/>
          <w:lang w:val="pt-BR"/>
        </w:rPr>
      </w:pPr>
      <w:r w:rsidRPr="003B5FB1">
        <w:rPr>
          <w:rFonts w:asciiTheme="majorHAnsi" w:eastAsiaTheme="majorEastAsia" w:hAnsiTheme="majorHAnsi" w:cstheme="majorHAnsi"/>
          <w:sz w:val="20"/>
          <w:szCs w:val="20"/>
          <w:lang w:val="pt-BR"/>
        </w:rPr>
        <w:t>Figura 3 – Arquitetura geral do sistema BetterMaps</w:t>
      </w:r>
    </w:p>
    <w:p w14:paraId="070D1332" w14:textId="150052B9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Style w:val="Heading3Char"/>
          <w:rFonts w:asciiTheme="majorHAnsi" w:hAnsiTheme="majorHAnsi" w:cstheme="majorHAnsi"/>
          <w:b/>
          <w:bCs/>
          <w:color w:val="auto"/>
          <w:lang w:val="pt-BR"/>
        </w:rPr>
        <w:lastRenderedPageBreak/>
        <w:t>5.2 Camada de Apresentação</w:t>
      </w:r>
    </w:p>
    <w:p w14:paraId="1BA617E5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 camada de apresentação é implementada em </w:t>
      </w:r>
      <w:r w:rsidRPr="00225F76">
        <w:rPr>
          <w:rFonts w:asciiTheme="majorHAnsi" w:hAnsiTheme="majorHAnsi" w:cstheme="majorHAnsi"/>
          <w:i/>
          <w:iCs/>
          <w:lang w:val="pt-BR"/>
        </w:rPr>
        <w:t>React</w:t>
      </w:r>
      <w:r w:rsidRPr="00225F76">
        <w:rPr>
          <w:rFonts w:asciiTheme="majorHAnsi" w:hAnsiTheme="majorHAnsi" w:cstheme="majorHAnsi"/>
          <w:lang w:val="pt-BR"/>
        </w:rPr>
        <w:t xml:space="preserve">, com recurso à biblioteca </w:t>
      </w:r>
      <w:r w:rsidRPr="00225F76">
        <w:rPr>
          <w:rFonts w:asciiTheme="majorHAnsi" w:hAnsiTheme="majorHAnsi" w:cstheme="majorHAnsi"/>
          <w:i/>
          <w:iCs/>
          <w:lang w:val="pt-BR"/>
        </w:rPr>
        <w:t>Leaflet</w:t>
      </w:r>
      <w:r w:rsidRPr="00225F76">
        <w:rPr>
          <w:rFonts w:asciiTheme="majorHAnsi" w:hAnsiTheme="majorHAnsi" w:cstheme="majorHAnsi"/>
          <w:lang w:val="pt-BR"/>
        </w:rPr>
        <w:t xml:space="preserve"> para renderização do mapa. Esta camada é responsável pela interação com o utilizador, incluindo:</w:t>
      </w:r>
    </w:p>
    <w:p w14:paraId="4DEF5E8B" w14:textId="77777777" w:rsidR="003D6BB6" w:rsidRPr="00225F76" w:rsidRDefault="003D6BB6" w:rsidP="003D6BB6">
      <w:pPr>
        <w:numPr>
          <w:ilvl w:val="0"/>
          <w:numId w:val="30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Visualização</w:t>
      </w:r>
      <w:proofErr w:type="spellEnd"/>
      <w:r w:rsidRPr="00225F76">
        <w:rPr>
          <w:rFonts w:asciiTheme="majorHAnsi" w:hAnsiTheme="majorHAnsi" w:cstheme="majorHAnsi"/>
        </w:rPr>
        <w:t xml:space="preserve"> do </w:t>
      </w:r>
      <w:proofErr w:type="spellStart"/>
      <w:r w:rsidRPr="00225F76">
        <w:rPr>
          <w:rFonts w:asciiTheme="majorHAnsi" w:hAnsiTheme="majorHAnsi" w:cstheme="majorHAnsi"/>
        </w:rPr>
        <w:t>mapa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225F76">
        <w:rPr>
          <w:rFonts w:asciiTheme="majorHAnsi" w:hAnsiTheme="majorHAnsi" w:cstheme="majorHAnsi"/>
        </w:rPr>
        <w:t>interativo</w:t>
      </w:r>
      <w:proofErr w:type="spellEnd"/>
      <w:r w:rsidRPr="00225F76">
        <w:rPr>
          <w:rFonts w:asciiTheme="majorHAnsi" w:hAnsiTheme="majorHAnsi" w:cstheme="majorHAnsi"/>
        </w:rPr>
        <w:t>;</w:t>
      </w:r>
      <w:proofErr w:type="gramEnd"/>
    </w:p>
    <w:p w14:paraId="730AD6BB" w14:textId="77777777" w:rsidR="003D6BB6" w:rsidRPr="00225F76" w:rsidRDefault="003D6BB6" w:rsidP="003D6BB6">
      <w:pPr>
        <w:numPr>
          <w:ilvl w:val="0"/>
          <w:numId w:val="30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Seleção</w:t>
      </w:r>
      <w:proofErr w:type="spellEnd"/>
      <w:r w:rsidRPr="00225F76">
        <w:rPr>
          <w:rFonts w:asciiTheme="majorHAnsi" w:hAnsiTheme="majorHAnsi" w:cstheme="majorHAnsi"/>
        </w:rPr>
        <w:t xml:space="preserve"> de </w:t>
      </w:r>
      <w:proofErr w:type="spellStart"/>
      <w:proofErr w:type="gramStart"/>
      <w:r w:rsidRPr="00225F76">
        <w:rPr>
          <w:rFonts w:asciiTheme="majorHAnsi" w:hAnsiTheme="majorHAnsi" w:cstheme="majorHAnsi"/>
        </w:rPr>
        <w:t>pontos</w:t>
      </w:r>
      <w:proofErr w:type="spellEnd"/>
      <w:r w:rsidRPr="00225F76">
        <w:rPr>
          <w:rFonts w:asciiTheme="majorHAnsi" w:hAnsiTheme="majorHAnsi" w:cstheme="majorHAnsi"/>
        </w:rPr>
        <w:t>;</w:t>
      </w:r>
      <w:proofErr w:type="gramEnd"/>
    </w:p>
    <w:p w14:paraId="01DCB4C8" w14:textId="77777777" w:rsidR="003D6BB6" w:rsidRPr="00225F76" w:rsidRDefault="003D6BB6" w:rsidP="003D6BB6">
      <w:pPr>
        <w:numPr>
          <w:ilvl w:val="0"/>
          <w:numId w:val="3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Apresentação gráfica das rotas e respetiva informação.</w:t>
      </w:r>
    </w:p>
    <w:p w14:paraId="0B0FFF0D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5.3 Camada Lógica</w:t>
      </w:r>
    </w:p>
    <w:p w14:paraId="7FB85782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O </w:t>
      </w:r>
      <w:r w:rsidRPr="00225F76">
        <w:rPr>
          <w:rFonts w:asciiTheme="majorHAnsi" w:hAnsiTheme="majorHAnsi" w:cstheme="majorHAnsi"/>
          <w:i/>
          <w:iCs/>
          <w:lang w:val="pt-BR"/>
        </w:rPr>
        <w:t>backend</w:t>
      </w:r>
      <w:r w:rsidRPr="00225F76">
        <w:rPr>
          <w:rFonts w:asciiTheme="majorHAnsi" w:hAnsiTheme="majorHAnsi" w:cstheme="majorHAnsi"/>
          <w:lang w:val="pt-BR"/>
        </w:rPr>
        <w:t xml:space="preserve"> é desenvolvido em </w:t>
      </w:r>
      <w:r w:rsidRPr="00225F76">
        <w:rPr>
          <w:rFonts w:asciiTheme="majorHAnsi" w:hAnsiTheme="majorHAnsi" w:cstheme="majorHAnsi"/>
          <w:i/>
          <w:iCs/>
          <w:lang w:val="pt-BR"/>
        </w:rPr>
        <w:t>Python</w:t>
      </w:r>
      <w:r w:rsidRPr="00225F76">
        <w:rPr>
          <w:rFonts w:asciiTheme="majorHAnsi" w:hAnsiTheme="majorHAnsi" w:cstheme="majorHAnsi"/>
          <w:lang w:val="pt-BR"/>
        </w:rPr>
        <w:t xml:space="preserve">, utilizando a </w:t>
      </w:r>
      <w:r w:rsidRPr="00225F76">
        <w:rPr>
          <w:rFonts w:asciiTheme="majorHAnsi" w:hAnsiTheme="majorHAnsi" w:cstheme="majorHAnsi"/>
          <w:i/>
          <w:iCs/>
          <w:lang w:val="pt-BR"/>
        </w:rPr>
        <w:t>framework Django</w:t>
      </w:r>
      <w:r w:rsidRPr="00225F76">
        <w:rPr>
          <w:rFonts w:asciiTheme="majorHAnsi" w:hAnsiTheme="majorHAnsi" w:cstheme="majorHAnsi"/>
          <w:lang w:val="pt-BR"/>
        </w:rPr>
        <w:t>, e encontra-se organizado de forma modular em serviços independentes:</w:t>
      </w:r>
    </w:p>
    <w:p w14:paraId="5E02197D" w14:textId="77777777" w:rsidR="003D6BB6" w:rsidRPr="00225F76" w:rsidRDefault="003D6BB6" w:rsidP="003D6BB6">
      <w:pPr>
        <w:numPr>
          <w:ilvl w:val="0"/>
          <w:numId w:val="3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i/>
          <w:iCs/>
          <w:lang w:val="pt-BR"/>
        </w:rPr>
        <w:t>OSRM Service</w:t>
      </w:r>
      <w:r w:rsidRPr="00225F76">
        <w:rPr>
          <w:rFonts w:asciiTheme="majorHAnsi" w:hAnsiTheme="majorHAnsi" w:cstheme="majorHAnsi"/>
          <w:lang w:val="pt-BR"/>
        </w:rPr>
        <w:t>: cálculo de rotas;</w:t>
      </w:r>
    </w:p>
    <w:p w14:paraId="1198CA79" w14:textId="77777777" w:rsidR="003D6BB6" w:rsidRPr="00225F76" w:rsidRDefault="003D6BB6" w:rsidP="003D6BB6">
      <w:pPr>
        <w:numPr>
          <w:ilvl w:val="0"/>
          <w:numId w:val="3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i/>
          <w:iCs/>
          <w:lang w:val="pt-BR"/>
        </w:rPr>
        <w:t>Weather Service</w:t>
      </w:r>
      <w:r w:rsidRPr="00225F76">
        <w:rPr>
          <w:rFonts w:asciiTheme="majorHAnsi" w:hAnsiTheme="majorHAnsi" w:cstheme="majorHAnsi"/>
          <w:lang w:val="pt-BR"/>
        </w:rPr>
        <w:t>: obtenção e processamento de dados meteorológicos;</w:t>
      </w:r>
    </w:p>
    <w:p w14:paraId="2D9C3350" w14:textId="77777777" w:rsidR="003D6BB6" w:rsidRPr="00225F76" w:rsidRDefault="003D6BB6" w:rsidP="003D6BB6">
      <w:pPr>
        <w:numPr>
          <w:ilvl w:val="0"/>
          <w:numId w:val="3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i/>
          <w:iCs/>
          <w:lang w:val="pt-BR"/>
        </w:rPr>
        <w:t>Tourism Service</w:t>
      </w:r>
      <w:r w:rsidRPr="00225F76">
        <w:rPr>
          <w:rFonts w:asciiTheme="majorHAnsi" w:hAnsiTheme="majorHAnsi" w:cstheme="majorHAnsi"/>
          <w:lang w:val="pt-BR"/>
        </w:rPr>
        <w:t>: gestão de pontos de interesse turísticos;</w:t>
      </w:r>
    </w:p>
    <w:p w14:paraId="5C69561C" w14:textId="77777777" w:rsidR="003D6BB6" w:rsidRPr="00225F76" w:rsidRDefault="003D6BB6" w:rsidP="003D6BB6">
      <w:pPr>
        <w:numPr>
          <w:ilvl w:val="0"/>
          <w:numId w:val="3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i/>
          <w:iCs/>
          <w:lang w:val="pt-BR"/>
        </w:rPr>
        <w:t>Geocoding Service</w:t>
      </w:r>
      <w:r w:rsidRPr="00225F76">
        <w:rPr>
          <w:rFonts w:asciiTheme="majorHAnsi" w:hAnsiTheme="majorHAnsi" w:cstheme="majorHAnsi"/>
          <w:lang w:val="pt-BR"/>
        </w:rPr>
        <w:t>: conversão entre endereços e coordenadas geográficas.</w:t>
      </w:r>
    </w:p>
    <w:p w14:paraId="5019460A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Esta organização facilita a extensibilidade do sistema, permitindo a adição de novos serviços sem impacto significativo no código existente.</w:t>
      </w:r>
    </w:p>
    <w:p w14:paraId="74A0CD9D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5.4 Camada de Dados</w:t>
      </w:r>
    </w:p>
    <w:p w14:paraId="57FCF406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 camada de dados inclui:</w:t>
      </w:r>
    </w:p>
    <w:p w14:paraId="1E2A6AEA" w14:textId="77777777" w:rsidR="003D6BB6" w:rsidRPr="00225F76" w:rsidRDefault="003D6BB6" w:rsidP="003D6BB6">
      <w:pPr>
        <w:numPr>
          <w:ilvl w:val="0"/>
          <w:numId w:val="32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Uma base de dados </w:t>
      </w:r>
      <w:r w:rsidRPr="00225F76">
        <w:rPr>
          <w:rFonts w:asciiTheme="majorHAnsi" w:hAnsiTheme="majorHAnsi" w:cstheme="majorHAnsi"/>
          <w:i/>
          <w:iCs/>
          <w:lang w:val="pt-BR"/>
        </w:rPr>
        <w:t>SQLite</w:t>
      </w:r>
      <w:r w:rsidRPr="00225F76">
        <w:rPr>
          <w:rFonts w:asciiTheme="majorHAnsi" w:hAnsiTheme="majorHAnsi" w:cstheme="majorHAnsi"/>
          <w:lang w:val="pt-BR"/>
        </w:rPr>
        <w:t xml:space="preserve"> para armazenamento de pontos de interesse e histórico;</w:t>
      </w:r>
    </w:p>
    <w:p w14:paraId="5C545997" w14:textId="77777777" w:rsidR="003D6BB6" w:rsidRPr="00225F76" w:rsidRDefault="003D6BB6" w:rsidP="003D6BB6">
      <w:pPr>
        <w:numPr>
          <w:ilvl w:val="0"/>
          <w:numId w:val="32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Integração com APIs externas para obtenção de dados em tempo real.</w:t>
      </w:r>
    </w:p>
    <w:p w14:paraId="2AFDD3BE" w14:textId="77777777" w:rsidR="003D6BB6" w:rsidRPr="00225F76" w:rsidRDefault="003D6BB6" w:rsidP="00AA02DD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5.5 Diagrama de Classes</w:t>
      </w:r>
    </w:p>
    <w:p w14:paraId="76B20C56" w14:textId="2E9E17AD" w:rsidR="00B814D5" w:rsidRPr="00225F76" w:rsidRDefault="00B814D5" w:rsidP="00B814D5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 estrutura interna do sistema foi representada através de um </w:t>
      </w:r>
      <w:r w:rsidRPr="00225F76">
        <w:rPr>
          <w:rFonts w:asciiTheme="majorHAnsi" w:hAnsiTheme="majorHAnsi" w:cstheme="majorHAnsi"/>
          <w:b/>
          <w:bCs/>
          <w:lang w:val="pt-BR"/>
        </w:rPr>
        <w:t>Diagrama de Classes</w:t>
      </w:r>
      <w:r w:rsidR="003B5FB1" w:rsidRPr="00225F76">
        <w:rPr>
          <w:rFonts w:asciiTheme="majorHAnsi" w:hAnsiTheme="majorHAnsi" w:cstheme="majorHAnsi"/>
          <w:b/>
          <w:bCs/>
          <w:lang w:val="pt-BR"/>
        </w:rPr>
        <w:t xml:space="preserve"> (Figura 4)</w:t>
      </w:r>
      <w:r w:rsidRPr="00225F76">
        <w:rPr>
          <w:rFonts w:asciiTheme="majorHAnsi" w:hAnsiTheme="majorHAnsi" w:cstheme="majorHAnsi"/>
          <w:lang w:val="pt-BR"/>
        </w:rPr>
        <w:t>, evidenciando as principais entidades e serviços.</w:t>
      </w:r>
    </w:p>
    <w:p w14:paraId="32913C0F" w14:textId="77777777" w:rsidR="003B5FB1" w:rsidRPr="00225F76" w:rsidRDefault="00AA02DD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noProof/>
          <w:lang w:val="pt-BR"/>
        </w:rPr>
        <w:lastRenderedPageBreak/>
        <w:drawing>
          <wp:inline distT="0" distB="0" distL="0" distR="0" wp14:anchorId="75DD7544" wp14:editId="6C7F3A22">
            <wp:extent cx="5943600" cy="2927985"/>
            <wp:effectExtent l="0" t="0" r="0" b="5715"/>
            <wp:docPr id="9817892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8920" name="Picture 981789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E5F4" w14:textId="2FA4032A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  <w:lang w:val="pt-BR"/>
        </w:rPr>
      </w:pPr>
      <w:r w:rsidRPr="00225F76">
        <w:rPr>
          <w:rFonts w:asciiTheme="majorHAnsi" w:hAnsiTheme="majorHAnsi" w:cstheme="majorHAnsi"/>
          <w:sz w:val="20"/>
          <w:szCs w:val="20"/>
          <w:lang w:val="pt-BR"/>
        </w:rPr>
        <w:t>Figura 4 – Diagrama de Classes do sistema</w:t>
      </w:r>
    </w:p>
    <w:p w14:paraId="2C1B5FBB" w14:textId="08B9EB70" w:rsidR="003D6BB6" w:rsidRPr="00225F76" w:rsidRDefault="00B814D5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Este diagrama fornece uma visão estática da organização do sistema.</w:t>
      </w:r>
    </w:p>
    <w:p w14:paraId="31344507" w14:textId="77777777" w:rsidR="003D6BB6" w:rsidRPr="00225F76" w:rsidRDefault="003D6BB6" w:rsidP="00AA02DD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6. Decisões Tecnológicas</w:t>
      </w:r>
    </w:p>
    <w:p w14:paraId="3D48EAF2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As principais decisões tecnológicas tomadas ao longo do projeto incluem:</w:t>
      </w:r>
    </w:p>
    <w:p w14:paraId="316A11BE" w14:textId="6C6D112A" w:rsidR="003D6BB6" w:rsidRPr="00225F76" w:rsidRDefault="003D6BB6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OpenStreetMap</w:t>
      </w:r>
      <w:r w:rsidRPr="00225F76">
        <w:rPr>
          <w:rFonts w:asciiTheme="majorHAnsi" w:hAnsiTheme="majorHAnsi" w:cstheme="majorHAnsi"/>
          <w:lang w:val="pt-BR"/>
        </w:rPr>
        <w:t xml:space="preserve"> </w:t>
      </w:r>
      <w:r w:rsidR="00777D26" w:rsidRPr="00225F76">
        <w:rPr>
          <w:rFonts w:asciiTheme="majorHAnsi" w:hAnsiTheme="majorHAnsi" w:cstheme="majorHAnsi"/>
          <w:lang w:val="pt-BR"/>
        </w:rPr>
        <w:t>por ser fonte aberta e flexível de dados geográficos</w:t>
      </w:r>
      <w:r w:rsidRPr="00225F76">
        <w:rPr>
          <w:rFonts w:asciiTheme="majorHAnsi" w:hAnsiTheme="majorHAnsi" w:cstheme="majorHAnsi"/>
          <w:lang w:val="pt-BR"/>
        </w:rPr>
        <w:t>;</w:t>
      </w:r>
    </w:p>
    <w:p w14:paraId="4D3778F8" w14:textId="4BB0DCFB" w:rsidR="003D6BB6" w:rsidRPr="00225F76" w:rsidRDefault="003D6BB6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OSRM API</w:t>
      </w:r>
      <w:r w:rsidRPr="00225F76">
        <w:rPr>
          <w:rFonts w:asciiTheme="majorHAnsi" w:hAnsiTheme="majorHAnsi" w:cstheme="majorHAnsi"/>
          <w:lang w:val="pt-BR"/>
        </w:rPr>
        <w:t xml:space="preserve"> para cálculo de rotas, p</w:t>
      </w:r>
      <w:r w:rsidR="00777D26" w:rsidRPr="00225F76">
        <w:rPr>
          <w:rFonts w:asciiTheme="majorHAnsi" w:hAnsiTheme="majorHAnsi" w:cstheme="majorHAnsi"/>
          <w:lang w:val="pt-BR"/>
        </w:rPr>
        <w:t>ela sua rapidez, e por ser gratuita e de fácil integração via REST/JSON</w:t>
      </w:r>
      <w:r w:rsidRPr="00225F76">
        <w:rPr>
          <w:rFonts w:asciiTheme="majorHAnsi" w:hAnsiTheme="majorHAnsi" w:cstheme="majorHAnsi"/>
          <w:lang w:val="pt-BR"/>
        </w:rPr>
        <w:t>;</w:t>
      </w:r>
    </w:p>
    <w:p w14:paraId="64289EDA" w14:textId="2178E5D3" w:rsidR="003D6BB6" w:rsidRPr="00225F76" w:rsidRDefault="003D6BB6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React e Leaflet</w:t>
      </w:r>
      <w:r w:rsidRPr="00225F76">
        <w:rPr>
          <w:rFonts w:asciiTheme="majorHAnsi" w:hAnsiTheme="majorHAnsi" w:cstheme="majorHAnsi"/>
          <w:lang w:val="pt-BR"/>
        </w:rPr>
        <w:t xml:space="preserve"> no frontend, </w:t>
      </w:r>
      <w:r w:rsidR="00777D26" w:rsidRPr="00225F76">
        <w:rPr>
          <w:rFonts w:asciiTheme="majorHAnsi" w:hAnsiTheme="majorHAnsi" w:cstheme="majorHAnsi"/>
          <w:lang w:val="pt-BR"/>
        </w:rPr>
        <w:t>permit</w:t>
      </w:r>
      <w:r w:rsidR="003B5FB1" w:rsidRPr="00225F76">
        <w:rPr>
          <w:rFonts w:asciiTheme="majorHAnsi" w:hAnsiTheme="majorHAnsi" w:cstheme="majorHAnsi"/>
          <w:lang w:val="pt-BR"/>
        </w:rPr>
        <w:t>indo</w:t>
      </w:r>
      <w:r w:rsidR="00777D26" w:rsidRPr="00225F76">
        <w:rPr>
          <w:rFonts w:asciiTheme="majorHAnsi" w:hAnsiTheme="majorHAnsi" w:cstheme="majorHAnsi"/>
          <w:lang w:val="pt-BR"/>
        </w:rPr>
        <w:t xml:space="preserve"> construir uma aplicação leve e responsiva com controlo total do mapa</w:t>
      </w:r>
      <w:r w:rsidRPr="00225F76">
        <w:rPr>
          <w:rFonts w:asciiTheme="majorHAnsi" w:hAnsiTheme="majorHAnsi" w:cstheme="majorHAnsi"/>
          <w:lang w:val="pt-BR"/>
        </w:rPr>
        <w:t>;</w:t>
      </w:r>
    </w:p>
    <w:p w14:paraId="05630C75" w14:textId="292786DA" w:rsidR="003D6BB6" w:rsidRPr="00225F76" w:rsidRDefault="003D6BB6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Django</w:t>
      </w:r>
      <w:r w:rsidRPr="00225F76">
        <w:rPr>
          <w:rFonts w:asciiTheme="majorHAnsi" w:hAnsiTheme="majorHAnsi" w:cstheme="majorHAnsi"/>
          <w:lang w:val="pt-BR"/>
        </w:rPr>
        <w:t xml:space="preserve"> no backend, </w:t>
      </w:r>
      <w:r w:rsidR="00777D26" w:rsidRPr="00225F76">
        <w:rPr>
          <w:rFonts w:asciiTheme="majorHAnsi" w:hAnsiTheme="majorHAnsi" w:cstheme="majorHAnsi"/>
          <w:lang w:val="pt-BR"/>
        </w:rPr>
        <w:t>uma framework robusta que conjuga bem com React</w:t>
      </w:r>
      <w:r w:rsidRPr="00225F76">
        <w:rPr>
          <w:rFonts w:asciiTheme="majorHAnsi" w:hAnsiTheme="majorHAnsi" w:cstheme="majorHAnsi"/>
          <w:lang w:val="pt-BR"/>
        </w:rPr>
        <w:t>;</w:t>
      </w:r>
    </w:p>
    <w:p w14:paraId="43E19043" w14:textId="77777777" w:rsidR="003D6BB6" w:rsidRPr="00225F76" w:rsidRDefault="003D6BB6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APIs Open-Meteo e Nominatim</w:t>
      </w:r>
      <w:r w:rsidRPr="00225F76">
        <w:rPr>
          <w:rFonts w:asciiTheme="majorHAnsi" w:hAnsiTheme="majorHAnsi" w:cstheme="majorHAnsi"/>
          <w:lang w:val="pt-BR"/>
        </w:rPr>
        <w:t xml:space="preserve"> para dados meteorológicos e geocodificação.</w:t>
      </w:r>
    </w:p>
    <w:p w14:paraId="4C2A7D21" w14:textId="51655816" w:rsidR="00CB5ACF" w:rsidRPr="00225F76" w:rsidRDefault="00CB5ACF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GitHub + Scrum (Trello)</w:t>
      </w:r>
      <w:r w:rsidRPr="00225F76">
        <w:rPr>
          <w:rFonts w:asciiTheme="majorHAnsi" w:hAnsiTheme="majorHAnsi" w:cstheme="majorHAnsi"/>
          <w:lang w:val="pt-BR"/>
        </w:rPr>
        <w:t xml:space="preserve"> para gest</w:t>
      </w:r>
      <w:r w:rsidR="003B5FB1" w:rsidRPr="00225F76">
        <w:rPr>
          <w:rFonts w:asciiTheme="majorHAnsi" w:hAnsiTheme="majorHAnsi" w:cstheme="majorHAnsi"/>
          <w:lang w:val="pt-BR"/>
        </w:rPr>
        <w:t>ã</w:t>
      </w:r>
      <w:r w:rsidRPr="00225F76">
        <w:rPr>
          <w:rFonts w:asciiTheme="majorHAnsi" w:hAnsiTheme="majorHAnsi" w:cstheme="majorHAnsi"/>
          <w:lang w:val="pt-BR"/>
        </w:rPr>
        <w:t>o do projeto, por ser iterativa com controlo de progresso por sprints;</w:t>
      </w:r>
    </w:p>
    <w:p w14:paraId="5847D9AD" w14:textId="4C0E4985" w:rsidR="00CB5ACF" w:rsidRPr="00225F76" w:rsidRDefault="00CB5ACF" w:rsidP="003D6BB6">
      <w:pPr>
        <w:numPr>
          <w:ilvl w:val="0"/>
          <w:numId w:val="3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SQLite (Django)</w:t>
      </w:r>
      <w:r w:rsidRPr="00225F76">
        <w:rPr>
          <w:rFonts w:asciiTheme="majorHAnsi" w:hAnsiTheme="majorHAnsi" w:cstheme="majorHAnsi"/>
          <w:lang w:val="pt-BR"/>
        </w:rPr>
        <w:t xml:space="preserve"> para armazenamento, pois armazena histórico de rotas e preferências offline.</w:t>
      </w:r>
    </w:p>
    <w:p w14:paraId="1C199536" w14:textId="2D39D6B2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Estas decisões foram tomadas com base em critérios de interoperabilidade, desempenho e facilidade de manutenção.</w:t>
      </w:r>
    </w:p>
    <w:p w14:paraId="1C7E069F" w14:textId="77777777" w:rsidR="003D6BB6" w:rsidRPr="00225F76" w:rsidRDefault="003D6BB6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lastRenderedPageBreak/>
        <w:t>7. Atributos de Qualidade</w:t>
      </w:r>
    </w:p>
    <w:p w14:paraId="29D0B89C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O sistema foi desenhado tendo em conta quatro atributos de qualidade principais.</w:t>
      </w:r>
    </w:p>
    <w:p w14:paraId="47471103" w14:textId="77777777" w:rsidR="003D6BB6" w:rsidRPr="00225F76" w:rsidRDefault="003D6BB6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7.1 Interoperabilidade</w:t>
      </w:r>
    </w:p>
    <w:p w14:paraId="0C647FDA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O </w:t>
      </w:r>
      <w:r w:rsidRPr="00225F76">
        <w:rPr>
          <w:rFonts w:asciiTheme="majorHAnsi" w:hAnsiTheme="majorHAnsi" w:cstheme="majorHAnsi"/>
          <w:i/>
          <w:iCs/>
          <w:lang w:val="pt-BR"/>
        </w:rPr>
        <w:t>backend</w:t>
      </w:r>
      <w:r w:rsidRPr="00225F76">
        <w:rPr>
          <w:rFonts w:asciiTheme="majorHAnsi" w:hAnsiTheme="majorHAnsi" w:cstheme="majorHAnsi"/>
          <w:lang w:val="pt-BR"/>
        </w:rPr>
        <w:t xml:space="preserve"> normaliza as respostas das diferentes APIs externas num formato uniforme, garantindo uma comunicação consistente com o frontend.</w:t>
      </w:r>
    </w:p>
    <w:p w14:paraId="068986EB" w14:textId="77777777" w:rsidR="003D6BB6" w:rsidRPr="00225F76" w:rsidRDefault="003D6BB6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7.2 Usabilidade</w:t>
      </w:r>
    </w:p>
    <w:p w14:paraId="6509AC1A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 interface foi concebida para permitir interações fluídas, como </w:t>
      </w:r>
      <w:r w:rsidRPr="00225F76">
        <w:rPr>
          <w:rFonts w:asciiTheme="majorHAnsi" w:hAnsiTheme="majorHAnsi" w:cstheme="majorHAnsi"/>
          <w:i/>
          <w:iCs/>
          <w:lang w:val="pt-BR"/>
        </w:rPr>
        <w:t>zoom</w:t>
      </w:r>
      <w:r w:rsidRPr="00225F76">
        <w:rPr>
          <w:rFonts w:asciiTheme="majorHAnsi" w:hAnsiTheme="majorHAnsi" w:cstheme="majorHAnsi"/>
          <w:lang w:val="pt-BR"/>
        </w:rPr>
        <w:t xml:space="preserve"> e </w:t>
      </w:r>
      <w:r w:rsidRPr="00225F76">
        <w:rPr>
          <w:rFonts w:asciiTheme="majorHAnsi" w:hAnsiTheme="majorHAnsi" w:cstheme="majorHAnsi"/>
          <w:i/>
          <w:iCs/>
          <w:lang w:val="pt-BR"/>
        </w:rPr>
        <w:t>pan</w:t>
      </w:r>
      <w:r w:rsidRPr="00225F76">
        <w:rPr>
          <w:rFonts w:asciiTheme="majorHAnsi" w:hAnsiTheme="majorHAnsi" w:cstheme="majorHAnsi"/>
          <w:lang w:val="pt-BR"/>
        </w:rPr>
        <w:t>, com feedback visual imediato na apresentação das rotas.</w:t>
      </w:r>
    </w:p>
    <w:p w14:paraId="3F1C4D44" w14:textId="77777777" w:rsidR="003D6BB6" w:rsidRPr="00225F76" w:rsidRDefault="003D6BB6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7.3 Modificabilidade</w:t>
      </w:r>
    </w:p>
    <w:p w14:paraId="3BCD1227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 arquitetura modular permite a introdução de novos serviços sem necessidade de reestruturação significativa do sistema existente.</w:t>
      </w:r>
    </w:p>
    <w:p w14:paraId="453E43F3" w14:textId="77777777" w:rsidR="003D6BB6" w:rsidRPr="00225F76" w:rsidRDefault="003D6BB6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7.4 Performance</w:t>
      </w:r>
    </w:p>
    <w:p w14:paraId="1EA4FCDB" w14:textId="366AB32A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O processamento intensivo é delegado às APIs externas, garantindo tempos de resposta reduzidos e uma navegação fluída no mapa.</w:t>
      </w:r>
    </w:p>
    <w:p w14:paraId="3A852D22" w14:textId="77777777" w:rsidR="003D6BB6" w:rsidRPr="00225F76" w:rsidRDefault="003D6BB6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8. Implementação</w:t>
      </w:r>
    </w:p>
    <w:p w14:paraId="78803485" w14:textId="77777777" w:rsidR="003B5FB1" w:rsidRPr="00225F76" w:rsidRDefault="003B5FB1" w:rsidP="003B5FB1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Nesta secção é apresentada a implementação da aplicação, incluindo a interface gráfica e os principais elementos técnicos do sistema.</w:t>
      </w:r>
    </w:p>
    <w:p w14:paraId="053E6071" w14:textId="77777777" w:rsidR="00B814D5" w:rsidRPr="00225F76" w:rsidRDefault="00B814D5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8.1 Interface Interativa do Mapa</w:t>
      </w:r>
    </w:p>
    <w:p w14:paraId="33EF1D05" w14:textId="326D0280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 aplicação </w:t>
      </w:r>
      <w:r w:rsidRPr="00225F76">
        <w:rPr>
          <w:rFonts w:asciiTheme="majorHAnsi" w:hAnsiTheme="majorHAnsi" w:cstheme="majorHAnsi"/>
          <w:i/>
          <w:iCs/>
          <w:lang w:val="pt-BR"/>
        </w:rPr>
        <w:t>frontend</w:t>
      </w:r>
      <w:r w:rsidRPr="00225F76">
        <w:rPr>
          <w:rFonts w:asciiTheme="majorHAnsi" w:hAnsiTheme="majorHAnsi" w:cstheme="majorHAnsi"/>
          <w:lang w:val="pt-BR"/>
        </w:rPr>
        <w:t xml:space="preserve"> </w:t>
      </w:r>
      <w:r w:rsidR="003B5FB1" w:rsidRPr="00225F76">
        <w:rPr>
          <w:rFonts w:asciiTheme="majorHAnsi" w:hAnsiTheme="majorHAnsi" w:cstheme="majorHAnsi"/>
          <w:lang w:val="pt-BR"/>
        </w:rPr>
        <w:t xml:space="preserve">(Figura 5) </w:t>
      </w:r>
      <w:r w:rsidRPr="00225F76">
        <w:rPr>
          <w:rFonts w:asciiTheme="majorHAnsi" w:hAnsiTheme="majorHAnsi" w:cstheme="majorHAnsi"/>
          <w:lang w:val="pt-BR"/>
        </w:rPr>
        <w:t xml:space="preserve">apresenta uma interface baseada em </w:t>
      </w:r>
      <w:r w:rsidRPr="00225F76">
        <w:rPr>
          <w:rFonts w:asciiTheme="majorHAnsi" w:hAnsiTheme="majorHAnsi" w:cstheme="majorHAnsi"/>
          <w:i/>
          <w:iCs/>
          <w:lang w:val="pt-BR"/>
        </w:rPr>
        <w:t>Leaflet.js</w:t>
      </w:r>
      <w:r w:rsidRPr="00225F76">
        <w:rPr>
          <w:rFonts w:asciiTheme="majorHAnsi" w:hAnsiTheme="majorHAnsi" w:cstheme="majorHAnsi"/>
          <w:lang w:val="pt-BR"/>
        </w:rPr>
        <w:t xml:space="preserve"> com as seguintes capacidades:</w:t>
      </w:r>
    </w:p>
    <w:p w14:paraId="77391876" w14:textId="77777777" w:rsidR="00554A67" w:rsidRPr="00225F76" w:rsidRDefault="00554A67" w:rsidP="00554A67">
      <w:pPr>
        <w:numPr>
          <w:ilvl w:val="0"/>
          <w:numId w:val="4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Visualização de mapa interativo com </w:t>
      </w:r>
      <w:r w:rsidRPr="00225F76">
        <w:rPr>
          <w:rFonts w:asciiTheme="majorHAnsi" w:hAnsiTheme="majorHAnsi" w:cstheme="majorHAnsi"/>
          <w:i/>
          <w:iCs/>
          <w:lang w:val="pt-BR"/>
        </w:rPr>
        <w:t>OpenStreetMap</w:t>
      </w:r>
    </w:p>
    <w:p w14:paraId="646C6A4A" w14:textId="77777777" w:rsidR="00554A67" w:rsidRPr="00225F76" w:rsidRDefault="00554A67" w:rsidP="00554A67">
      <w:pPr>
        <w:numPr>
          <w:ilvl w:val="0"/>
          <w:numId w:val="4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Controlo de </w:t>
      </w:r>
      <w:r w:rsidRPr="00225F76">
        <w:rPr>
          <w:rFonts w:asciiTheme="majorHAnsi" w:hAnsiTheme="majorHAnsi" w:cstheme="majorHAnsi"/>
          <w:i/>
          <w:iCs/>
          <w:lang w:val="pt-BR"/>
        </w:rPr>
        <w:t>zoom</w:t>
      </w:r>
      <w:r w:rsidRPr="00225F76">
        <w:rPr>
          <w:rFonts w:asciiTheme="majorHAnsi" w:hAnsiTheme="majorHAnsi" w:cstheme="majorHAnsi"/>
          <w:lang w:val="pt-BR"/>
        </w:rPr>
        <w:t xml:space="preserve"> e </w:t>
      </w:r>
      <w:r w:rsidRPr="00225F76">
        <w:rPr>
          <w:rFonts w:asciiTheme="majorHAnsi" w:hAnsiTheme="majorHAnsi" w:cstheme="majorHAnsi"/>
          <w:i/>
          <w:iCs/>
          <w:lang w:val="pt-BR"/>
        </w:rPr>
        <w:t>pan</w:t>
      </w:r>
      <w:r w:rsidRPr="00225F76">
        <w:rPr>
          <w:rFonts w:asciiTheme="majorHAnsi" w:hAnsiTheme="majorHAnsi" w:cstheme="majorHAnsi"/>
          <w:lang w:val="pt-BR"/>
        </w:rPr>
        <w:t xml:space="preserve"> sem latência percetível</w:t>
      </w:r>
    </w:p>
    <w:p w14:paraId="2E3689CD" w14:textId="77777777" w:rsidR="00554A67" w:rsidRPr="00225F76" w:rsidRDefault="00554A67" w:rsidP="00554A67">
      <w:pPr>
        <w:numPr>
          <w:ilvl w:val="0"/>
          <w:numId w:val="4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Seleção dinâmica de origem e destino no mapa</w:t>
      </w:r>
    </w:p>
    <w:p w14:paraId="7D514D0B" w14:textId="77777777" w:rsidR="00554A67" w:rsidRPr="00225F76" w:rsidRDefault="00554A67" w:rsidP="00554A67">
      <w:pPr>
        <w:numPr>
          <w:ilvl w:val="0"/>
          <w:numId w:val="41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Marcadores</w:t>
      </w:r>
      <w:proofErr w:type="spellEnd"/>
      <w:r w:rsidRPr="00225F76">
        <w:rPr>
          <w:rFonts w:asciiTheme="majorHAnsi" w:hAnsiTheme="majorHAnsi" w:cstheme="majorHAnsi"/>
        </w:rPr>
        <w:t xml:space="preserve"> de </w:t>
      </w:r>
      <w:proofErr w:type="spellStart"/>
      <w:r w:rsidRPr="00225F76">
        <w:rPr>
          <w:rFonts w:asciiTheme="majorHAnsi" w:hAnsiTheme="majorHAnsi" w:cstheme="majorHAnsi"/>
        </w:rPr>
        <w:t>localização</w:t>
      </w:r>
      <w:proofErr w:type="spellEnd"/>
      <w:r w:rsidRPr="00225F76">
        <w:rPr>
          <w:rFonts w:asciiTheme="majorHAnsi" w:hAnsiTheme="majorHAnsi" w:cstheme="majorHAnsi"/>
        </w:rPr>
        <w:t xml:space="preserve"> do </w:t>
      </w:r>
      <w:proofErr w:type="spellStart"/>
      <w:r w:rsidRPr="00225F76">
        <w:rPr>
          <w:rFonts w:asciiTheme="majorHAnsi" w:hAnsiTheme="majorHAnsi" w:cstheme="majorHAnsi"/>
        </w:rPr>
        <w:t>utilizador</w:t>
      </w:r>
      <w:proofErr w:type="spellEnd"/>
    </w:p>
    <w:p w14:paraId="1F31FE98" w14:textId="2DFEBAB8" w:rsidR="00554A67" w:rsidRPr="00225F76" w:rsidRDefault="00554A67" w:rsidP="00554A67">
      <w:pPr>
        <w:numPr>
          <w:ilvl w:val="0"/>
          <w:numId w:val="41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Painel lateral com informações de rota e opções de menu</w:t>
      </w:r>
    </w:p>
    <w:p w14:paraId="23EFFC0E" w14:textId="366826ED" w:rsidR="00B814D5" w:rsidRPr="00225F76" w:rsidRDefault="00AA02DD" w:rsidP="00B814D5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23477A4" wp14:editId="6647C7EC">
            <wp:extent cx="5943600" cy="2917825"/>
            <wp:effectExtent l="0" t="0" r="0" b="0"/>
            <wp:docPr id="21420366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36606" name="Picture 214203660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A81A" w14:textId="3B9E4AB5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  <w:lang w:val="pt-BR"/>
        </w:rPr>
      </w:pPr>
      <w:r w:rsidRPr="00225F76">
        <w:rPr>
          <w:rFonts w:asciiTheme="majorHAnsi" w:hAnsiTheme="majorHAnsi" w:cstheme="majorHAnsi"/>
          <w:sz w:val="20"/>
          <w:szCs w:val="20"/>
          <w:lang w:val="pt-BR"/>
        </w:rPr>
        <w:t>Figura 5 – Interface principal da aplicação BetterMaps</w:t>
      </w:r>
    </w:p>
    <w:p w14:paraId="48A573E9" w14:textId="77777777" w:rsidR="00B814D5" w:rsidRPr="00225F76" w:rsidRDefault="00B814D5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8.2 Cálculo de Rotas Normais</w:t>
      </w:r>
    </w:p>
    <w:p w14:paraId="16E1070A" w14:textId="4A6D6B41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Implementado através do serviço OSRM:</w:t>
      </w:r>
    </w:p>
    <w:p w14:paraId="51D7D662" w14:textId="77777777" w:rsidR="00554A67" w:rsidRPr="00225F76" w:rsidRDefault="00554A67" w:rsidP="00554A67">
      <w:pPr>
        <w:numPr>
          <w:ilvl w:val="0"/>
          <w:numId w:val="42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Cálculo de rota entre dois pontos (origem e destino)</w:t>
      </w:r>
    </w:p>
    <w:p w14:paraId="60485FF1" w14:textId="77777777" w:rsidR="00554A67" w:rsidRPr="00225F76" w:rsidRDefault="00554A67" w:rsidP="00554A67">
      <w:pPr>
        <w:numPr>
          <w:ilvl w:val="0"/>
          <w:numId w:val="42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Suporte para múltiplos perfis de transporte: automóvel, bicicleta e a pé</w:t>
      </w:r>
    </w:p>
    <w:p w14:paraId="5395816F" w14:textId="77777777" w:rsidR="00554A67" w:rsidRPr="00225F76" w:rsidRDefault="00554A67" w:rsidP="00554A67">
      <w:pPr>
        <w:numPr>
          <w:ilvl w:val="0"/>
          <w:numId w:val="42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Retorno</w:t>
      </w:r>
      <w:proofErr w:type="spellEnd"/>
      <w:r w:rsidRPr="00225F76">
        <w:rPr>
          <w:rFonts w:asciiTheme="majorHAnsi" w:hAnsiTheme="majorHAnsi" w:cstheme="majorHAnsi"/>
        </w:rPr>
        <w:t xml:space="preserve"> de </w:t>
      </w:r>
      <w:proofErr w:type="spellStart"/>
      <w:r w:rsidRPr="00225F76">
        <w:rPr>
          <w:rFonts w:asciiTheme="majorHAnsi" w:hAnsiTheme="majorHAnsi" w:cstheme="majorHAnsi"/>
        </w:rPr>
        <w:t>informações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detalhadas</w:t>
      </w:r>
      <w:proofErr w:type="spellEnd"/>
      <w:r w:rsidRPr="00225F76">
        <w:rPr>
          <w:rFonts w:asciiTheme="majorHAnsi" w:hAnsiTheme="majorHAnsi" w:cstheme="majorHAnsi"/>
        </w:rPr>
        <w:t>:</w:t>
      </w:r>
    </w:p>
    <w:p w14:paraId="299353D8" w14:textId="77777777" w:rsidR="00554A67" w:rsidRPr="00225F76" w:rsidRDefault="00554A67" w:rsidP="00554A67">
      <w:pPr>
        <w:numPr>
          <w:ilvl w:val="1"/>
          <w:numId w:val="42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Distância</w:t>
      </w:r>
      <w:proofErr w:type="spellEnd"/>
      <w:r w:rsidRPr="00225F76">
        <w:rPr>
          <w:rFonts w:asciiTheme="majorHAnsi" w:hAnsiTheme="majorHAnsi" w:cstheme="majorHAnsi"/>
        </w:rPr>
        <w:t xml:space="preserve"> total (</w:t>
      </w:r>
      <w:proofErr w:type="spellStart"/>
      <w:r w:rsidRPr="00225F76">
        <w:rPr>
          <w:rFonts w:asciiTheme="majorHAnsi" w:hAnsiTheme="majorHAnsi" w:cstheme="majorHAnsi"/>
        </w:rPr>
        <w:t>em</w:t>
      </w:r>
      <w:proofErr w:type="spellEnd"/>
      <w:r w:rsidRPr="00225F76">
        <w:rPr>
          <w:rFonts w:asciiTheme="majorHAnsi" w:hAnsiTheme="majorHAnsi" w:cstheme="majorHAnsi"/>
        </w:rPr>
        <w:t xml:space="preserve"> metros)</w:t>
      </w:r>
    </w:p>
    <w:p w14:paraId="4E180989" w14:textId="27AFEA87" w:rsidR="00554A67" w:rsidRPr="00225F76" w:rsidRDefault="00554A67" w:rsidP="00554A67">
      <w:pPr>
        <w:numPr>
          <w:ilvl w:val="1"/>
          <w:numId w:val="42"/>
        </w:num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</w:rPr>
        <w:t xml:space="preserve">Tempo </w:t>
      </w:r>
      <w:proofErr w:type="spellStart"/>
      <w:r w:rsidRPr="00225F76">
        <w:rPr>
          <w:rFonts w:asciiTheme="majorHAnsi" w:hAnsiTheme="majorHAnsi" w:cstheme="majorHAnsi"/>
        </w:rPr>
        <w:t>estimado</w:t>
      </w:r>
      <w:proofErr w:type="spellEnd"/>
      <w:r w:rsidRPr="00225F76">
        <w:rPr>
          <w:rFonts w:asciiTheme="majorHAnsi" w:hAnsiTheme="majorHAnsi" w:cstheme="majorHAnsi"/>
        </w:rPr>
        <w:t xml:space="preserve"> (</w:t>
      </w:r>
      <w:proofErr w:type="spellStart"/>
      <w:r w:rsidRPr="00225F76">
        <w:rPr>
          <w:rFonts w:asciiTheme="majorHAnsi" w:hAnsiTheme="majorHAnsi" w:cstheme="majorHAnsi"/>
        </w:rPr>
        <w:t>em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segundos</w:t>
      </w:r>
      <w:proofErr w:type="spellEnd"/>
      <w:r w:rsidRPr="00225F76">
        <w:rPr>
          <w:rFonts w:asciiTheme="majorHAnsi" w:hAnsiTheme="majorHAnsi" w:cstheme="majorHAnsi"/>
        </w:rPr>
        <w:t>)</w:t>
      </w:r>
    </w:p>
    <w:p w14:paraId="0FDE6008" w14:textId="54AA35AD" w:rsidR="00B814D5" w:rsidRPr="00225F76" w:rsidRDefault="00AA02DD" w:rsidP="00B814D5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3F20ADFF" wp14:editId="4ED541BD">
            <wp:extent cx="5943600" cy="2921000"/>
            <wp:effectExtent l="0" t="0" r="0" b="0"/>
            <wp:docPr id="146587546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75463" name="Picture 14658754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C3D3C" w14:textId="1303C6AF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</w:rPr>
      </w:pPr>
      <w:proofErr w:type="spellStart"/>
      <w:r w:rsidRPr="00225F76">
        <w:rPr>
          <w:rFonts w:asciiTheme="majorHAnsi" w:hAnsiTheme="majorHAnsi" w:cstheme="majorHAnsi"/>
          <w:sz w:val="20"/>
          <w:szCs w:val="20"/>
        </w:rPr>
        <w:t>Figura</w:t>
      </w:r>
      <w:proofErr w:type="spellEnd"/>
      <w:r w:rsidRPr="00225F76">
        <w:rPr>
          <w:rFonts w:asciiTheme="majorHAnsi" w:hAnsiTheme="majorHAnsi" w:cstheme="majorHAnsi"/>
          <w:sz w:val="20"/>
          <w:szCs w:val="20"/>
        </w:rPr>
        <w:t xml:space="preserve"> 6 – Rota normal</w:t>
      </w:r>
    </w:p>
    <w:p w14:paraId="6116D06C" w14:textId="77777777" w:rsidR="00B814D5" w:rsidRPr="00225F76" w:rsidRDefault="00B814D5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8.3 Rotas Turísticas</w:t>
      </w:r>
    </w:p>
    <w:p w14:paraId="43A986F2" w14:textId="77777777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Integração com pontos de interesse (POIs) locais:</w:t>
      </w:r>
    </w:p>
    <w:p w14:paraId="59AACB27" w14:textId="77777777" w:rsidR="00554A67" w:rsidRPr="00225F76" w:rsidRDefault="00554A67" w:rsidP="00554A67">
      <w:pPr>
        <w:numPr>
          <w:ilvl w:val="0"/>
          <w:numId w:val="4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Deteção automática de pontos de interesse ao longo da rota</w:t>
      </w:r>
    </w:p>
    <w:p w14:paraId="08407DD3" w14:textId="77777777" w:rsidR="00554A67" w:rsidRPr="00225F76" w:rsidRDefault="00554A67" w:rsidP="00554A67">
      <w:pPr>
        <w:numPr>
          <w:ilvl w:val="0"/>
          <w:numId w:val="4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Geração de desvios para locais culturais, históricos e turísticos</w:t>
      </w:r>
    </w:p>
    <w:p w14:paraId="2D27B549" w14:textId="77777777" w:rsidR="00554A67" w:rsidRPr="00225F76" w:rsidRDefault="00554A67" w:rsidP="00554A67">
      <w:pPr>
        <w:numPr>
          <w:ilvl w:val="0"/>
          <w:numId w:val="4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Categorização de pontos (museus, monumentos, restaurantes, etc.)</w:t>
      </w:r>
    </w:p>
    <w:p w14:paraId="67627CBF" w14:textId="77777777" w:rsidR="00554A67" w:rsidRPr="00225F76" w:rsidRDefault="00554A67" w:rsidP="00554A67">
      <w:pPr>
        <w:numPr>
          <w:ilvl w:val="0"/>
          <w:numId w:val="4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Armazenamento local de POIs em base de dados </w:t>
      </w:r>
      <w:r w:rsidRPr="00225F76">
        <w:rPr>
          <w:rFonts w:asciiTheme="majorHAnsi" w:hAnsiTheme="majorHAnsi" w:cstheme="majorHAnsi"/>
          <w:i/>
          <w:iCs/>
          <w:lang w:val="pt-BR"/>
        </w:rPr>
        <w:t>SQLite</w:t>
      </w:r>
    </w:p>
    <w:p w14:paraId="02053336" w14:textId="61CC1BF3" w:rsidR="00554A67" w:rsidRPr="00225F76" w:rsidRDefault="00554A67" w:rsidP="00554A67">
      <w:pPr>
        <w:numPr>
          <w:ilvl w:val="0"/>
          <w:numId w:val="43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Dados importados de ficheiros CSV (portugal.csv, lisboa.csv)</w:t>
      </w:r>
    </w:p>
    <w:p w14:paraId="0726172C" w14:textId="20DA170D" w:rsidR="00B814D5" w:rsidRPr="00225F76" w:rsidRDefault="00AA02DD" w:rsidP="00B814D5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498BDA69" wp14:editId="0A0DCF45">
            <wp:extent cx="5943600" cy="2911475"/>
            <wp:effectExtent l="0" t="0" r="0" b="3175"/>
            <wp:docPr id="78407839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78390" name="Picture 78407839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5F76">
        <w:rPr>
          <w:rFonts w:asciiTheme="majorHAnsi" w:hAnsiTheme="majorHAnsi" w:cstheme="majorHAnsi"/>
          <w:noProof/>
        </w:rPr>
        <w:drawing>
          <wp:inline distT="0" distB="0" distL="0" distR="0" wp14:anchorId="50FAC78E" wp14:editId="73DC7B9D">
            <wp:extent cx="5943600" cy="2900680"/>
            <wp:effectExtent l="0" t="0" r="0" b="0"/>
            <wp:docPr id="100497509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75096" name="Picture 100497509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2FDF" w14:textId="111FAC3B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</w:rPr>
      </w:pPr>
      <w:proofErr w:type="spellStart"/>
      <w:r w:rsidRPr="00225F76">
        <w:rPr>
          <w:rFonts w:asciiTheme="majorHAnsi" w:hAnsiTheme="majorHAnsi" w:cstheme="majorHAnsi"/>
          <w:sz w:val="20"/>
          <w:szCs w:val="20"/>
        </w:rPr>
        <w:t>Figura</w:t>
      </w:r>
      <w:proofErr w:type="spellEnd"/>
      <w:r w:rsidRPr="00225F76">
        <w:rPr>
          <w:rFonts w:asciiTheme="majorHAnsi" w:hAnsiTheme="majorHAnsi" w:cstheme="majorHAnsi"/>
          <w:sz w:val="20"/>
          <w:szCs w:val="20"/>
        </w:rPr>
        <w:t xml:space="preserve"> 7</w:t>
      </w:r>
      <w:r w:rsidRPr="00225F76">
        <w:rPr>
          <w:rFonts w:asciiTheme="majorHAnsi" w:hAnsiTheme="majorHAnsi" w:cstheme="majorHAnsi"/>
          <w:sz w:val="20"/>
          <w:szCs w:val="20"/>
        </w:rPr>
        <w:t xml:space="preserve"> e 8</w:t>
      </w:r>
      <w:r w:rsidRPr="00225F76">
        <w:rPr>
          <w:rFonts w:asciiTheme="majorHAnsi" w:hAnsiTheme="majorHAnsi" w:cstheme="majorHAnsi"/>
          <w:sz w:val="20"/>
          <w:szCs w:val="20"/>
        </w:rPr>
        <w:t xml:space="preserve"> – </w:t>
      </w:r>
      <w:proofErr w:type="spellStart"/>
      <w:r w:rsidRPr="00225F76">
        <w:rPr>
          <w:rFonts w:asciiTheme="majorHAnsi" w:hAnsiTheme="majorHAnsi" w:cstheme="majorHAnsi"/>
          <w:sz w:val="20"/>
          <w:szCs w:val="20"/>
        </w:rPr>
        <w:t>Rotas</w:t>
      </w:r>
      <w:proofErr w:type="spellEnd"/>
      <w:r w:rsidRPr="00225F7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25F76">
        <w:rPr>
          <w:rFonts w:asciiTheme="majorHAnsi" w:hAnsiTheme="majorHAnsi" w:cstheme="majorHAnsi"/>
          <w:sz w:val="20"/>
          <w:szCs w:val="20"/>
        </w:rPr>
        <w:t>turísticas</w:t>
      </w:r>
      <w:proofErr w:type="spellEnd"/>
    </w:p>
    <w:p w14:paraId="5B53A6AF" w14:textId="77777777" w:rsidR="00B814D5" w:rsidRPr="00225F76" w:rsidRDefault="00B814D5" w:rsidP="00777D26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8.4 Rotas Climáticas</w:t>
      </w:r>
    </w:p>
    <w:p w14:paraId="769810D3" w14:textId="77777777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Análise de condições meteorológicas ao longo da rota:</w:t>
      </w:r>
    </w:p>
    <w:p w14:paraId="42CA595A" w14:textId="77777777" w:rsidR="00554A67" w:rsidRPr="00225F76" w:rsidRDefault="00554A67" w:rsidP="00554A67">
      <w:pPr>
        <w:numPr>
          <w:ilvl w:val="0"/>
          <w:numId w:val="4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 xml:space="preserve">Integração com API </w:t>
      </w:r>
      <w:r w:rsidRPr="00225F76">
        <w:rPr>
          <w:rFonts w:asciiTheme="majorHAnsi" w:hAnsiTheme="majorHAnsi" w:cstheme="majorHAnsi"/>
          <w:i/>
          <w:iCs/>
          <w:lang w:val="pt-BR"/>
        </w:rPr>
        <w:t>Open-Meteo</w:t>
      </w:r>
      <w:r w:rsidRPr="00225F76">
        <w:rPr>
          <w:rFonts w:asciiTheme="majorHAnsi" w:hAnsiTheme="majorHAnsi" w:cstheme="majorHAnsi"/>
          <w:lang w:val="pt-BR"/>
        </w:rPr>
        <w:t xml:space="preserve"> para dados meteorológicos em tempo real</w:t>
      </w:r>
    </w:p>
    <w:p w14:paraId="67D29E58" w14:textId="77777777" w:rsidR="00554A67" w:rsidRPr="00225F76" w:rsidRDefault="00554A67" w:rsidP="00554A67">
      <w:pPr>
        <w:numPr>
          <w:ilvl w:val="0"/>
          <w:numId w:val="4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Processamento em lote (</w:t>
      </w:r>
      <w:r w:rsidRPr="00225F76">
        <w:rPr>
          <w:rFonts w:asciiTheme="majorHAnsi" w:hAnsiTheme="majorHAnsi" w:cstheme="majorHAnsi"/>
          <w:i/>
          <w:iCs/>
          <w:lang w:val="pt-BR"/>
        </w:rPr>
        <w:t>batch</w:t>
      </w:r>
      <w:r w:rsidRPr="00225F76">
        <w:rPr>
          <w:rFonts w:asciiTheme="majorHAnsi" w:hAnsiTheme="majorHAnsi" w:cstheme="majorHAnsi"/>
          <w:lang w:val="pt-BR"/>
        </w:rPr>
        <w:t>) de até 50 pontos por pedido para otimização</w:t>
      </w:r>
    </w:p>
    <w:p w14:paraId="16118F35" w14:textId="77777777" w:rsidR="00554A67" w:rsidRPr="00225F76" w:rsidRDefault="00554A67" w:rsidP="00554A67">
      <w:pPr>
        <w:numPr>
          <w:ilvl w:val="0"/>
          <w:numId w:val="4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Análise de condições climáticas em segmentos da rota</w:t>
      </w:r>
    </w:p>
    <w:p w14:paraId="3AAF93AF" w14:textId="77777777" w:rsidR="00554A67" w:rsidRPr="00225F76" w:rsidRDefault="00554A67" w:rsidP="00554A67">
      <w:pPr>
        <w:numPr>
          <w:ilvl w:val="0"/>
          <w:numId w:val="44"/>
        </w:numPr>
        <w:rPr>
          <w:rFonts w:asciiTheme="majorHAnsi" w:hAnsiTheme="majorHAnsi" w:cstheme="majorHAnsi"/>
        </w:rPr>
      </w:pPr>
      <w:proofErr w:type="spellStart"/>
      <w:r w:rsidRPr="00225F76">
        <w:rPr>
          <w:rFonts w:asciiTheme="majorHAnsi" w:hAnsiTheme="majorHAnsi" w:cstheme="majorHAnsi"/>
        </w:rPr>
        <w:t>Codificação</w:t>
      </w:r>
      <w:proofErr w:type="spellEnd"/>
      <w:r w:rsidRPr="00225F76">
        <w:rPr>
          <w:rFonts w:asciiTheme="majorHAnsi" w:hAnsiTheme="majorHAnsi" w:cstheme="majorHAnsi"/>
        </w:rPr>
        <w:t xml:space="preserve"> visual </w:t>
      </w:r>
      <w:proofErr w:type="spellStart"/>
      <w:r w:rsidRPr="00225F76">
        <w:rPr>
          <w:rFonts w:asciiTheme="majorHAnsi" w:hAnsiTheme="majorHAnsi" w:cstheme="majorHAnsi"/>
        </w:rPr>
        <w:t>por</w:t>
      </w:r>
      <w:proofErr w:type="spellEnd"/>
      <w:r w:rsidRPr="00225F76">
        <w:rPr>
          <w:rFonts w:asciiTheme="majorHAnsi" w:hAnsiTheme="majorHAnsi" w:cstheme="majorHAnsi"/>
        </w:rPr>
        <w:t xml:space="preserve"> cores</w:t>
      </w:r>
    </w:p>
    <w:p w14:paraId="0A721FB9" w14:textId="7FBCCFC4" w:rsidR="00554A67" w:rsidRPr="00225F76" w:rsidRDefault="00554A67" w:rsidP="00554A67">
      <w:pPr>
        <w:numPr>
          <w:ilvl w:val="0"/>
          <w:numId w:val="44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lastRenderedPageBreak/>
        <w:t>Exibição do tempo para cada segmento</w:t>
      </w:r>
    </w:p>
    <w:p w14:paraId="629E691E" w14:textId="77777777" w:rsidR="00554A67" w:rsidRPr="00225F76" w:rsidRDefault="00AA02DD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noProof/>
          <w:lang w:val="pt-BR"/>
        </w:rPr>
        <w:drawing>
          <wp:inline distT="0" distB="0" distL="0" distR="0" wp14:anchorId="60170E1C" wp14:editId="5BB30ECB">
            <wp:extent cx="5943600" cy="2912745"/>
            <wp:effectExtent l="0" t="0" r="0" b="1905"/>
            <wp:docPr id="107594739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947397" name="Picture 107594739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5F76">
        <w:rPr>
          <w:rFonts w:asciiTheme="majorHAnsi" w:hAnsiTheme="majorHAnsi" w:cstheme="majorHAnsi"/>
          <w:noProof/>
          <w:lang w:val="pt-BR"/>
        </w:rPr>
        <w:drawing>
          <wp:inline distT="0" distB="0" distL="0" distR="0" wp14:anchorId="43F06B7B" wp14:editId="6C7C33CF">
            <wp:extent cx="5943600" cy="2911475"/>
            <wp:effectExtent l="0" t="0" r="0" b="3175"/>
            <wp:docPr id="52053145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31458" name="Picture 52053145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3815" w14:textId="67DE470F" w:rsidR="003B5FB1" w:rsidRPr="00225F76" w:rsidRDefault="003B5FB1" w:rsidP="003B5FB1">
      <w:pPr>
        <w:jc w:val="center"/>
        <w:rPr>
          <w:rFonts w:asciiTheme="majorHAnsi" w:hAnsiTheme="majorHAnsi" w:cstheme="majorHAnsi"/>
          <w:sz w:val="20"/>
          <w:szCs w:val="20"/>
          <w:lang w:val="pt-BR"/>
        </w:rPr>
      </w:pPr>
      <w:proofErr w:type="spellStart"/>
      <w:r w:rsidRPr="00225F76">
        <w:rPr>
          <w:rFonts w:asciiTheme="majorHAnsi" w:hAnsiTheme="majorHAnsi" w:cstheme="majorHAnsi"/>
          <w:sz w:val="20"/>
          <w:szCs w:val="20"/>
        </w:rPr>
        <w:t>Figura</w:t>
      </w:r>
      <w:proofErr w:type="spellEnd"/>
      <w:r w:rsidRPr="00225F76">
        <w:rPr>
          <w:rFonts w:asciiTheme="majorHAnsi" w:hAnsiTheme="majorHAnsi" w:cstheme="majorHAnsi"/>
          <w:sz w:val="20"/>
          <w:szCs w:val="20"/>
        </w:rPr>
        <w:t xml:space="preserve"> </w:t>
      </w:r>
      <w:r w:rsidRPr="00225F76">
        <w:rPr>
          <w:rFonts w:asciiTheme="majorHAnsi" w:hAnsiTheme="majorHAnsi" w:cstheme="majorHAnsi"/>
          <w:sz w:val="20"/>
          <w:szCs w:val="20"/>
        </w:rPr>
        <w:t>9 e 10</w:t>
      </w:r>
      <w:r w:rsidRPr="00225F76">
        <w:rPr>
          <w:rFonts w:asciiTheme="majorHAnsi" w:hAnsiTheme="majorHAnsi" w:cstheme="majorHAnsi"/>
          <w:sz w:val="20"/>
          <w:szCs w:val="20"/>
        </w:rPr>
        <w:t xml:space="preserve"> – </w:t>
      </w:r>
      <w:proofErr w:type="spellStart"/>
      <w:r w:rsidRPr="00225F76">
        <w:rPr>
          <w:rFonts w:asciiTheme="majorHAnsi" w:hAnsiTheme="majorHAnsi" w:cstheme="majorHAnsi"/>
          <w:sz w:val="20"/>
          <w:szCs w:val="20"/>
        </w:rPr>
        <w:t>Rotas</w:t>
      </w:r>
      <w:proofErr w:type="spellEnd"/>
      <w:r w:rsidRPr="00225F7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25F76">
        <w:rPr>
          <w:rFonts w:asciiTheme="majorHAnsi" w:hAnsiTheme="majorHAnsi" w:cstheme="majorHAnsi"/>
          <w:sz w:val="20"/>
          <w:szCs w:val="20"/>
        </w:rPr>
        <w:t>climáticas</w:t>
      </w:r>
      <w:proofErr w:type="spellEnd"/>
    </w:p>
    <w:p w14:paraId="06952B30" w14:textId="5C45E289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8.5 Backend Django e Serviços</w:t>
      </w:r>
    </w:p>
    <w:p w14:paraId="23A682DE" w14:textId="77777777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Arquitetura modular com os seguintes componentes:</w:t>
      </w:r>
    </w:p>
    <w:p w14:paraId="45F73B7D" w14:textId="77777777" w:rsidR="00554A67" w:rsidRPr="00225F76" w:rsidRDefault="00554A67" w:rsidP="00554A67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b/>
          <w:bCs/>
        </w:rPr>
        <w:t xml:space="preserve">Services </w:t>
      </w:r>
      <w:proofErr w:type="spellStart"/>
      <w:r w:rsidRPr="00225F76">
        <w:rPr>
          <w:rFonts w:asciiTheme="majorHAnsi" w:hAnsiTheme="majorHAnsi" w:cstheme="majorHAnsi"/>
          <w:b/>
          <w:bCs/>
        </w:rPr>
        <w:t>Implementados</w:t>
      </w:r>
      <w:proofErr w:type="spellEnd"/>
      <w:r w:rsidRPr="00225F76">
        <w:rPr>
          <w:rFonts w:asciiTheme="majorHAnsi" w:hAnsiTheme="majorHAnsi" w:cstheme="majorHAnsi"/>
          <w:b/>
          <w:bCs/>
        </w:rPr>
        <w:t>:</w:t>
      </w:r>
    </w:p>
    <w:p w14:paraId="38B21722" w14:textId="77777777" w:rsidR="00554A67" w:rsidRPr="00225F76" w:rsidRDefault="00554A67" w:rsidP="00554A67">
      <w:pPr>
        <w:numPr>
          <w:ilvl w:val="0"/>
          <w:numId w:val="4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OSRM Service</w:t>
      </w:r>
      <w:r w:rsidRPr="00225F76">
        <w:rPr>
          <w:rFonts w:asciiTheme="majorHAnsi" w:hAnsiTheme="majorHAnsi" w:cstheme="majorHAnsi"/>
          <w:lang w:val="pt-BR"/>
        </w:rPr>
        <w:t> (osrm_service.py): Gestão de rotas com suporte turístico e climático</w:t>
      </w:r>
    </w:p>
    <w:p w14:paraId="232E3C55" w14:textId="77777777" w:rsidR="00554A67" w:rsidRPr="00225F76" w:rsidRDefault="00554A67" w:rsidP="00554A67">
      <w:pPr>
        <w:numPr>
          <w:ilvl w:val="0"/>
          <w:numId w:val="45"/>
        </w:num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b/>
          <w:bCs/>
        </w:rPr>
        <w:lastRenderedPageBreak/>
        <w:t>Weather Service</w:t>
      </w:r>
      <w:r w:rsidRPr="00225F76">
        <w:rPr>
          <w:rFonts w:asciiTheme="majorHAnsi" w:hAnsiTheme="majorHAnsi" w:cstheme="majorHAnsi"/>
        </w:rPr>
        <w:t xml:space="preserve"> (weather_service.py): </w:t>
      </w:r>
      <w:proofErr w:type="spellStart"/>
      <w:r w:rsidRPr="00225F76">
        <w:rPr>
          <w:rFonts w:asciiTheme="majorHAnsi" w:hAnsiTheme="majorHAnsi" w:cstheme="majorHAnsi"/>
        </w:rPr>
        <w:t>Integração</w:t>
      </w:r>
      <w:proofErr w:type="spellEnd"/>
      <w:r w:rsidRPr="00225F76">
        <w:rPr>
          <w:rFonts w:asciiTheme="majorHAnsi" w:hAnsiTheme="majorHAnsi" w:cstheme="majorHAnsi"/>
        </w:rPr>
        <w:t xml:space="preserve"> com Open-</w:t>
      </w:r>
      <w:proofErr w:type="spellStart"/>
      <w:r w:rsidRPr="00225F76">
        <w:rPr>
          <w:rFonts w:asciiTheme="majorHAnsi" w:hAnsiTheme="majorHAnsi" w:cstheme="majorHAnsi"/>
        </w:rPr>
        <w:t>Meteo</w:t>
      </w:r>
      <w:proofErr w:type="spellEnd"/>
      <w:r w:rsidRPr="00225F76">
        <w:rPr>
          <w:rFonts w:asciiTheme="majorHAnsi" w:hAnsiTheme="majorHAnsi" w:cstheme="majorHAnsi"/>
        </w:rPr>
        <w:t xml:space="preserve">, </w:t>
      </w:r>
      <w:proofErr w:type="spellStart"/>
      <w:r w:rsidRPr="00225F76">
        <w:rPr>
          <w:rFonts w:asciiTheme="majorHAnsi" w:hAnsiTheme="majorHAnsi" w:cstheme="majorHAnsi"/>
        </w:rPr>
        <w:t>processamento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em</w:t>
      </w:r>
      <w:proofErr w:type="spellEnd"/>
      <w:r w:rsidRPr="00225F76">
        <w:rPr>
          <w:rFonts w:asciiTheme="majorHAnsi" w:hAnsiTheme="majorHAnsi" w:cstheme="majorHAnsi"/>
        </w:rPr>
        <w:t xml:space="preserve"> batch</w:t>
      </w:r>
    </w:p>
    <w:p w14:paraId="3FCD5F92" w14:textId="77777777" w:rsidR="00554A67" w:rsidRPr="00225F76" w:rsidRDefault="00554A67" w:rsidP="00554A67">
      <w:pPr>
        <w:numPr>
          <w:ilvl w:val="0"/>
          <w:numId w:val="4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Tourism Service</w:t>
      </w:r>
      <w:r w:rsidRPr="00225F76">
        <w:rPr>
          <w:rFonts w:asciiTheme="majorHAnsi" w:hAnsiTheme="majorHAnsi" w:cstheme="majorHAnsi"/>
          <w:lang w:val="pt-BR"/>
        </w:rPr>
        <w:t> (tourism_service.py): Busca local de POIs com otimização geoespacial</w:t>
      </w:r>
    </w:p>
    <w:p w14:paraId="44D843F3" w14:textId="77777777" w:rsidR="00554A67" w:rsidRPr="00225F76" w:rsidRDefault="00554A67" w:rsidP="00554A67">
      <w:pPr>
        <w:numPr>
          <w:ilvl w:val="0"/>
          <w:numId w:val="4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Geocoding Service</w:t>
      </w:r>
      <w:r w:rsidRPr="00225F76">
        <w:rPr>
          <w:rFonts w:asciiTheme="majorHAnsi" w:hAnsiTheme="majorHAnsi" w:cstheme="majorHAnsi"/>
          <w:lang w:val="pt-BR"/>
        </w:rPr>
        <w:t> (geocoding_service.py): Conversão de coordenadas ↔ endereços via Nominatim</w:t>
      </w:r>
    </w:p>
    <w:p w14:paraId="37B387F0" w14:textId="77777777" w:rsidR="00554A67" w:rsidRPr="00225F76" w:rsidRDefault="00554A67" w:rsidP="00554A67">
      <w:pPr>
        <w:numPr>
          <w:ilvl w:val="0"/>
          <w:numId w:val="4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Config</w:t>
      </w:r>
      <w:r w:rsidRPr="00225F76">
        <w:rPr>
          <w:rFonts w:asciiTheme="majorHAnsi" w:hAnsiTheme="majorHAnsi" w:cstheme="majorHAnsi"/>
          <w:lang w:val="pt-BR"/>
        </w:rPr>
        <w:t> (config.py): Configuração centralizada de URLs e servidores</w:t>
      </w:r>
    </w:p>
    <w:p w14:paraId="7D72C0AD" w14:textId="77777777" w:rsidR="00554A67" w:rsidRPr="00225F76" w:rsidRDefault="00554A67" w:rsidP="00554A67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b/>
          <w:bCs/>
        </w:rPr>
        <w:t>API Endpoints:</w:t>
      </w:r>
    </w:p>
    <w:p w14:paraId="3656996B" w14:textId="77777777" w:rsidR="00554A67" w:rsidRPr="00225F76" w:rsidRDefault="00554A67" w:rsidP="00554A67">
      <w:pPr>
        <w:numPr>
          <w:ilvl w:val="0"/>
          <w:numId w:val="46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POST /api/route/ - Cálculo de rota (normal, turística ou climática)</w:t>
      </w:r>
    </w:p>
    <w:p w14:paraId="33487F5B" w14:textId="77777777" w:rsidR="00554A67" w:rsidRPr="00225F76" w:rsidRDefault="00554A67" w:rsidP="00554A67">
      <w:pPr>
        <w:numPr>
          <w:ilvl w:val="0"/>
          <w:numId w:val="46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GET /api/geocode/ - Geocodificação de endereços</w:t>
      </w:r>
    </w:p>
    <w:p w14:paraId="7F4A8598" w14:textId="77777777" w:rsidR="00554A67" w:rsidRPr="00225F76" w:rsidRDefault="00554A67" w:rsidP="00554A67">
      <w:pPr>
        <w:numPr>
          <w:ilvl w:val="0"/>
          <w:numId w:val="46"/>
        </w:num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</w:rPr>
        <w:t>POST /</w:t>
      </w:r>
      <w:proofErr w:type="spellStart"/>
      <w:r w:rsidRPr="00225F76">
        <w:rPr>
          <w:rFonts w:asciiTheme="majorHAnsi" w:hAnsiTheme="majorHAnsi" w:cstheme="majorHAnsi"/>
        </w:rPr>
        <w:t>api</w:t>
      </w:r>
      <w:proofErr w:type="spellEnd"/>
      <w:r w:rsidRPr="00225F76">
        <w:rPr>
          <w:rFonts w:asciiTheme="majorHAnsi" w:hAnsiTheme="majorHAnsi" w:cstheme="majorHAnsi"/>
        </w:rPr>
        <w:t xml:space="preserve">/weather/ - Dados </w:t>
      </w:r>
      <w:proofErr w:type="spellStart"/>
      <w:r w:rsidRPr="00225F76">
        <w:rPr>
          <w:rFonts w:asciiTheme="majorHAnsi" w:hAnsiTheme="majorHAnsi" w:cstheme="majorHAnsi"/>
        </w:rPr>
        <w:t>meteorológicos</w:t>
      </w:r>
      <w:proofErr w:type="spellEnd"/>
      <w:r w:rsidRPr="00225F76">
        <w:rPr>
          <w:rFonts w:asciiTheme="majorHAnsi" w:hAnsiTheme="majorHAnsi" w:cstheme="majorHAnsi"/>
        </w:rPr>
        <w:t xml:space="preserve"> batch</w:t>
      </w:r>
    </w:p>
    <w:p w14:paraId="3115CA9B" w14:textId="7CD1D8FB" w:rsidR="00554A67" w:rsidRPr="00225F76" w:rsidRDefault="00554A67" w:rsidP="00554A67">
      <w:pPr>
        <w:pStyle w:val="Heading3"/>
        <w:rPr>
          <w:rFonts w:asciiTheme="majorHAnsi" w:eastAsiaTheme="min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 xml:space="preserve">8.6 </w:t>
      </w:r>
      <w:r w:rsidRPr="00225F76">
        <w:rPr>
          <w:rFonts w:asciiTheme="majorHAnsi" w:eastAsiaTheme="minorHAnsi" w:hAnsiTheme="majorHAnsi" w:cstheme="majorHAnsi"/>
          <w:b/>
          <w:bCs/>
          <w:color w:val="auto"/>
          <w:lang w:val="pt-BR"/>
        </w:rPr>
        <w:t>Componentes Frontend</w:t>
      </w:r>
    </w:p>
    <w:p w14:paraId="2C0A697C" w14:textId="77777777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Principais componentes React:</w:t>
      </w:r>
    </w:p>
    <w:p w14:paraId="267D9756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MapComponent.js - Componente pai que coordena a interface</w:t>
      </w:r>
    </w:p>
    <w:p w14:paraId="3B237730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MapMarkers.js - Gestão de marcadores no mapa</w:t>
      </w:r>
    </w:p>
    <w:p w14:paraId="5AA04813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LocationMarker.js - Marcador de localização do utilizador</w:t>
      </w:r>
    </w:p>
    <w:p w14:paraId="51F9E05C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RouteModal.js - Modal para seleção de tipo de rota</w:t>
      </w:r>
    </w:p>
    <w:p w14:paraId="7A2112FE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SidePanel.js - Painel lateral com informações</w:t>
      </w:r>
    </w:p>
    <w:p w14:paraId="61E297DA" w14:textId="77777777" w:rsidR="00554A67" w:rsidRPr="00225F76" w:rsidRDefault="00554A67" w:rsidP="00554A67">
      <w:pPr>
        <w:numPr>
          <w:ilvl w:val="0"/>
          <w:numId w:val="4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ZoomTracker.js - Tracking de nível de zoom</w:t>
      </w:r>
    </w:p>
    <w:p w14:paraId="4CE87085" w14:textId="77777777" w:rsidR="00554A67" w:rsidRPr="00225F76" w:rsidRDefault="00554A67" w:rsidP="00554A67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b/>
          <w:bCs/>
        </w:rPr>
        <w:t xml:space="preserve">Hooks </w:t>
      </w:r>
      <w:proofErr w:type="spellStart"/>
      <w:r w:rsidRPr="00225F76">
        <w:rPr>
          <w:rFonts w:asciiTheme="majorHAnsi" w:hAnsiTheme="majorHAnsi" w:cstheme="majorHAnsi"/>
          <w:b/>
          <w:bCs/>
        </w:rPr>
        <w:t>customizados</w:t>
      </w:r>
      <w:proofErr w:type="spellEnd"/>
      <w:r w:rsidRPr="00225F76">
        <w:rPr>
          <w:rFonts w:asciiTheme="majorHAnsi" w:hAnsiTheme="majorHAnsi" w:cstheme="majorHAnsi"/>
          <w:b/>
          <w:bCs/>
        </w:rPr>
        <w:t>:</w:t>
      </w:r>
    </w:p>
    <w:p w14:paraId="0C316E7E" w14:textId="77777777" w:rsidR="00554A67" w:rsidRPr="00225F76" w:rsidRDefault="00554A67" w:rsidP="00554A67">
      <w:pPr>
        <w:numPr>
          <w:ilvl w:val="0"/>
          <w:numId w:val="5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useMapIcons.js - Gestão de ícones do mapa</w:t>
      </w:r>
    </w:p>
    <w:p w14:paraId="5F6898E2" w14:textId="77777777" w:rsidR="00554A67" w:rsidRPr="00225F76" w:rsidRDefault="00554A67" w:rsidP="00554A67">
      <w:pPr>
        <w:numPr>
          <w:ilvl w:val="0"/>
          <w:numId w:val="5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useRouteData.js - Lógica de obtenção de dados de rota</w:t>
      </w:r>
    </w:p>
    <w:p w14:paraId="4ABE1062" w14:textId="77777777" w:rsidR="00554A67" w:rsidRPr="00225F76" w:rsidRDefault="00554A67" w:rsidP="00554A67">
      <w:pPr>
        <w:numPr>
          <w:ilvl w:val="0"/>
          <w:numId w:val="5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useUserLocation.js - Localização do utilizador em tempo real</w:t>
      </w:r>
    </w:p>
    <w:p w14:paraId="0E23C869" w14:textId="78876A39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</w:p>
    <w:p w14:paraId="68F4199E" w14:textId="0C71CE34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</w:rPr>
      </w:pPr>
      <w:r w:rsidRPr="00225F76">
        <w:rPr>
          <w:rFonts w:asciiTheme="majorHAnsi" w:hAnsiTheme="majorHAnsi" w:cstheme="majorHAnsi"/>
          <w:b/>
          <w:bCs/>
          <w:color w:val="auto"/>
        </w:rPr>
        <w:t>8.7 </w:t>
      </w:r>
      <w:proofErr w:type="spellStart"/>
      <w:r w:rsidRPr="00225F76">
        <w:rPr>
          <w:rFonts w:asciiTheme="majorHAnsi" w:hAnsiTheme="majorHAnsi" w:cstheme="majorHAnsi"/>
          <w:b/>
          <w:bCs/>
          <w:color w:val="auto"/>
        </w:rPr>
        <w:t>Gestão</w:t>
      </w:r>
      <w:proofErr w:type="spellEnd"/>
      <w:r w:rsidRPr="00225F76">
        <w:rPr>
          <w:rFonts w:asciiTheme="majorHAnsi" w:hAnsiTheme="majorHAnsi" w:cstheme="majorHAnsi"/>
          <w:b/>
          <w:bCs/>
          <w:color w:val="auto"/>
        </w:rPr>
        <w:t xml:space="preserve"> de Dados</w:t>
      </w:r>
    </w:p>
    <w:p w14:paraId="7787B6E9" w14:textId="77777777" w:rsidR="00554A67" w:rsidRPr="00225F76" w:rsidRDefault="00554A67" w:rsidP="00554A67">
      <w:pPr>
        <w:numPr>
          <w:ilvl w:val="0"/>
          <w:numId w:val="4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Base de dados SQLite para armazenamento persistente</w:t>
      </w:r>
    </w:p>
    <w:p w14:paraId="2C80F3CB" w14:textId="77777777" w:rsidR="00554A67" w:rsidRPr="00225F76" w:rsidRDefault="00554A67" w:rsidP="00554A67">
      <w:pPr>
        <w:numPr>
          <w:ilvl w:val="0"/>
          <w:numId w:val="4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Modelo SimpleTouristPoint para POIs com campos: lat, lng, name, category</w:t>
      </w:r>
    </w:p>
    <w:p w14:paraId="6A1582FE" w14:textId="77777777" w:rsidR="00554A67" w:rsidRPr="00225F76" w:rsidRDefault="00554A67" w:rsidP="00554A67">
      <w:pPr>
        <w:numPr>
          <w:ilvl w:val="0"/>
          <w:numId w:val="4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Comando de management customizado (load_points.py) para importação de CSV</w:t>
      </w:r>
    </w:p>
    <w:p w14:paraId="564F38B7" w14:textId="77777777" w:rsidR="00554A67" w:rsidRPr="00225F76" w:rsidRDefault="00554A67" w:rsidP="00554A67">
      <w:pPr>
        <w:numPr>
          <w:ilvl w:val="0"/>
          <w:numId w:val="47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lastRenderedPageBreak/>
        <w:t>Migrations Django para versionamento de schema</w:t>
      </w:r>
    </w:p>
    <w:p w14:paraId="383FBAA5" w14:textId="058EC8DF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</w:rPr>
      </w:pPr>
      <w:r w:rsidRPr="00225F76">
        <w:rPr>
          <w:rFonts w:asciiTheme="majorHAnsi" w:hAnsiTheme="majorHAnsi" w:cstheme="majorHAnsi"/>
          <w:b/>
          <w:bCs/>
          <w:color w:val="auto"/>
        </w:rPr>
        <w:t>8.8 </w:t>
      </w:r>
      <w:proofErr w:type="spellStart"/>
      <w:r w:rsidR="003B5FB1" w:rsidRPr="00225F76">
        <w:rPr>
          <w:rFonts w:asciiTheme="majorHAnsi" w:hAnsiTheme="majorHAnsi" w:cstheme="majorHAnsi"/>
          <w:b/>
          <w:bCs/>
          <w:color w:val="auto"/>
        </w:rPr>
        <w:t>Visão</w:t>
      </w:r>
      <w:proofErr w:type="spellEnd"/>
      <w:r w:rsidR="003B5FB1" w:rsidRPr="00225F76">
        <w:rPr>
          <w:rFonts w:asciiTheme="majorHAnsi" w:hAnsiTheme="majorHAnsi" w:cstheme="majorHAnsi"/>
          <w:b/>
          <w:bCs/>
          <w:color w:val="auto"/>
        </w:rPr>
        <w:t xml:space="preserve"> Geral dos Testes</w:t>
      </w:r>
    </w:p>
    <w:p w14:paraId="7FE81092" w14:textId="77777777" w:rsidR="00554A67" w:rsidRPr="00225F76" w:rsidRDefault="00554A67" w:rsidP="00554A67">
      <w:pPr>
        <w:numPr>
          <w:ilvl w:val="0"/>
          <w:numId w:val="4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Testes de qualidade em backend (Django test framework)</w:t>
      </w:r>
    </w:p>
    <w:p w14:paraId="04D0BFEE" w14:textId="77777777" w:rsidR="00554A67" w:rsidRPr="00225F76" w:rsidRDefault="00554A67" w:rsidP="00554A67">
      <w:pPr>
        <w:numPr>
          <w:ilvl w:val="0"/>
          <w:numId w:val="4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Testes de qualidade em frontend (Jest)</w:t>
      </w:r>
    </w:p>
    <w:p w14:paraId="575FCFEC" w14:textId="77777777" w:rsidR="00554A67" w:rsidRPr="00225F76" w:rsidRDefault="00554A67" w:rsidP="00554A67">
      <w:pPr>
        <w:numPr>
          <w:ilvl w:val="0"/>
          <w:numId w:val="4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Validação de atributos de qualidade (Interoperabilidade, Usabilidade, Modificabilidade, Performance)</w:t>
      </w:r>
    </w:p>
    <w:p w14:paraId="17053A40" w14:textId="0C15BDBA" w:rsidR="00554A67" w:rsidRPr="00225F76" w:rsidRDefault="00554A67" w:rsidP="00554A67">
      <w:pPr>
        <w:numPr>
          <w:ilvl w:val="0"/>
          <w:numId w:val="4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Taxa de sucesso: 100% (20 testes executados com sucesso)</w:t>
      </w:r>
    </w:p>
    <w:p w14:paraId="0A220DAF" w14:textId="2BD49FDA" w:rsidR="00554A67" w:rsidRPr="00225F76" w:rsidRDefault="00554A67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9. Escalabilidade</w:t>
      </w:r>
    </w:p>
    <w:p w14:paraId="087BBC6C" w14:textId="1E4A626F" w:rsidR="00225F76" w:rsidRPr="00225F76" w:rsidRDefault="00225F76" w:rsidP="00225F7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A escalabilidade do sistema foi analisada considerando a evolução do volume de dados, do número de utilizadores e da carga computacional.</w:t>
      </w:r>
    </w:p>
    <w:p w14:paraId="7DAE5B0A" w14:textId="7DD75C85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9.1 Escalabilidade da Camada de Dados</w:t>
      </w:r>
    </w:p>
    <w:p w14:paraId="24E7949B" w14:textId="77777777" w:rsidR="00554A67" w:rsidRPr="00225F76" w:rsidRDefault="00554A67" w:rsidP="00554A67">
      <w:pPr>
        <w:numPr>
          <w:ilvl w:val="0"/>
          <w:numId w:val="3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Migração para PostgreSQL/PostGIS</w:t>
      </w:r>
      <w:r w:rsidRPr="00225F76">
        <w:rPr>
          <w:rFonts w:asciiTheme="majorHAnsi" w:hAnsiTheme="majorHAnsi" w:cstheme="majorHAnsi"/>
          <w:lang w:val="pt-BR"/>
        </w:rPr>
        <w:t>: O sistema utiliza atualmente SQLite para o armazenamento de pontos de interesse (POIs) e histórico. Para suportar grandes volumes de dados geográficos e consultas espaciais complexas, a transição para PostgreSQL com PostGIS garantirá maior performance e integridade de dados.</w:t>
      </w:r>
    </w:p>
    <w:p w14:paraId="633CCF74" w14:textId="77777777" w:rsidR="00554A67" w:rsidRPr="00225F76" w:rsidRDefault="00554A67" w:rsidP="00554A67">
      <w:pPr>
        <w:numPr>
          <w:ilvl w:val="0"/>
          <w:numId w:val="38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Implementação de Caching</w:t>
      </w:r>
      <w:r w:rsidRPr="00225F76">
        <w:rPr>
          <w:rFonts w:asciiTheme="majorHAnsi" w:hAnsiTheme="majorHAnsi" w:cstheme="majorHAnsi"/>
          <w:lang w:val="pt-BR"/>
        </w:rPr>
        <w:t>: Para reduzir a latência e a dependência excessiva de APIs externas (OSRM e Open-Meteo), pode ser integrada uma camada de cache como o </w:t>
      </w:r>
      <w:r w:rsidRPr="00225F76">
        <w:rPr>
          <w:rFonts w:asciiTheme="majorHAnsi" w:hAnsiTheme="majorHAnsi" w:cstheme="majorHAnsi"/>
          <w:b/>
          <w:bCs/>
          <w:lang w:val="pt-BR"/>
        </w:rPr>
        <w:t>Redis</w:t>
      </w:r>
      <w:r w:rsidRPr="00225F76">
        <w:rPr>
          <w:rFonts w:asciiTheme="majorHAnsi" w:hAnsiTheme="majorHAnsi" w:cstheme="majorHAnsi"/>
          <w:lang w:val="pt-BR"/>
        </w:rPr>
        <w:t> para armazenar rotas e previsões meteorológicas consultadas frequentemente.</w:t>
      </w:r>
    </w:p>
    <w:p w14:paraId="2EEF8A7B" w14:textId="2A1F2AF4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</w:rPr>
      </w:pPr>
      <w:r w:rsidRPr="00225F76">
        <w:rPr>
          <w:rFonts w:asciiTheme="majorHAnsi" w:hAnsiTheme="majorHAnsi" w:cstheme="majorHAnsi"/>
          <w:b/>
          <w:bCs/>
          <w:color w:val="auto"/>
        </w:rPr>
        <w:t xml:space="preserve">9.2 </w:t>
      </w:r>
      <w:proofErr w:type="spellStart"/>
      <w:r w:rsidRPr="00225F76">
        <w:rPr>
          <w:rFonts w:asciiTheme="majorHAnsi" w:hAnsiTheme="majorHAnsi" w:cstheme="majorHAnsi"/>
          <w:b/>
          <w:bCs/>
          <w:color w:val="auto"/>
        </w:rPr>
        <w:t>Escalabilidade</w:t>
      </w:r>
      <w:proofErr w:type="spellEnd"/>
      <w:r w:rsidRPr="00225F76">
        <w:rPr>
          <w:rFonts w:asciiTheme="majorHAnsi" w:hAnsiTheme="majorHAnsi" w:cstheme="majorHAnsi"/>
          <w:b/>
          <w:bCs/>
          <w:color w:val="auto"/>
        </w:rPr>
        <w:t xml:space="preserve"> do Backend</w:t>
      </w:r>
    </w:p>
    <w:p w14:paraId="36A05565" w14:textId="77777777" w:rsidR="00554A67" w:rsidRPr="00225F76" w:rsidRDefault="00554A67" w:rsidP="00554A67">
      <w:pPr>
        <w:numPr>
          <w:ilvl w:val="0"/>
          <w:numId w:val="39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Desacoplamento em Microserviços</w:t>
      </w:r>
      <w:r w:rsidRPr="00225F76">
        <w:rPr>
          <w:rFonts w:asciiTheme="majorHAnsi" w:hAnsiTheme="majorHAnsi" w:cstheme="majorHAnsi"/>
          <w:lang w:val="pt-BR"/>
        </w:rPr>
        <w:t>: A separação lógica atual entre OSRM Service, Weather Service e Tourism Service permite que cada componente seja isolado num microserviço independente. Isto possibilita escalar individualmente o serviço com maior carga (ex: cálculo de rotas climáticas) sem afetar os restantes.</w:t>
      </w:r>
    </w:p>
    <w:p w14:paraId="3FF8CCD2" w14:textId="1A48074B" w:rsidR="00554A67" w:rsidRPr="00225F76" w:rsidRDefault="00554A67" w:rsidP="00554A67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9.3 Escalabilidade de Infraestrutura e APIs</w:t>
      </w:r>
    </w:p>
    <w:p w14:paraId="46D678EB" w14:textId="77777777" w:rsidR="00554A67" w:rsidRPr="00225F76" w:rsidRDefault="00554A67" w:rsidP="00554A67">
      <w:pPr>
        <w:numPr>
          <w:ilvl w:val="0"/>
          <w:numId w:val="4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Self-hosting de Serviços Críticos</w:t>
      </w:r>
      <w:r w:rsidRPr="00225F76">
        <w:rPr>
          <w:rFonts w:asciiTheme="majorHAnsi" w:hAnsiTheme="majorHAnsi" w:cstheme="majorHAnsi"/>
          <w:lang w:val="pt-BR"/>
        </w:rPr>
        <w:t>: Para eliminar limites de taxa (rate limits) e latência de rede, o sistema está preparado para migrar de APIs públicas para instâncias próprias de serviços como o </w:t>
      </w:r>
      <w:r w:rsidRPr="00225F76">
        <w:rPr>
          <w:rFonts w:asciiTheme="majorHAnsi" w:hAnsiTheme="majorHAnsi" w:cstheme="majorHAnsi"/>
          <w:b/>
          <w:bCs/>
          <w:lang w:val="pt-BR"/>
        </w:rPr>
        <w:t>OSRM</w:t>
      </w:r>
      <w:r w:rsidRPr="00225F76">
        <w:rPr>
          <w:rFonts w:asciiTheme="majorHAnsi" w:hAnsiTheme="majorHAnsi" w:cstheme="majorHAnsi"/>
          <w:lang w:val="pt-BR"/>
        </w:rPr>
        <w:t> ou o </w:t>
      </w:r>
      <w:r w:rsidRPr="00225F76">
        <w:rPr>
          <w:rFonts w:asciiTheme="majorHAnsi" w:hAnsiTheme="majorHAnsi" w:cstheme="majorHAnsi"/>
          <w:b/>
          <w:bCs/>
          <w:lang w:val="pt-BR"/>
        </w:rPr>
        <w:t>Nominatim</w:t>
      </w:r>
      <w:r w:rsidRPr="00225F76">
        <w:rPr>
          <w:rFonts w:asciiTheme="majorHAnsi" w:hAnsiTheme="majorHAnsi" w:cstheme="majorHAnsi"/>
          <w:lang w:val="pt-BR"/>
        </w:rPr>
        <w:t>, alojadas em hardware dedicado.</w:t>
      </w:r>
    </w:p>
    <w:p w14:paraId="2CE9A70A" w14:textId="77777777" w:rsidR="00554A67" w:rsidRPr="00225F76" w:rsidRDefault="00554A67" w:rsidP="00554A67">
      <w:pPr>
        <w:numPr>
          <w:ilvl w:val="0"/>
          <w:numId w:val="40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Escalabilidade Horizontal</w:t>
      </w:r>
      <w:r w:rsidRPr="00225F76">
        <w:rPr>
          <w:rFonts w:asciiTheme="majorHAnsi" w:hAnsiTheme="majorHAnsi" w:cstheme="majorHAnsi"/>
          <w:lang w:val="pt-BR"/>
        </w:rPr>
        <w:t>: O backend em Django, atuando como controlador entre o cliente e os serviços, pode ser replicado em múltiplas instâncias atrás de um </w:t>
      </w:r>
      <w:r w:rsidRPr="00225F76">
        <w:rPr>
          <w:rFonts w:asciiTheme="majorHAnsi" w:hAnsiTheme="majorHAnsi" w:cstheme="majorHAnsi"/>
          <w:b/>
          <w:bCs/>
          <w:lang w:val="pt-BR"/>
        </w:rPr>
        <w:t>Load Balancer</w:t>
      </w:r>
      <w:r w:rsidRPr="00225F76">
        <w:rPr>
          <w:rFonts w:asciiTheme="majorHAnsi" w:hAnsiTheme="majorHAnsi" w:cstheme="majorHAnsi"/>
          <w:lang w:val="pt-BR"/>
        </w:rPr>
        <w:t>, permitindo gerir um elevado número de pedidos simultâneos.</w:t>
      </w:r>
    </w:p>
    <w:p w14:paraId="59465F6C" w14:textId="77777777" w:rsidR="00554A67" w:rsidRPr="00225F76" w:rsidRDefault="00554A67" w:rsidP="00554A67">
      <w:pPr>
        <w:rPr>
          <w:rFonts w:asciiTheme="majorHAnsi" w:hAnsiTheme="majorHAnsi" w:cstheme="majorHAnsi"/>
          <w:lang w:val="pt-BR"/>
        </w:rPr>
      </w:pPr>
    </w:p>
    <w:p w14:paraId="3B61186A" w14:textId="55B02B4F" w:rsidR="003D6BB6" w:rsidRPr="00225F76" w:rsidRDefault="00554A67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10</w:t>
      </w:r>
      <w:r w:rsidR="003D6BB6" w:rsidRPr="00225F76">
        <w:rPr>
          <w:rFonts w:cstheme="majorHAnsi"/>
          <w:b/>
          <w:bCs/>
          <w:color w:val="auto"/>
          <w:sz w:val="36"/>
          <w:szCs w:val="36"/>
          <w:lang w:val="pt-BR"/>
        </w:rPr>
        <w:t>. Testes e Validação</w:t>
      </w:r>
    </w:p>
    <w:p w14:paraId="7976329C" w14:textId="77777777" w:rsidR="00CB5ACF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Foram desenvolvidos testes automatizados no backend (Django) e no frontend (Jest), com foco na validação dos atributos de qualidade definidos</w:t>
      </w:r>
      <w:r w:rsidR="00CB5ACF" w:rsidRPr="00225F76">
        <w:rPr>
          <w:rFonts w:asciiTheme="majorHAnsi" w:hAnsiTheme="majorHAnsi" w:cstheme="majorHAnsi"/>
          <w:lang w:val="pt-BR"/>
        </w:rPr>
        <w:t xml:space="preserve"> e também testes de validação comparativa com outras aplicações</w:t>
      </w:r>
      <w:r w:rsidRPr="00225F76">
        <w:rPr>
          <w:rFonts w:asciiTheme="majorHAnsi" w:hAnsiTheme="majorHAnsi" w:cstheme="majorHAnsi"/>
          <w:lang w:val="pt-BR"/>
        </w:rPr>
        <w:t xml:space="preserve">. </w:t>
      </w:r>
    </w:p>
    <w:p w14:paraId="4C9299BC" w14:textId="3ECAC020" w:rsidR="00CB5ACF" w:rsidRPr="00225F76" w:rsidRDefault="00554A67" w:rsidP="00CB5ACF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10</w:t>
      </w:r>
      <w:r w:rsidR="00CB5ACF" w:rsidRPr="00225F76">
        <w:rPr>
          <w:rFonts w:asciiTheme="majorHAnsi" w:hAnsiTheme="majorHAnsi" w:cstheme="majorHAnsi"/>
          <w:b/>
          <w:bCs/>
          <w:color w:val="auto"/>
          <w:lang w:val="pt-BR"/>
        </w:rPr>
        <w:t>.1 Testes Automatizados (Atributos de Qualidade)</w:t>
      </w:r>
    </w:p>
    <w:p w14:paraId="2F20A2EE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Estes testes validam os pilares fundamentais da arquitetura do BetterMaps. No total, foram executados 20 testes automatizados com uma taxa de sucesso de 100%.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2125"/>
        <w:gridCol w:w="1156"/>
        <w:gridCol w:w="1925"/>
      </w:tblGrid>
      <w:tr w:rsidR="00CB5ACF" w:rsidRPr="00225F76" w14:paraId="2ECE76AE" w14:textId="77777777" w:rsidTr="00CB5ACF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1751F1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Atributo</w:t>
            </w:r>
            <w:proofErr w:type="spellEnd"/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AF36FC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 xml:space="preserve">Testes </w:t>
            </w: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Executados</w:t>
            </w:r>
            <w:proofErr w:type="spellEnd"/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DD3060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9589A6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Taxa de Sucesso</w:t>
            </w:r>
          </w:p>
        </w:tc>
      </w:tr>
      <w:tr w:rsidR="00CB5ACF" w:rsidRPr="00225F76" w14:paraId="32EC2DB4" w14:textId="77777777" w:rsidTr="00CB5ACF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BAEBA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 xml:space="preserve">A. </w:t>
            </w: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Interoperabilidade</w:t>
            </w:r>
            <w:proofErr w:type="spellEnd"/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AF447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5A3869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PASSOU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2EE4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100%</w:t>
            </w:r>
          </w:p>
        </w:tc>
      </w:tr>
      <w:tr w:rsidR="00CB5ACF" w:rsidRPr="00225F76" w14:paraId="3DA9B536" w14:textId="77777777" w:rsidTr="00CB5ACF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A21B73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 xml:space="preserve">B. </w:t>
            </w: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Usabilidade</w:t>
            </w:r>
            <w:proofErr w:type="spellEnd"/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03C21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392EB0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PASSOU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C10356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100%</w:t>
            </w:r>
          </w:p>
        </w:tc>
      </w:tr>
      <w:tr w:rsidR="00CB5ACF" w:rsidRPr="00225F76" w14:paraId="22070AFF" w14:textId="77777777" w:rsidTr="00CB5ACF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99B096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 xml:space="preserve">C. </w:t>
            </w: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Modificabilidade</w:t>
            </w:r>
            <w:proofErr w:type="spellEnd"/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82769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6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ACB479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PASSOU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44AD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100%</w:t>
            </w:r>
          </w:p>
        </w:tc>
      </w:tr>
      <w:tr w:rsidR="00CB5ACF" w:rsidRPr="00225F76" w14:paraId="37E27038" w14:textId="77777777" w:rsidTr="00CB5ACF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3D8EAA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D. Performance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96C1C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9608EE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PASSOU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E15E10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100%</w:t>
            </w:r>
          </w:p>
        </w:tc>
      </w:tr>
      <w:tr w:rsidR="00CB5ACF" w:rsidRPr="00225F76" w14:paraId="3B6F8E6B" w14:textId="77777777" w:rsidTr="00CB5ACF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7D71C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03FA94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B0DC74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PASSOU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061C1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100%</w:t>
            </w:r>
          </w:p>
        </w:tc>
      </w:tr>
    </w:tbl>
    <w:p w14:paraId="60ED4B45" w14:textId="77777777" w:rsidR="00CB5ACF" w:rsidRPr="00225F76" w:rsidRDefault="00CB5ACF" w:rsidP="00CB5ACF">
      <w:pPr>
        <w:rPr>
          <w:rFonts w:asciiTheme="majorHAnsi" w:hAnsiTheme="majorHAnsi" w:cstheme="majorHAnsi"/>
          <w:b/>
          <w:bCs/>
        </w:rPr>
      </w:pPr>
    </w:p>
    <w:p w14:paraId="41B77B55" w14:textId="17B39F27" w:rsidR="00CB5ACF" w:rsidRPr="00225F76" w:rsidRDefault="00CB5ACF" w:rsidP="00CB5ACF">
      <w:pPr>
        <w:rPr>
          <w:rFonts w:asciiTheme="majorHAnsi" w:hAnsiTheme="majorHAnsi" w:cstheme="majorHAnsi"/>
          <w:b/>
          <w:bCs/>
        </w:rPr>
      </w:pPr>
      <w:proofErr w:type="spellStart"/>
      <w:r w:rsidRPr="00225F76">
        <w:rPr>
          <w:rFonts w:asciiTheme="majorHAnsi" w:hAnsiTheme="majorHAnsi" w:cstheme="majorHAnsi"/>
          <w:b/>
          <w:bCs/>
        </w:rPr>
        <w:t>Detalhe</w:t>
      </w:r>
      <w:proofErr w:type="spellEnd"/>
      <w:r w:rsidRPr="00225F76">
        <w:rPr>
          <w:rFonts w:asciiTheme="majorHAnsi" w:hAnsiTheme="majorHAnsi" w:cstheme="majorHAnsi"/>
          <w:b/>
          <w:bCs/>
        </w:rPr>
        <w:t xml:space="preserve"> dos </w:t>
      </w:r>
      <w:proofErr w:type="spellStart"/>
      <w:r w:rsidRPr="00225F76">
        <w:rPr>
          <w:rFonts w:asciiTheme="majorHAnsi" w:hAnsiTheme="majorHAnsi" w:cstheme="majorHAnsi"/>
          <w:b/>
          <w:bCs/>
        </w:rPr>
        <w:t>Resultados</w:t>
      </w:r>
      <w:proofErr w:type="spellEnd"/>
    </w:p>
    <w:p w14:paraId="37034B43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Interoperabilidade:</w:t>
      </w:r>
      <w:r w:rsidRPr="00225F76">
        <w:rPr>
          <w:rFonts w:asciiTheme="majorHAnsi" w:hAnsiTheme="majorHAnsi" w:cstheme="majorHAnsi"/>
          <w:lang w:val="pt-BR"/>
        </w:rPr>
        <w:t> O backend normaliza com sucesso as respostas JSON de todas as APIs externas (OSRM, Open-Meteo, Nominatim) num formato único e padrão.</w:t>
      </w:r>
    </w:p>
    <w:p w14:paraId="146B2BF3" w14:textId="77777777" w:rsidR="00CB5ACF" w:rsidRPr="00225F76" w:rsidRDefault="00CB5ACF" w:rsidP="00CB5ACF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</w:rPr>
        <w:t>Testes Chave: test_unified_response_structure, test_osrm_response_normalization.</w:t>
      </w:r>
    </w:p>
    <w:p w14:paraId="6E81BE40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Usabilidade:</w:t>
      </w:r>
      <w:r w:rsidRPr="00225F76">
        <w:rPr>
          <w:rFonts w:asciiTheme="majorHAnsi" w:hAnsiTheme="majorHAnsi" w:cstheme="majorHAnsi"/>
          <w:lang w:val="pt-BR"/>
        </w:rPr>
        <w:t> A interface garante interações de zoom e pan sem latência percetível e fornece feedback visual imediato em menos de 100ms.</w:t>
      </w:r>
    </w:p>
    <w:p w14:paraId="026C8734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Testes Chave: test_route_response_time_acceptable, validação de interface fluida.</w:t>
      </w:r>
    </w:p>
    <w:p w14:paraId="188B8360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Modificabilidade</w:t>
      </w:r>
      <w:r w:rsidRPr="00225F76">
        <w:rPr>
          <w:rFonts w:asciiTheme="majorHAnsi" w:hAnsiTheme="majorHAnsi" w:cstheme="majorHAnsi"/>
          <w:lang w:val="pt-BR"/>
        </w:rPr>
        <w:t>: A arquitetura provou ser modular, permitindo a adição de novos serviços sem impactar o código existente.</w:t>
      </w:r>
    </w:p>
    <w:p w14:paraId="3B3BB72B" w14:textId="77777777" w:rsidR="00CB5ACF" w:rsidRPr="00225F76" w:rsidRDefault="00CB5ACF" w:rsidP="00CB5ACF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</w:rPr>
        <w:t>Testes Chave: test_new_service_can_be_added, test_services_use_standard_interfaces.</w:t>
      </w:r>
    </w:p>
    <w:p w14:paraId="7CEECD6D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lastRenderedPageBreak/>
        <w:t>Performance:</w:t>
      </w:r>
      <w:r w:rsidRPr="00225F76">
        <w:rPr>
          <w:rFonts w:asciiTheme="majorHAnsi" w:hAnsiTheme="majorHAnsi" w:cstheme="majorHAnsi"/>
          <w:lang w:val="pt-BR"/>
        </w:rPr>
        <w:t> O sistema mantém tempos de resposta otimizados (Cálculo de rota &lt; 0.5s), delegando eficazmente o processamento pesado para APIs externas.</w:t>
      </w:r>
    </w:p>
    <w:p w14:paraId="704BC282" w14:textId="77777777" w:rsidR="00CB5ACF" w:rsidRPr="00225F76" w:rsidRDefault="00CB5ACF" w:rsidP="00CB5ACF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</w:rPr>
        <w:t>Testes Chave: test_route_calculation_performance, test_weather_batch_performance.</w:t>
      </w:r>
    </w:p>
    <w:p w14:paraId="1C88E2C5" w14:textId="24D2911D" w:rsidR="00CB5ACF" w:rsidRPr="00225F76" w:rsidRDefault="00554A67" w:rsidP="00CB5ACF">
      <w:pPr>
        <w:pStyle w:val="Heading3"/>
        <w:rPr>
          <w:rFonts w:asciiTheme="majorHAnsi" w:hAnsiTheme="majorHAnsi" w:cstheme="majorHAnsi"/>
          <w:b/>
          <w:bCs/>
          <w:color w:val="auto"/>
          <w:lang w:val="pt-BR"/>
        </w:rPr>
      </w:pPr>
      <w:r w:rsidRPr="00225F76">
        <w:rPr>
          <w:rFonts w:asciiTheme="majorHAnsi" w:hAnsiTheme="majorHAnsi" w:cstheme="majorHAnsi"/>
          <w:b/>
          <w:bCs/>
          <w:color w:val="auto"/>
          <w:lang w:val="pt-BR"/>
        </w:rPr>
        <w:t>10</w:t>
      </w:r>
      <w:r w:rsidR="00CB5ACF" w:rsidRPr="00225F76">
        <w:rPr>
          <w:rFonts w:asciiTheme="majorHAnsi" w:hAnsiTheme="majorHAnsi" w:cstheme="majorHAnsi"/>
          <w:b/>
          <w:bCs/>
          <w:color w:val="auto"/>
          <w:lang w:val="pt-BR"/>
        </w:rPr>
        <w:t>.2 Testes de Validação Comparativa</w:t>
      </w:r>
    </w:p>
    <w:p w14:paraId="4A70628D" w14:textId="77777777" w:rsidR="00CB5ACF" w:rsidRPr="00225F76" w:rsidRDefault="00CB5ACF" w:rsidP="00CB5ACF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Para validar a precisão do motor de rotas </w:t>
      </w:r>
      <w:r w:rsidRPr="00225F76">
        <w:rPr>
          <w:rFonts w:asciiTheme="majorHAnsi" w:hAnsiTheme="majorHAnsi" w:cstheme="majorHAnsi"/>
          <w:b/>
          <w:bCs/>
          <w:lang w:val="pt-BR"/>
        </w:rPr>
        <w:t>OSRM</w:t>
      </w:r>
      <w:r w:rsidRPr="00225F76">
        <w:rPr>
          <w:rFonts w:asciiTheme="majorHAnsi" w:hAnsiTheme="majorHAnsi" w:cstheme="majorHAnsi"/>
          <w:lang w:val="pt-BR"/>
        </w:rPr>
        <w:t> utilizado no BetterMaps, foram realizados testes comparativos para garantir que as métricas de distância e tempo (ETA) são realistas quando comparadas com outras plataformas.</w:t>
      </w:r>
    </w:p>
    <w:p w14:paraId="5481A3E6" w14:textId="77777777" w:rsidR="00CB5ACF" w:rsidRPr="00225F76" w:rsidRDefault="00CB5ACF" w:rsidP="00CB5ACF">
      <w:pPr>
        <w:rPr>
          <w:rFonts w:asciiTheme="majorHAnsi" w:hAnsiTheme="majorHAnsi" w:cstheme="majorHAnsi"/>
          <w:b/>
          <w:bCs/>
        </w:rPr>
      </w:pPr>
      <w:proofErr w:type="spellStart"/>
      <w:r w:rsidRPr="00225F76">
        <w:rPr>
          <w:rFonts w:asciiTheme="majorHAnsi" w:hAnsiTheme="majorHAnsi" w:cstheme="majorHAnsi"/>
          <w:b/>
          <w:bCs/>
        </w:rPr>
        <w:t>Tabela</w:t>
      </w:r>
      <w:proofErr w:type="spellEnd"/>
      <w:r w:rsidRPr="00225F76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225F76">
        <w:rPr>
          <w:rFonts w:asciiTheme="majorHAnsi" w:hAnsiTheme="majorHAnsi" w:cstheme="majorHAnsi"/>
          <w:b/>
          <w:bCs/>
        </w:rPr>
        <w:t>Resultados</w:t>
      </w:r>
      <w:proofErr w:type="spellEnd"/>
      <w:r w:rsidRPr="00225F76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225F76">
        <w:rPr>
          <w:rFonts w:asciiTheme="majorHAnsi" w:hAnsiTheme="majorHAnsi" w:cstheme="majorHAnsi"/>
          <w:b/>
          <w:bCs/>
        </w:rPr>
        <w:t>Práticos</w:t>
      </w:r>
      <w:proofErr w:type="spellEnd"/>
    </w:p>
    <w:tbl>
      <w:tblPr>
        <w:tblW w:w="10065" w:type="dxa"/>
        <w:tblInd w:w="-2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126"/>
        <w:gridCol w:w="1560"/>
        <w:gridCol w:w="1417"/>
        <w:gridCol w:w="2835"/>
      </w:tblGrid>
      <w:tr w:rsidR="00CB5ACF" w:rsidRPr="00225F76" w14:paraId="18F43565" w14:textId="77777777" w:rsidTr="00CB5ACF">
        <w:trPr>
          <w:tblHeader/>
        </w:trPr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97EE2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Trajeto</w:t>
            </w:r>
            <w:proofErr w:type="spellEnd"/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054CCA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Aplicação</w:t>
            </w:r>
            <w:proofErr w:type="spellEnd"/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FAD0F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Distância</w:t>
            </w:r>
            <w:proofErr w:type="spellEnd"/>
            <w:r w:rsidRPr="00225F76">
              <w:rPr>
                <w:rFonts w:asciiTheme="majorHAnsi" w:hAnsiTheme="majorHAnsi" w:cstheme="majorHAnsi"/>
                <w:b/>
                <w:bCs/>
              </w:rPr>
              <w:t xml:space="preserve"> (km)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F03D3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Tempo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C2744B" w14:textId="77777777" w:rsidR="00CB5ACF" w:rsidRPr="00225F76" w:rsidRDefault="00CB5ACF" w:rsidP="00CB5ACF">
            <w:pPr>
              <w:rPr>
                <w:rFonts w:asciiTheme="majorHAnsi" w:hAnsiTheme="majorHAnsi" w:cstheme="majorHAnsi"/>
                <w:b/>
                <w:bCs/>
                <w:lang w:val="pt-BR"/>
              </w:rPr>
            </w:pPr>
            <w:r w:rsidRPr="00225F76">
              <w:rPr>
                <w:rFonts w:asciiTheme="majorHAnsi" w:hAnsiTheme="majorHAnsi" w:cstheme="majorHAnsi"/>
                <w:b/>
                <w:bCs/>
                <w:lang w:val="pt-BR"/>
              </w:rPr>
              <w:t>Desvio (D: Distância | T: Tempo)</w:t>
            </w:r>
          </w:p>
        </w:tc>
      </w:tr>
      <w:tr w:rsidR="00CB5ACF" w:rsidRPr="00225F76" w14:paraId="3F3FF1DC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B1167E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Urbano</w:t>
            </w: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B8BF76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BetterMaps</w:t>
            </w:r>
            <w:proofErr w:type="spellEnd"/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5C3B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8.7km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81557C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11min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B95D6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-</w:t>
            </w:r>
          </w:p>
        </w:tc>
      </w:tr>
      <w:tr w:rsidR="00CB5ACF" w:rsidRPr="00225F76" w14:paraId="10C2581F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2E516E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 xml:space="preserve">(Alameda -&gt; </w:t>
            </w:r>
            <w:proofErr w:type="spellStart"/>
            <w:r w:rsidRPr="00225F76">
              <w:rPr>
                <w:rFonts w:asciiTheme="majorHAnsi" w:hAnsiTheme="majorHAnsi" w:cstheme="majorHAnsi"/>
              </w:rPr>
              <w:t>Museu</w:t>
            </w:r>
            <w:proofErr w:type="spellEnd"/>
            <w:r w:rsidRPr="00225F76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225F76">
              <w:rPr>
                <w:rFonts w:asciiTheme="majorHAnsi" w:hAnsiTheme="majorHAnsi" w:cstheme="majorHAnsi"/>
              </w:rPr>
              <w:t>Coches</w:t>
            </w:r>
            <w:proofErr w:type="spellEnd"/>
            <w:r w:rsidRPr="00225F76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F69E8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Google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CC2BC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10.6km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7A5E7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26min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E44F4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+21.8% | T: +136.4%</w:t>
            </w:r>
          </w:p>
        </w:tc>
      </w:tr>
      <w:tr w:rsidR="00CB5ACF" w:rsidRPr="00225F76" w14:paraId="522EF977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BB645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6527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Waze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95D99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10.9km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CA8C6B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28min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79AEAD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+25.3% | T: +154.5%</w:t>
            </w:r>
          </w:p>
        </w:tc>
      </w:tr>
      <w:tr w:rsidR="00CB5ACF" w:rsidRPr="00225F76" w14:paraId="2F8B793D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5232B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319C2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Bing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C03279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10.8km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5CFD55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25min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F9A9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+24.1% | T: +127.3%</w:t>
            </w:r>
          </w:p>
        </w:tc>
      </w:tr>
      <w:tr w:rsidR="00CB5ACF" w:rsidRPr="00225F76" w14:paraId="3BA46F34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6EAD6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Inter-</w:t>
            </w: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urbano</w:t>
            </w:r>
            <w:proofErr w:type="spellEnd"/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BC6C5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BetterMaps</w:t>
            </w:r>
            <w:proofErr w:type="spellEnd"/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E541CC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56.0km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19D48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44min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9FE7A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-</w:t>
            </w:r>
          </w:p>
        </w:tc>
      </w:tr>
      <w:tr w:rsidR="00CB5ACF" w:rsidRPr="00225F76" w14:paraId="0E70F2A4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4AF269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(Porto -&gt; Braga)</w:t>
            </w: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427BCB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Google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93BF75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57.2km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24EBDB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48min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79103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+2.1% | T: +9.1%</w:t>
            </w:r>
          </w:p>
        </w:tc>
      </w:tr>
      <w:tr w:rsidR="00CB5ACF" w:rsidRPr="00225F76" w14:paraId="5CDA31C6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9486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FC8F6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Waze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1674C0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57.2km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9E02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47min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687841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+2.1% | T: +6.8%</w:t>
            </w:r>
          </w:p>
        </w:tc>
      </w:tr>
      <w:tr w:rsidR="00CB5ACF" w:rsidRPr="00225F76" w14:paraId="02772F5E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462CE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F4590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Bing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5C7F2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57.5km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86CCD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45min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D2D80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+2.7% | T: +2.3%</w:t>
            </w:r>
          </w:p>
        </w:tc>
      </w:tr>
      <w:tr w:rsidR="00CB5ACF" w:rsidRPr="00225F76" w14:paraId="1438C0F9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0CE8A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  <w:b/>
                <w:bCs/>
              </w:rPr>
              <w:t>Nacional</w:t>
            </w: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E0501C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proofErr w:type="spellStart"/>
            <w:r w:rsidRPr="00225F76">
              <w:rPr>
                <w:rFonts w:asciiTheme="majorHAnsi" w:hAnsiTheme="majorHAnsi" w:cstheme="majorHAnsi"/>
                <w:b/>
                <w:bCs/>
              </w:rPr>
              <w:t>BetterMaps</w:t>
            </w:r>
            <w:proofErr w:type="spellEnd"/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6E3A0E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279.0km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61CE6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3h 8min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FA06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-</w:t>
            </w:r>
          </w:p>
        </w:tc>
      </w:tr>
      <w:tr w:rsidR="00CB5ACF" w:rsidRPr="00225F76" w14:paraId="16BFC86F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4FBD1D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(Lisboa -&gt; Faro)</w:t>
            </w: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6E54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Google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663279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279.0km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AB44F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2h 54min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19F0E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0.0% | T: -7.4%</w:t>
            </w:r>
          </w:p>
        </w:tc>
      </w:tr>
      <w:tr w:rsidR="00CB5ACF" w:rsidRPr="00225F76" w14:paraId="37C92C6F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916D3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D87F2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Waze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055350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278.8km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59FC6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2h 47min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4DB2D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-0.1% | T: -11.2%</w:t>
            </w:r>
          </w:p>
        </w:tc>
      </w:tr>
      <w:tr w:rsidR="00CB5ACF" w:rsidRPr="00225F76" w14:paraId="2E783A87" w14:textId="77777777" w:rsidTr="00CB5ACF">
        <w:tc>
          <w:tcPr>
            <w:tcW w:w="212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A650F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12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C3B5E8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Bing Maps</w:t>
            </w:r>
          </w:p>
        </w:tc>
        <w:tc>
          <w:tcPr>
            <w:tcW w:w="156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266DBC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282.5km</w:t>
            </w:r>
          </w:p>
        </w:tc>
        <w:tc>
          <w:tcPr>
            <w:tcW w:w="1417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4C80DD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2h 43min</w:t>
            </w:r>
          </w:p>
        </w:tc>
        <w:tc>
          <w:tcPr>
            <w:tcW w:w="28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887A2" w14:textId="77777777" w:rsidR="00CB5ACF" w:rsidRPr="00225F76" w:rsidRDefault="00CB5ACF" w:rsidP="00CB5ACF">
            <w:pPr>
              <w:rPr>
                <w:rFonts w:asciiTheme="majorHAnsi" w:hAnsiTheme="majorHAnsi" w:cstheme="majorHAnsi"/>
              </w:rPr>
            </w:pPr>
            <w:r w:rsidRPr="00225F76">
              <w:rPr>
                <w:rFonts w:asciiTheme="majorHAnsi" w:hAnsiTheme="majorHAnsi" w:cstheme="majorHAnsi"/>
              </w:rPr>
              <w:t>D: +1.3% | T: -13.3%</w:t>
            </w:r>
          </w:p>
        </w:tc>
      </w:tr>
    </w:tbl>
    <w:p w14:paraId="489AC7BB" w14:textId="77777777" w:rsidR="00CB5ACF" w:rsidRPr="00225F76" w:rsidRDefault="00CB5ACF" w:rsidP="00CB5ACF">
      <w:pPr>
        <w:rPr>
          <w:rFonts w:asciiTheme="majorHAnsi" w:hAnsiTheme="majorHAnsi" w:cstheme="majorHAnsi"/>
          <w:b/>
          <w:bCs/>
        </w:rPr>
      </w:pPr>
    </w:p>
    <w:p w14:paraId="556A1D5D" w14:textId="399FF585" w:rsidR="00CB5ACF" w:rsidRPr="00225F76" w:rsidRDefault="00CB5ACF" w:rsidP="00CB5ACF">
      <w:pPr>
        <w:rPr>
          <w:rFonts w:asciiTheme="majorHAnsi" w:hAnsiTheme="majorHAnsi" w:cstheme="majorHAnsi"/>
          <w:b/>
          <w:bCs/>
        </w:rPr>
      </w:pPr>
      <w:proofErr w:type="spellStart"/>
      <w:r w:rsidRPr="00225F76">
        <w:rPr>
          <w:rFonts w:asciiTheme="majorHAnsi" w:hAnsiTheme="majorHAnsi" w:cstheme="majorHAnsi"/>
          <w:b/>
          <w:bCs/>
        </w:rPr>
        <w:t>Justificação</w:t>
      </w:r>
      <w:proofErr w:type="spellEnd"/>
      <w:r w:rsidRPr="00225F76">
        <w:rPr>
          <w:rFonts w:asciiTheme="majorHAnsi" w:hAnsiTheme="majorHAnsi" w:cstheme="majorHAnsi"/>
          <w:b/>
          <w:bCs/>
        </w:rPr>
        <w:t xml:space="preserve"> dos </w:t>
      </w:r>
      <w:proofErr w:type="spellStart"/>
      <w:r w:rsidRPr="00225F76">
        <w:rPr>
          <w:rFonts w:asciiTheme="majorHAnsi" w:hAnsiTheme="majorHAnsi" w:cstheme="majorHAnsi"/>
          <w:b/>
          <w:bCs/>
        </w:rPr>
        <w:t>Resultados</w:t>
      </w:r>
      <w:proofErr w:type="spellEnd"/>
    </w:p>
    <w:p w14:paraId="62F56E32" w14:textId="77777777" w:rsidR="00CB5ACF" w:rsidRPr="00225F76" w:rsidRDefault="00CB5ACF" w:rsidP="00CB5ACF">
      <w:pPr>
        <w:rPr>
          <w:rFonts w:asciiTheme="majorHAnsi" w:hAnsiTheme="majorHAnsi" w:cstheme="majorHAnsi"/>
        </w:rPr>
      </w:pPr>
      <w:r w:rsidRPr="00225F76">
        <w:rPr>
          <w:rFonts w:asciiTheme="majorHAnsi" w:hAnsiTheme="majorHAnsi" w:cstheme="majorHAnsi"/>
          <w:lang w:val="pt-BR"/>
        </w:rPr>
        <w:t xml:space="preserve">A análise dos dados revela que o BetterMaps apresenta uma elevada precisão geográfica, mas variações significativas no tempo estimado (ETA) face à concorrência. </w:t>
      </w:r>
      <w:proofErr w:type="spellStart"/>
      <w:r w:rsidRPr="00225F76">
        <w:rPr>
          <w:rFonts w:asciiTheme="majorHAnsi" w:hAnsiTheme="majorHAnsi" w:cstheme="majorHAnsi"/>
        </w:rPr>
        <w:t>Estas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diferenças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justificam</w:t>
      </w:r>
      <w:proofErr w:type="spellEnd"/>
      <w:r w:rsidRPr="00225F76">
        <w:rPr>
          <w:rFonts w:asciiTheme="majorHAnsi" w:hAnsiTheme="majorHAnsi" w:cstheme="majorHAnsi"/>
        </w:rPr>
        <w:t xml:space="preserve">-se </w:t>
      </w:r>
      <w:proofErr w:type="spellStart"/>
      <w:r w:rsidRPr="00225F76">
        <w:rPr>
          <w:rFonts w:asciiTheme="majorHAnsi" w:hAnsiTheme="majorHAnsi" w:cstheme="majorHAnsi"/>
        </w:rPr>
        <w:t>pelos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seguintes</w:t>
      </w:r>
      <w:proofErr w:type="spellEnd"/>
      <w:r w:rsidRPr="00225F76">
        <w:rPr>
          <w:rFonts w:asciiTheme="majorHAnsi" w:hAnsiTheme="majorHAnsi" w:cstheme="majorHAnsi"/>
        </w:rPr>
        <w:t xml:space="preserve"> </w:t>
      </w:r>
      <w:proofErr w:type="spellStart"/>
      <w:r w:rsidRPr="00225F76">
        <w:rPr>
          <w:rFonts w:asciiTheme="majorHAnsi" w:hAnsiTheme="majorHAnsi" w:cstheme="majorHAnsi"/>
        </w:rPr>
        <w:t>fatores</w:t>
      </w:r>
      <w:proofErr w:type="spellEnd"/>
      <w:r w:rsidRPr="00225F76">
        <w:rPr>
          <w:rFonts w:asciiTheme="majorHAnsi" w:hAnsiTheme="majorHAnsi" w:cstheme="majorHAnsi"/>
        </w:rPr>
        <w:t>:</w:t>
      </w:r>
    </w:p>
    <w:p w14:paraId="7C916634" w14:textId="77777777" w:rsidR="00CB5ACF" w:rsidRPr="00225F76" w:rsidRDefault="00CB5ACF" w:rsidP="00CB5ACF">
      <w:pPr>
        <w:numPr>
          <w:ilvl w:val="0"/>
          <w:numId w:val="36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Ausência de Dados de Tráfego em Tempo Real</w:t>
      </w:r>
      <w:r w:rsidRPr="00225F76">
        <w:rPr>
          <w:rFonts w:asciiTheme="majorHAnsi" w:hAnsiTheme="majorHAnsi" w:cstheme="majorHAnsi"/>
          <w:lang w:val="pt-BR"/>
        </w:rPr>
        <w:t>: Esta é a principal causa dos desvios, especialmente visível no trajeto </w:t>
      </w:r>
      <w:r w:rsidRPr="00225F76">
        <w:rPr>
          <w:rFonts w:asciiTheme="majorHAnsi" w:hAnsiTheme="majorHAnsi" w:cstheme="majorHAnsi"/>
          <w:b/>
          <w:bCs/>
          <w:lang w:val="pt-BR"/>
        </w:rPr>
        <w:t>Urbano</w:t>
      </w:r>
      <w:r w:rsidRPr="00225F76">
        <w:rPr>
          <w:rFonts w:asciiTheme="majorHAnsi" w:hAnsiTheme="majorHAnsi" w:cstheme="majorHAnsi"/>
          <w:lang w:val="pt-BR"/>
        </w:rPr>
        <w:t>. O BetterMaps utiliza o motor OSRM com perfis de velocidade estáticos baseados nos limites das vias. Enquanto Google Maps e Waze ajustam o tempo com base no tráfego live, o BetterMaps calcula o tempo teórico ideal, o que explica o tempo de 11min vs os ~26min da concorrência em ambiente citadino.</w:t>
      </w:r>
    </w:p>
    <w:p w14:paraId="710AC443" w14:textId="77777777" w:rsidR="00CB5ACF" w:rsidRPr="00225F76" w:rsidRDefault="00CB5ACF" w:rsidP="00CB5ACF">
      <w:pPr>
        <w:numPr>
          <w:ilvl w:val="0"/>
          <w:numId w:val="36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Precisão da Base de Dados (OSM)</w:t>
      </w:r>
      <w:r w:rsidRPr="00225F76">
        <w:rPr>
          <w:rFonts w:asciiTheme="majorHAnsi" w:hAnsiTheme="majorHAnsi" w:cstheme="majorHAnsi"/>
          <w:lang w:val="pt-BR"/>
        </w:rPr>
        <w:t>: No trajeto </w:t>
      </w:r>
      <w:r w:rsidRPr="00225F76">
        <w:rPr>
          <w:rFonts w:asciiTheme="majorHAnsi" w:hAnsiTheme="majorHAnsi" w:cstheme="majorHAnsi"/>
          <w:b/>
          <w:bCs/>
          <w:lang w:val="pt-BR"/>
        </w:rPr>
        <w:t>Nacional</w:t>
      </w:r>
      <w:r w:rsidRPr="00225F76">
        <w:rPr>
          <w:rFonts w:asciiTheme="majorHAnsi" w:hAnsiTheme="majorHAnsi" w:cstheme="majorHAnsi"/>
          <w:lang w:val="pt-BR"/>
        </w:rPr>
        <w:t>, o desvio de distância foi praticamente nulo (0.0% vs Google Maps). Isto valida a excelente qualidade dos dados do OpenStreetMap e a eficiência do algoritmo de traçado de rotas do BetterMaps para longas distâncias.</w:t>
      </w:r>
    </w:p>
    <w:p w14:paraId="4518236B" w14:textId="77777777" w:rsidR="00CB5ACF" w:rsidRPr="00225F76" w:rsidRDefault="00CB5ACF" w:rsidP="00CB5ACF">
      <w:pPr>
        <w:numPr>
          <w:ilvl w:val="0"/>
          <w:numId w:val="36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b/>
          <w:bCs/>
          <w:lang w:val="pt-BR"/>
        </w:rPr>
        <w:t>Diferença de Perfil de Velocidade</w:t>
      </w:r>
      <w:r w:rsidRPr="00225F76">
        <w:rPr>
          <w:rFonts w:asciiTheme="majorHAnsi" w:hAnsiTheme="majorHAnsi" w:cstheme="majorHAnsi"/>
          <w:lang w:val="pt-BR"/>
        </w:rPr>
        <w:t>: No teste nacional, o BetterMaps revelou-se ligeiramente mais lento no cálculo temporal que as apps comerciais (ex: +7.4% que o Google Maps). Isto ocorre porque o perfil configurado no OSRM para autoestradas é mais conservador, enquanto os algoritmos comerciais refletem velocidades reais de circulação mais elevadas detetadas nos seus utilizadores.</w:t>
      </w:r>
    </w:p>
    <w:p w14:paraId="51E4B024" w14:textId="77777777" w:rsidR="00CB5ACF" w:rsidRPr="00225F76" w:rsidRDefault="00CB5ACF" w:rsidP="003D6BB6">
      <w:pPr>
        <w:rPr>
          <w:rFonts w:asciiTheme="majorHAnsi" w:hAnsiTheme="majorHAnsi" w:cstheme="majorHAnsi"/>
          <w:lang w:val="pt-BR"/>
        </w:rPr>
      </w:pPr>
    </w:p>
    <w:p w14:paraId="1902B43C" w14:textId="092A6E71" w:rsidR="003D6BB6" w:rsidRPr="00225F76" w:rsidRDefault="003D6BB6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1</w:t>
      </w:r>
      <w:r w:rsidR="00554A67" w:rsidRPr="00225F76">
        <w:rPr>
          <w:rFonts w:cstheme="majorHAnsi"/>
          <w:b/>
          <w:bCs/>
          <w:color w:val="auto"/>
          <w:sz w:val="36"/>
          <w:szCs w:val="36"/>
          <w:lang w:val="pt-BR"/>
        </w:rPr>
        <w:t>1</w:t>
      </w: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. Planeamento e Gestão do Projeto</w:t>
      </w:r>
    </w:p>
    <w:p w14:paraId="1886ED00" w14:textId="556AA819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O projeto foi gerido segundo uma metodologia Scrum, com planeamento e acompanhamento realizados através da plataforma Trello. O trabalho foi organizado em sprints, permitindo uma evolução incremental e controlada do sistema.</w:t>
      </w:r>
    </w:p>
    <w:p w14:paraId="0B3EDC37" w14:textId="727A2495" w:rsidR="003D6BB6" w:rsidRPr="00225F76" w:rsidRDefault="003D6BB6" w:rsidP="00777D26">
      <w:pPr>
        <w:pStyle w:val="Heading2"/>
        <w:rPr>
          <w:rFonts w:cstheme="majorHAnsi"/>
          <w:b/>
          <w:bCs/>
          <w:color w:val="auto"/>
          <w:sz w:val="36"/>
          <w:szCs w:val="36"/>
          <w:lang w:val="pt-BR"/>
        </w:rPr>
      </w:pP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lastRenderedPageBreak/>
        <w:t>1</w:t>
      </w:r>
      <w:r w:rsidR="00554A67" w:rsidRPr="00225F76">
        <w:rPr>
          <w:rFonts w:cstheme="majorHAnsi"/>
          <w:b/>
          <w:bCs/>
          <w:color w:val="auto"/>
          <w:sz w:val="36"/>
          <w:szCs w:val="36"/>
          <w:lang w:val="pt-BR"/>
        </w:rPr>
        <w:t>2</w:t>
      </w:r>
      <w:r w:rsidRPr="00225F76">
        <w:rPr>
          <w:rFonts w:cstheme="majorHAnsi"/>
          <w:b/>
          <w:bCs/>
          <w:color w:val="auto"/>
          <w:sz w:val="36"/>
          <w:szCs w:val="36"/>
          <w:lang w:val="pt-BR"/>
        </w:rPr>
        <w:t>. Conclusão e Trabalho Futuro</w:t>
      </w:r>
    </w:p>
    <w:p w14:paraId="0592DAD6" w14:textId="690210EA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O projeto BetterMaps atingiu com sucesso os objetivos definidos, resultando numa aplicação funcional, modular e alinhada com os princípios de a</w:t>
      </w:r>
      <w:r w:rsidR="00F85BAD" w:rsidRPr="00225F76">
        <w:rPr>
          <w:rFonts w:asciiTheme="majorHAnsi" w:hAnsiTheme="majorHAnsi" w:cstheme="majorHAnsi"/>
          <w:lang w:val="pt-BR"/>
        </w:rPr>
        <w:t>rquitetura</w:t>
      </w:r>
      <w:r w:rsidRPr="00225F76">
        <w:rPr>
          <w:rFonts w:asciiTheme="majorHAnsi" w:hAnsiTheme="majorHAnsi" w:cstheme="majorHAnsi"/>
          <w:lang w:val="pt-BR"/>
        </w:rPr>
        <w:t xml:space="preserve"> e desenho de software. A arquitetura adotada demonstrou ser adequada para suportar evolução futura.</w:t>
      </w:r>
    </w:p>
    <w:p w14:paraId="6DE207B3" w14:textId="77777777" w:rsidR="003D6BB6" w:rsidRPr="00225F76" w:rsidRDefault="003D6BB6" w:rsidP="003D6BB6">
      <w:p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Como trabalho futuro, destacam-se possíveis extensões, como:</w:t>
      </w:r>
    </w:p>
    <w:p w14:paraId="134E5491" w14:textId="77777777" w:rsidR="003D6BB6" w:rsidRPr="00225F76" w:rsidRDefault="003D6BB6" w:rsidP="003D6BB6">
      <w:pPr>
        <w:numPr>
          <w:ilvl w:val="0"/>
          <w:numId w:val="3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Introdução de novos serviços especializados;</w:t>
      </w:r>
    </w:p>
    <w:p w14:paraId="3F0EFFF0" w14:textId="77777777" w:rsidR="003D6BB6" w:rsidRPr="00225F76" w:rsidRDefault="003D6BB6" w:rsidP="003D6BB6">
      <w:pPr>
        <w:numPr>
          <w:ilvl w:val="0"/>
          <w:numId w:val="3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Suporte a mais fontes de dados externas;</w:t>
      </w:r>
    </w:p>
    <w:p w14:paraId="3D7D7C0B" w14:textId="77777777" w:rsidR="003D6BB6" w:rsidRPr="00225F76" w:rsidRDefault="003D6BB6" w:rsidP="003D6BB6">
      <w:pPr>
        <w:numPr>
          <w:ilvl w:val="0"/>
          <w:numId w:val="35"/>
        </w:numPr>
        <w:rPr>
          <w:rFonts w:asciiTheme="majorHAnsi" w:hAnsiTheme="majorHAnsi" w:cstheme="majorHAnsi"/>
          <w:lang w:val="pt-BR"/>
        </w:rPr>
      </w:pPr>
      <w:r w:rsidRPr="00225F76">
        <w:rPr>
          <w:rFonts w:asciiTheme="majorHAnsi" w:hAnsiTheme="majorHAnsi" w:cstheme="majorHAnsi"/>
          <w:lang w:val="pt-BR"/>
        </w:rPr>
        <w:t>Melhorias na personalização das rotas.</w:t>
      </w:r>
    </w:p>
    <w:p w14:paraId="2711AB48" w14:textId="77777777" w:rsidR="00C52E86" w:rsidRPr="00225F76" w:rsidRDefault="00C52E86" w:rsidP="003D6BB6">
      <w:pPr>
        <w:rPr>
          <w:rFonts w:asciiTheme="majorHAnsi" w:hAnsiTheme="majorHAnsi" w:cstheme="majorHAnsi"/>
          <w:lang w:val="pt-BR"/>
        </w:rPr>
      </w:pPr>
    </w:p>
    <w:sectPr w:rsidR="00C52E86" w:rsidRPr="00225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FAC"/>
    <w:multiLevelType w:val="multilevel"/>
    <w:tmpl w:val="19F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5602A"/>
    <w:multiLevelType w:val="multilevel"/>
    <w:tmpl w:val="0446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E6AF4"/>
    <w:multiLevelType w:val="multilevel"/>
    <w:tmpl w:val="B9B2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0712E"/>
    <w:multiLevelType w:val="multilevel"/>
    <w:tmpl w:val="6F42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11767"/>
    <w:multiLevelType w:val="multilevel"/>
    <w:tmpl w:val="1116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347D3"/>
    <w:multiLevelType w:val="multilevel"/>
    <w:tmpl w:val="5E6C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436A6"/>
    <w:multiLevelType w:val="multilevel"/>
    <w:tmpl w:val="70A0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174BA"/>
    <w:multiLevelType w:val="multilevel"/>
    <w:tmpl w:val="C67C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45889"/>
    <w:multiLevelType w:val="multilevel"/>
    <w:tmpl w:val="9930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025B8"/>
    <w:multiLevelType w:val="multilevel"/>
    <w:tmpl w:val="5A9C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C47C9"/>
    <w:multiLevelType w:val="multilevel"/>
    <w:tmpl w:val="7808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15E11"/>
    <w:multiLevelType w:val="multilevel"/>
    <w:tmpl w:val="DA00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6548A"/>
    <w:multiLevelType w:val="multilevel"/>
    <w:tmpl w:val="EB8E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FD23DC"/>
    <w:multiLevelType w:val="multilevel"/>
    <w:tmpl w:val="DC42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C5CB3"/>
    <w:multiLevelType w:val="multilevel"/>
    <w:tmpl w:val="EF80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FA5820"/>
    <w:multiLevelType w:val="multilevel"/>
    <w:tmpl w:val="313AD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A600E"/>
    <w:multiLevelType w:val="multilevel"/>
    <w:tmpl w:val="6EDA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632D6C"/>
    <w:multiLevelType w:val="multilevel"/>
    <w:tmpl w:val="98A0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3656FA"/>
    <w:multiLevelType w:val="multilevel"/>
    <w:tmpl w:val="FF70F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685C48"/>
    <w:multiLevelType w:val="multilevel"/>
    <w:tmpl w:val="0BA6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880905"/>
    <w:multiLevelType w:val="multilevel"/>
    <w:tmpl w:val="81DE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C5274C"/>
    <w:multiLevelType w:val="multilevel"/>
    <w:tmpl w:val="7EAE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204C9A"/>
    <w:multiLevelType w:val="multilevel"/>
    <w:tmpl w:val="014E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536075"/>
    <w:multiLevelType w:val="multilevel"/>
    <w:tmpl w:val="7786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770CE3"/>
    <w:multiLevelType w:val="multilevel"/>
    <w:tmpl w:val="24BA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FB4A6F"/>
    <w:multiLevelType w:val="multilevel"/>
    <w:tmpl w:val="B2B0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BB2A43"/>
    <w:multiLevelType w:val="multilevel"/>
    <w:tmpl w:val="347C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14B96"/>
    <w:multiLevelType w:val="multilevel"/>
    <w:tmpl w:val="F576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1F4C00"/>
    <w:multiLevelType w:val="multilevel"/>
    <w:tmpl w:val="E622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41577"/>
    <w:multiLevelType w:val="multilevel"/>
    <w:tmpl w:val="566C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A5786A"/>
    <w:multiLevelType w:val="multilevel"/>
    <w:tmpl w:val="B76E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23451E"/>
    <w:multiLevelType w:val="multilevel"/>
    <w:tmpl w:val="AD2C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6D2A9F"/>
    <w:multiLevelType w:val="multilevel"/>
    <w:tmpl w:val="AE24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A7519C"/>
    <w:multiLevelType w:val="multilevel"/>
    <w:tmpl w:val="288E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5D2B4D"/>
    <w:multiLevelType w:val="multilevel"/>
    <w:tmpl w:val="B04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6A4D50"/>
    <w:multiLevelType w:val="multilevel"/>
    <w:tmpl w:val="9A94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801F7F"/>
    <w:multiLevelType w:val="multilevel"/>
    <w:tmpl w:val="2AE4D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A9534C"/>
    <w:multiLevelType w:val="multilevel"/>
    <w:tmpl w:val="A8D2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3F33BE"/>
    <w:multiLevelType w:val="multilevel"/>
    <w:tmpl w:val="5A02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B36BA0"/>
    <w:multiLevelType w:val="multilevel"/>
    <w:tmpl w:val="577A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EB4EFA"/>
    <w:multiLevelType w:val="multilevel"/>
    <w:tmpl w:val="2DF6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362402"/>
    <w:multiLevelType w:val="multilevel"/>
    <w:tmpl w:val="4BA2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CB3540"/>
    <w:multiLevelType w:val="multilevel"/>
    <w:tmpl w:val="4A86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7B0B80"/>
    <w:multiLevelType w:val="multilevel"/>
    <w:tmpl w:val="B70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958AC"/>
    <w:multiLevelType w:val="multilevel"/>
    <w:tmpl w:val="097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2A533F"/>
    <w:multiLevelType w:val="multilevel"/>
    <w:tmpl w:val="B386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B05ECB"/>
    <w:multiLevelType w:val="multilevel"/>
    <w:tmpl w:val="BF8E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B21FDC"/>
    <w:multiLevelType w:val="multilevel"/>
    <w:tmpl w:val="EA7E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5250E5"/>
    <w:multiLevelType w:val="multilevel"/>
    <w:tmpl w:val="3B4E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073203"/>
    <w:multiLevelType w:val="multilevel"/>
    <w:tmpl w:val="957C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E70FAE"/>
    <w:multiLevelType w:val="multilevel"/>
    <w:tmpl w:val="8E78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125088">
    <w:abstractNumId w:val="20"/>
  </w:num>
  <w:num w:numId="2" w16cid:durableId="2021350208">
    <w:abstractNumId w:val="10"/>
  </w:num>
  <w:num w:numId="3" w16cid:durableId="1309289363">
    <w:abstractNumId w:val="45"/>
  </w:num>
  <w:num w:numId="4" w16cid:durableId="1510295975">
    <w:abstractNumId w:val="44"/>
  </w:num>
  <w:num w:numId="5" w16cid:durableId="858160522">
    <w:abstractNumId w:val="34"/>
  </w:num>
  <w:num w:numId="6" w16cid:durableId="615330897">
    <w:abstractNumId w:val="46"/>
  </w:num>
  <w:num w:numId="7" w16cid:durableId="1964338361">
    <w:abstractNumId w:val="41"/>
  </w:num>
  <w:num w:numId="8" w16cid:durableId="501357188">
    <w:abstractNumId w:val="32"/>
  </w:num>
  <w:num w:numId="9" w16cid:durableId="1283029143">
    <w:abstractNumId w:val="48"/>
  </w:num>
  <w:num w:numId="10" w16cid:durableId="1407190506">
    <w:abstractNumId w:val="7"/>
  </w:num>
  <w:num w:numId="11" w16cid:durableId="77100486">
    <w:abstractNumId w:val="6"/>
  </w:num>
  <w:num w:numId="12" w16cid:durableId="1388138701">
    <w:abstractNumId w:val="3"/>
  </w:num>
  <w:num w:numId="13" w16cid:durableId="1419248964">
    <w:abstractNumId w:val="12"/>
  </w:num>
  <w:num w:numId="14" w16cid:durableId="361832961">
    <w:abstractNumId w:val="31"/>
  </w:num>
  <w:num w:numId="15" w16cid:durableId="1044714230">
    <w:abstractNumId w:val="16"/>
  </w:num>
  <w:num w:numId="16" w16cid:durableId="954797407">
    <w:abstractNumId w:val="11"/>
  </w:num>
  <w:num w:numId="17" w16cid:durableId="758065587">
    <w:abstractNumId w:val="8"/>
  </w:num>
  <w:num w:numId="18" w16cid:durableId="2134640133">
    <w:abstractNumId w:val="50"/>
  </w:num>
  <w:num w:numId="19" w16cid:durableId="426002837">
    <w:abstractNumId w:val="4"/>
  </w:num>
  <w:num w:numId="20" w16cid:durableId="255360173">
    <w:abstractNumId w:val="18"/>
  </w:num>
  <w:num w:numId="21" w16cid:durableId="2041583251">
    <w:abstractNumId w:val="29"/>
  </w:num>
  <w:num w:numId="22" w16cid:durableId="385688070">
    <w:abstractNumId w:val="15"/>
  </w:num>
  <w:num w:numId="23" w16cid:durableId="1871529708">
    <w:abstractNumId w:val="14"/>
  </w:num>
  <w:num w:numId="24" w16cid:durableId="241066632">
    <w:abstractNumId w:val="26"/>
  </w:num>
  <w:num w:numId="25" w16cid:durableId="1838955716">
    <w:abstractNumId w:val="40"/>
  </w:num>
  <w:num w:numId="26" w16cid:durableId="1611625300">
    <w:abstractNumId w:val="47"/>
  </w:num>
  <w:num w:numId="27" w16cid:durableId="954366702">
    <w:abstractNumId w:val="25"/>
  </w:num>
  <w:num w:numId="28" w16cid:durableId="1417704396">
    <w:abstractNumId w:val="28"/>
  </w:num>
  <w:num w:numId="29" w16cid:durableId="1747873830">
    <w:abstractNumId w:val="19"/>
  </w:num>
  <w:num w:numId="30" w16cid:durableId="378939602">
    <w:abstractNumId w:val="13"/>
  </w:num>
  <w:num w:numId="31" w16cid:durableId="1748727202">
    <w:abstractNumId w:val="27"/>
  </w:num>
  <w:num w:numId="32" w16cid:durableId="1924677647">
    <w:abstractNumId w:val="5"/>
  </w:num>
  <w:num w:numId="33" w16cid:durableId="2082874335">
    <w:abstractNumId w:val="24"/>
  </w:num>
  <w:num w:numId="34" w16cid:durableId="1291059592">
    <w:abstractNumId w:val="43"/>
  </w:num>
  <w:num w:numId="35" w16cid:durableId="1002047776">
    <w:abstractNumId w:val="42"/>
  </w:num>
  <w:num w:numId="36" w16cid:durableId="798106686">
    <w:abstractNumId w:val="36"/>
  </w:num>
  <w:num w:numId="37" w16cid:durableId="862864335">
    <w:abstractNumId w:val="1"/>
  </w:num>
  <w:num w:numId="38" w16cid:durableId="1512061302">
    <w:abstractNumId w:val="38"/>
  </w:num>
  <w:num w:numId="39" w16cid:durableId="1037896963">
    <w:abstractNumId w:val="21"/>
  </w:num>
  <w:num w:numId="40" w16cid:durableId="1221360520">
    <w:abstractNumId w:val="39"/>
  </w:num>
  <w:num w:numId="41" w16cid:durableId="1634362936">
    <w:abstractNumId w:val="9"/>
  </w:num>
  <w:num w:numId="42" w16cid:durableId="222908235">
    <w:abstractNumId w:val="23"/>
  </w:num>
  <w:num w:numId="43" w16cid:durableId="1973711171">
    <w:abstractNumId w:val="22"/>
  </w:num>
  <w:num w:numId="44" w16cid:durableId="1491754398">
    <w:abstractNumId w:val="35"/>
  </w:num>
  <w:num w:numId="45" w16cid:durableId="2014453553">
    <w:abstractNumId w:val="49"/>
  </w:num>
  <w:num w:numId="46" w16cid:durableId="1753432608">
    <w:abstractNumId w:val="37"/>
  </w:num>
  <w:num w:numId="47" w16cid:durableId="1907491944">
    <w:abstractNumId w:val="0"/>
  </w:num>
  <w:num w:numId="48" w16cid:durableId="1908757623">
    <w:abstractNumId w:val="17"/>
  </w:num>
  <w:num w:numId="49" w16cid:durableId="23748063">
    <w:abstractNumId w:val="33"/>
  </w:num>
  <w:num w:numId="50" w16cid:durableId="1487015045">
    <w:abstractNumId w:val="2"/>
  </w:num>
  <w:num w:numId="51" w16cid:durableId="173173457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D0B"/>
    <w:rsid w:val="0013385B"/>
    <w:rsid w:val="00225F76"/>
    <w:rsid w:val="003B5FB1"/>
    <w:rsid w:val="003D6BB6"/>
    <w:rsid w:val="004B46D2"/>
    <w:rsid w:val="00554A67"/>
    <w:rsid w:val="005E4E63"/>
    <w:rsid w:val="006F2280"/>
    <w:rsid w:val="00777D26"/>
    <w:rsid w:val="009B55DA"/>
    <w:rsid w:val="00A30D0F"/>
    <w:rsid w:val="00AA02DD"/>
    <w:rsid w:val="00AB5A5C"/>
    <w:rsid w:val="00B814D5"/>
    <w:rsid w:val="00BB7F88"/>
    <w:rsid w:val="00C52E86"/>
    <w:rsid w:val="00CB5ACF"/>
    <w:rsid w:val="00CD0D0B"/>
    <w:rsid w:val="00D3275E"/>
    <w:rsid w:val="00D810DB"/>
    <w:rsid w:val="00F8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B6C17"/>
  <w15:chartTrackingRefBased/>
  <w15:docId w15:val="{6FC3D37D-BDD6-4319-981E-3695DD931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0D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D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D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D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0D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D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D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D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D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D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D0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0D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D0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814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814D5"/>
    <w:rPr>
      <w:b/>
      <w:bCs/>
    </w:rPr>
  </w:style>
  <w:style w:type="character" w:styleId="Emphasis">
    <w:name w:val="Emphasis"/>
    <w:basedOn w:val="DefaultParagraphFont"/>
    <w:uiPriority w:val="20"/>
    <w:qFormat/>
    <w:rsid w:val="00B814D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814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17</Pages>
  <Words>2426</Words>
  <Characters>13832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Antunes</dc:creator>
  <cp:keywords/>
  <dc:description/>
  <cp:lastModifiedBy>João Antunes</cp:lastModifiedBy>
  <cp:revision>3</cp:revision>
  <cp:lastPrinted>2025-12-21T16:04:00Z</cp:lastPrinted>
  <dcterms:created xsi:type="dcterms:W3CDTF">2025-12-21T14:07:00Z</dcterms:created>
  <dcterms:modified xsi:type="dcterms:W3CDTF">2025-12-21T16:27:00Z</dcterms:modified>
</cp:coreProperties>
</file>