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r>
        <w:rPr>
          <w:rFonts w:ascii="Arial" w:eastAsia="Arial" w:hAnsi="Arial" w:cs="Arial"/>
          <w:b/>
          <w:sz w:val="24"/>
        </w:rPr>
        <w:lastRenderedPageBreak/>
        <w:t>1  INTRODUÇÃO</w:t>
      </w:r>
    </w:p>
    <w:p w:rsidR="00CA4944" w:rsidRDefault="00C97DA3">
      <w:pPr>
        <w:pStyle w:val="Normal1"/>
        <w:spacing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pPr>
        <w:pStyle w:val="Normal1"/>
        <w:spacing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pPr>
        <w:pStyle w:val="Normal1"/>
        <w:spacing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4449E6">
      <w:pPr>
        <w:pStyle w:val="Normal1"/>
        <w:spacing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 uma vez que esse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pPr>
        <w:pStyle w:val="Normal1"/>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AC36C4">
      <w:pPr>
        <w:pStyle w:val="Normal1"/>
        <w:spacing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AC36C4" w:rsidRDefault="00C97DA3">
      <w:pPr>
        <w:pStyle w:val="Normal1"/>
        <w:spacing w:line="360" w:lineRule="auto"/>
        <w:contextualSpacing w:val="0"/>
        <w:rPr>
          <w:rFonts w:ascii="Arial" w:eastAsia="Arial" w:hAnsi="Arial" w:cs="Arial"/>
          <w:sz w:val="24"/>
        </w:rPr>
      </w:pPr>
      <w:r>
        <w:rPr>
          <w:rFonts w:ascii="Arial" w:eastAsia="Arial" w:hAnsi="Arial" w:cs="Arial"/>
          <w:b/>
          <w:sz w:val="24"/>
        </w:rPr>
        <w:lastRenderedPageBreak/>
        <w:t>2  Revisão Bibliográfica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Esse capítulo apresenta as ferramentas e conce</w:t>
      </w:r>
      <w:r w:rsidR="002B7ADC">
        <w:rPr>
          <w:rFonts w:ascii="Arial" w:eastAsia="Arial" w:hAnsi="Arial" w:cs="Arial"/>
          <w:sz w:val="24"/>
        </w:rPr>
        <w:t>itos utilizados no trabalho. A S</w:t>
      </w:r>
      <w:r>
        <w:rPr>
          <w:rFonts w:ascii="Arial" w:eastAsia="Arial" w:hAnsi="Arial" w:cs="Arial"/>
          <w:sz w:val="24"/>
        </w:rPr>
        <w:t xml:space="preserve">eção </w:t>
      </w:r>
      <w:r w:rsidR="002B7ADC">
        <w:rPr>
          <w:rFonts w:ascii="Arial" w:eastAsia="Arial" w:hAnsi="Arial" w:cs="Arial"/>
          <w:sz w:val="24"/>
        </w:rPr>
        <w:t>2.1</w:t>
      </w:r>
      <w:r>
        <w:rPr>
          <w:rFonts w:ascii="Arial" w:eastAsia="Arial" w:hAnsi="Arial" w:cs="Arial"/>
          <w:b/>
          <w:sz w:val="24"/>
        </w:rPr>
        <w:t xml:space="preserve"> </w:t>
      </w:r>
      <w:r>
        <w:rPr>
          <w:rFonts w:ascii="Arial" w:eastAsia="Arial" w:hAnsi="Arial" w:cs="Arial"/>
          <w:sz w:val="24"/>
        </w:rPr>
        <w:t xml:space="preserve">apresenta </w:t>
      </w:r>
      <w:r w:rsidR="00E341F7">
        <w:rPr>
          <w:rFonts w:ascii="Arial" w:eastAsia="Arial" w:hAnsi="Arial" w:cs="Arial"/>
          <w:sz w:val="24"/>
        </w:rPr>
        <w:t xml:space="preserve">a linguagem declarativa SQL, à </w:t>
      </w:r>
      <w:r w:rsidR="002B7ADC">
        <w:rPr>
          <w:rFonts w:ascii="Arial" w:eastAsia="Arial" w:hAnsi="Arial" w:cs="Arial"/>
          <w:sz w:val="24"/>
        </w:rPr>
        <w:t xml:space="preserve">Seção </w:t>
      </w:r>
      <w:r w:rsidR="002B7ADC">
        <w:rPr>
          <w:rFonts w:ascii="Arial" w:eastAsia="Arial" w:hAnsi="Arial" w:cs="Arial"/>
          <w:sz w:val="24"/>
        </w:rPr>
        <w:t>2.2</w:t>
      </w:r>
      <w:r>
        <w:rPr>
          <w:rFonts w:ascii="Arial" w:eastAsia="Arial" w:hAnsi="Arial" w:cs="Arial"/>
          <w:b/>
          <w:sz w:val="24"/>
        </w:rPr>
        <w:t xml:space="preserve"> </w:t>
      </w:r>
      <w:r>
        <w:rPr>
          <w:rFonts w:ascii="Arial" w:eastAsia="Arial" w:hAnsi="Arial" w:cs="Arial"/>
          <w:sz w:val="24"/>
        </w:rPr>
        <w:t xml:space="preserve">os Sistemas de Gerenciamento de Banco de Dados (SGBD), a </w:t>
      </w:r>
      <w:r w:rsidR="002B7ADC">
        <w:rPr>
          <w:rFonts w:ascii="Arial" w:eastAsia="Arial" w:hAnsi="Arial" w:cs="Arial"/>
          <w:sz w:val="24"/>
        </w:rPr>
        <w:t xml:space="preserve">Seção </w:t>
      </w:r>
      <w:r w:rsidR="002B7ADC">
        <w:rPr>
          <w:rFonts w:ascii="Arial" w:eastAsia="Arial" w:hAnsi="Arial" w:cs="Arial"/>
          <w:sz w:val="24"/>
        </w:rPr>
        <w:t>2.3</w:t>
      </w:r>
      <w:r>
        <w:rPr>
          <w:rFonts w:ascii="Arial" w:eastAsia="Arial" w:hAnsi="Arial" w:cs="Arial"/>
          <w:b/>
          <w:sz w:val="24"/>
        </w:rPr>
        <w:t xml:space="preserve">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 xml:space="preserve">Ruby </w:t>
      </w:r>
      <w:proofErr w:type="spellStart"/>
      <w:r>
        <w:rPr>
          <w:rFonts w:ascii="Arial" w:eastAsia="Arial" w:hAnsi="Arial" w:cs="Arial"/>
          <w:i/>
          <w:sz w:val="24"/>
        </w:rPr>
        <w:t>on</w:t>
      </w:r>
      <w:proofErr w:type="spellEnd"/>
      <w:r>
        <w:rPr>
          <w:rFonts w:ascii="Arial" w:eastAsia="Arial" w:hAnsi="Arial" w:cs="Arial"/>
          <w:i/>
          <w:sz w:val="24"/>
        </w:rPr>
        <w:t xml:space="preserve"> </w:t>
      </w:r>
      <w:proofErr w:type="spellStart"/>
      <w:r>
        <w:rPr>
          <w:rFonts w:ascii="Arial" w:eastAsia="Arial" w:hAnsi="Arial" w:cs="Arial"/>
          <w:i/>
          <w:sz w:val="24"/>
        </w:rPr>
        <w:t>Rails</w:t>
      </w:r>
      <w:proofErr w:type="spellEnd"/>
      <w:r>
        <w:rPr>
          <w:rFonts w:ascii="Arial" w:eastAsia="Arial" w:hAnsi="Arial" w:cs="Arial"/>
          <w:sz w:val="24"/>
        </w:rPr>
        <w:t xml:space="preserve">, a </w:t>
      </w:r>
      <w:r w:rsidR="002B7ADC">
        <w:rPr>
          <w:rFonts w:ascii="Arial" w:eastAsia="Arial" w:hAnsi="Arial" w:cs="Arial"/>
          <w:sz w:val="24"/>
        </w:rPr>
        <w:t xml:space="preserve">Seção </w:t>
      </w:r>
      <w:r w:rsidR="002B7ADC">
        <w:rPr>
          <w:rFonts w:ascii="Arial" w:eastAsia="Arial" w:hAnsi="Arial" w:cs="Arial"/>
          <w:sz w:val="24"/>
        </w:rPr>
        <w:t>2.4</w:t>
      </w:r>
      <w:r>
        <w:rPr>
          <w:rFonts w:ascii="Arial" w:eastAsia="Arial" w:hAnsi="Arial" w:cs="Arial"/>
          <w:b/>
          <w:sz w:val="24"/>
        </w:rPr>
        <w:t xml:space="preserve"> </w:t>
      </w:r>
      <w:r>
        <w:rPr>
          <w:rFonts w:ascii="Arial" w:eastAsia="Arial" w:hAnsi="Arial" w:cs="Arial"/>
          <w:sz w:val="24"/>
        </w:rPr>
        <w:t xml:space="preserve">os analisadores sintáticos e a </w:t>
      </w:r>
      <w:r w:rsidR="002B7ADC">
        <w:rPr>
          <w:rFonts w:ascii="Arial" w:eastAsia="Arial" w:hAnsi="Arial" w:cs="Arial"/>
          <w:sz w:val="24"/>
        </w:rPr>
        <w:t xml:space="preserve">Seção </w:t>
      </w:r>
      <w:r w:rsidR="002B7ADC">
        <w:rPr>
          <w:rFonts w:ascii="Arial" w:eastAsia="Arial" w:hAnsi="Arial" w:cs="Arial"/>
          <w:sz w:val="24"/>
        </w:rPr>
        <w:t>2.5</w:t>
      </w:r>
      <w:r>
        <w:rPr>
          <w:rFonts w:ascii="Arial" w:eastAsia="Arial" w:hAnsi="Arial" w:cs="Arial"/>
          <w:b/>
          <w:sz w:val="24"/>
        </w:rPr>
        <w:t xml:space="preserve"> </w:t>
      </w:r>
      <w:r>
        <w:rPr>
          <w:rFonts w:ascii="Arial" w:eastAsia="Arial" w:hAnsi="Arial" w:cs="Arial"/>
          <w:sz w:val="24"/>
        </w:rPr>
        <w:t>os analisadores léxicos.</w:t>
      </w:r>
    </w:p>
    <w:p w:rsidR="00CA4944" w:rsidRDefault="00C97DA3">
      <w:pPr>
        <w:pStyle w:val="Normal1"/>
        <w:spacing w:line="360" w:lineRule="auto"/>
        <w:contextualSpacing w:val="0"/>
      </w:pPr>
      <w:r>
        <w:rPr>
          <w:rFonts w:ascii="Arial" w:eastAsia="Arial" w:hAnsi="Arial" w:cs="Arial"/>
          <w:b/>
          <w:sz w:val="24"/>
        </w:rPr>
        <w:t>2.1 Linguagem SQL</w:t>
      </w:r>
    </w:p>
    <w:p w:rsidR="00CA4944" w:rsidRDefault="00C97DA3">
      <w:pPr>
        <w:pStyle w:val="Normal1"/>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1"/>
        <w:spacing w:line="360" w:lineRule="auto"/>
        <w:contextualSpacing w:val="0"/>
      </w:pPr>
      <w:r>
        <w:rPr>
          <w:rFonts w:ascii="Arial" w:eastAsia="Arial" w:hAnsi="Arial" w:cs="Arial"/>
          <w:b/>
          <w:sz w:val="24"/>
        </w:rPr>
        <w:t>2.1.2 Linguagem de definição de dados</w:t>
      </w:r>
    </w:p>
    <w:p w:rsidR="00CA4944" w:rsidRDefault="006274C4" w:rsidP="00FD5C4B">
      <w:pPr>
        <w:pStyle w:val="Normal1"/>
        <w:spacing w:line="360" w:lineRule="auto"/>
        <w:contextualSpacing w:val="0"/>
      </w:pPr>
      <w:r>
        <w:rPr>
          <w:noProof/>
        </w:rPr>
        <w:pict>
          <v:shapetype id="_x0000_t202" coordsize="21600,21600" o:spt="202" path="m,l,21600r21600,l21600,xe">
            <v:stroke joinstyle="miter"/>
            <v:path gradientshapeok="t" o:connecttype="rect"/>
          </v:shapetype>
          <v:shape id="_x0000_s1034" type="#_x0000_t202" style="position:absolute;margin-left:.8pt;margin-top:96.05pt;width:423.35pt;height:94.4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w:txbxContent>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FF"/>
                      <w:sz w:val="24"/>
                      <w:szCs w:val="24"/>
                    </w:rPr>
                    <w:t>CREATE</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TABLE</w:t>
                  </w:r>
                  <w:r w:rsidRPr="00A643C2">
                    <w:rPr>
                      <w:rFonts w:ascii="Arial" w:eastAsia="Courier New" w:hAnsi="Arial" w:cs="Arial"/>
                      <w:sz w:val="24"/>
                      <w:szCs w:val="24"/>
                    </w:rPr>
                    <w:t xml:space="preserve"> Pessoa </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id</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PRIMARY_KEY</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50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sobrenome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VARCHAR</w:t>
                  </w:r>
                  <w:r w:rsidRPr="00A643C2">
                    <w:rPr>
                      <w:rFonts w:ascii="Arial" w:eastAsia="Courier New" w:hAnsi="Arial" w:cs="Arial"/>
                      <w:b/>
                      <w:color w:val="000080"/>
                      <w:sz w:val="24"/>
                      <w:szCs w:val="24"/>
                    </w:rPr>
                    <w:t>(</w:t>
                  </w:r>
                  <w:r w:rsidRPr="00A643C2">
                    <w:rPr>
                      <w:rFonts w:ascii="Arial" w:eastAsia="Courier New" w:hAnsi="Arial" w:cs="Arial"/>
                      <w:color w:val="FF8000"/>
                      <w:sz w:val="24"/>
                      <w:szCs w:val="24"/>
                    </w:rPr>
                    <w:t>100</w:t>
                  </w:r>
                  <w:r w:rsidRPr="00A643C2">
                    <w:rPr>
                      <w:rFonts w:ascii="Arial" w:eastAsia="Courier New" w:hAnsi="Arial" w:cs="Arial"/>
                      <w:b/>
                      <w:color w:val="000080"/>
                      <w:sz w:val="24"/>
                      <w:szCs w:val="24"/>
                    </w:rPr>
                    <w: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NOT</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r w:rsidRPr="00A643C2">
                    <w:rPr>
                      <w:rFonts w:ascii="Arial" w:eastAsia="Courier New" w:hAnsi="Arial" w:cs="Arial"/>
                      <w:b/>
                      <w:color w:val="000080"/>
                      <w:sz w:val="24"/>
                      <w:szCs w:val="24"/>
                    </w:rPr>
                    <w:t>,</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sz w:val="24"/>
                      <w:szCs w:val="24"/>
                    </w:rPr>
                    <w:t xml:space="preserve">    </w:t>
                  </w:r>
                  <w:proofErr w:type="gramStart"/>
                  <w:r w:rsidRPr="00A643C2">
                    <w:rPr>
                      <w:rFonts w:ascii="Arial" w:eastAsia="Courier New" w:hAnsi="Arial" w:cs="Arial"/>
                      <w:sz w:val="24"/>
                      <w:szCs w:val="24"/>
                    </w:rPr>
                    <w:t>telefone</w:t>
                  </w:r>
                  <w:proofErr w:type="gramEnd"/>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INTEGER</w:t>
                  </w:r>
                  <w:r w:rsidRPr="00A643C2">
                    <w:rPr>
                      <w:rFonts w:ascii="Arial" w:eastAsia="Courier New" w:hAnsi="Arial" w:cs="Arial"/>
                      <w:sz w:val="24"/>
                      <w:szCs w:val="24"/>
                    </w:rPr>
                    <w:t xml:space="preserve">     </w:t>
                  </w:r>
                  <w:r w:rsidRPr="00A643C2">
                    <w:rPr>
                      <w:rFonts w:ascii="Arial" w:eastAsia="Courier New" w:hAnsi="Arial" w:cs="Arial"/>
                      <w:b/>
                      <w:color w:val="0000FF"/>
                      <w:sz w:val="24"/>
                      <w:szCs w:val="24"/>
                    </w:rPr>
                    <w:t>NULL</w:t>
                  </w:r>
                </w:p>
                <w:p w:rsidR="00FD5C4B" w:rsidRPr="00A643C2" w:rsidRDefault="00FD5C4B" w:rsidP="00FD5C4B">
                  <w:pPr>
                    <w:pStyle w:val="Normal1"/>
                    <w:numPr>
                      <w:ilvl w:val="0"/>
                      <w:numId w:val="5"/>
                    </w:numPr>
                    <w:spacing w:after="0" w:line="240" w:lineRule="auto"/>
                    <w:ind w:left="527" w:hanging="355"/>
                    <w:rPr>
                      <w:rFonts w:ascii="Arial" w:hAnsi="Arial" w:cs="Arial"/>
                      <w:sz w:val="24"/>
                      <w:szCs w:val="24"/>
                    </w:rPr>
                  </w:pPr>
                  <w:r w:rsidRPr="00A643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C97DA3">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sidR="00C97DA3">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FD5C4B" w:rsidRDefault="00FD5C4B">
      <w:pPr>
        <w:pStyle w:val="Normal1"/>
        <w:spacing w:line="360" w:lineRule="auto"/>
        <w:ind w:firstLine="708"/>
        <w:contextualSpacing w:val="0"/>
        <w:rPr>
          <w:rFonts w:ascii="Arial" w:eastAsia="Arial" w:hAnsi="Arial" w:cs="Arial"/>
          <w:sz w:val="24"/>
        </w:rPr>
      </w:pPr>
    </w:p>
    <w:p w:rsidR="00CA4944" w:rsidRDefault="00C97DA3">
      <w:pPr>
        <w:pStyle w:val="Normal1"/>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CA4944" w:rsidRDefault="00C97DA3">
      <w:pPr>
        <w:pStyle w:val="Normal1"/>
        <w:spacing w:line="360" w:lineRule="auto"/>
        <w:contextualSpacing w:val="0"/>
      </w:pPr>
      <w:r>
        <w:rPr>
          <w:rFonts w:ascii="Arial" w:eastAsia="Arial" w:hAnsi="Arial" w:cs="Arial"/>
          <w:sz w:val="24"/>
        </w:rPr>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a dados do objeto a certos usuários.</w:t>
      </w:r>
    </w:p>
    <w:p w:rsidR="00CA4944" w:rsidRDefault="00C97DA3">
      <w:pPr>
        <w:pStyle w:val="Normal1"/>
        <w:spacing w:line="360" w:lineRule="auto"/>
        <w:contextualSpacing w:val="0"/>
      </w:pPr>
      <w:r>
        <w:rPr>
          <w:rFonts w:ascii="Arial" w:eastAsia="Arial" w:hAnsi="Arial" w:cs="Arial"/>
          <w:b/>
          <w:sz w:val="24"/>
        </w:rPr>
        <w:t>2.1.3 Linguagem de manipulação de dados</w:t>
      </w:r>
    </w:p>
    <w:p w:rsidR="00CA4944" w:rsidRDefault="00C97DA3">
      <w:pPr>
        <w:pStyle w:val="Normal1"/>
        <w:spacing w:line="360" w:lineRule="auto"/>
        <w:contextualSpacing w:val="0"/>
      </w:pPr>
      <w:r>
        <w:rPr>
          <w:rFonts w:ascii="Arial" w:eastAsia="Arial" w:hAnsi="Arial" w:cs="Arial"/>
          <w:sz w:val="24"/>
        </w:rPr>
        <w:tab/>
        <w:t>A</w:t>
      </w:r>
      <w:r w:rsidR="00855DA1">
        <w:rPr>
          <w:rFonts w:ascii="Arial" w:eastAsia="Arial" w:hAnsi="Arial" w:cs="Arial"/>
          <w:sz w:val="24"/>
        </w:rPr>
        <w:t>s</w:t>
      </w:r>
      <w:r>
        <w:rPr>
          <w:rFonts w:ascii="Arial" w:eastAsia="Arial" w:hAnsi="Arial" w:cs="Arial"/>
          <w:sz w:val="24"/>
        </w:rPr>
        <w:t xml:space="preserve"> </w:t>
      </w:r>
      <w:r w:rsidR="00855DA1">
        <w:rPr>
          <w:rFonts w:ascii="Arial" w:eastAsia="Arial" w:hAnsi="Arial" w:cs="Arial"/>
          <w:sz w:val="24"/>
        </w:rPr>
        <w:t xml:space="preserve">linguagens </w:t>
      </w:r>
      <w:r>
        <w:rPr>
          <w:rFonts w:ascii="Arial" w:eastAsia="Arial" w:hAnsi="Arial" w:cs="Arial"/>
          <w:sz w:val="24"/>
        </w:rPr>
        <w:t xml:space="preserve">de </w:t>
      </w:r>
      <w:r w:rsidR="00855DA1">
        <w:rPr>
          <w:rFonts w:ascii="Arial" w:eastAsia="Arial" w:hAnsi="Arial" w:cs="Arial"/>
          <w:sz w:val="24"/>
        </w:rPr>
        <w:t>manipulação de dados são</w:t>
      </w:r>
      <w:r>
        <w:rPr>
          <w:rFonts w:ascii="Arial" w:eastAsia="Arial" w:hAnsi="Arial" w:cs="Arial"/>
          <w:sz w:val="24"/>
        </w:rPr>
        <w:t xml:space="preserve"> aquela</w:t>
      </w:r>
      <w:r w:rsidR="00855DA1">
        <w:rPr>
          <w:rFonts w:ascii="Arial" w:eastAsia="Arial" w:hAnsi="Arial" w:cs="Arial"/>
          <w:sz w:val="24"/>
        </w:rPr>
        <w:t>s</w:t>
      </w:r>
      <w:r>
        <w:rPr>
          <w:rFonts w:ascii="Arial" w:eastAsia="Arial" w:hAnsi="Arial" w:cs="Arial"/>
          <w:sz w:val="24"/>
        </w:rPr>
        <w:t xml:space="preserve"> que </w:t>
      </w:r>
      <w:r w:rsidR="00855DA1">
        <w:rPr>
          <w:rFonts w:ascii="Arial" w:eastAsia="Arial" w:hAnsi="Arial" w:cs="Arial"/>
          <w:sz w:val="24"/>
        </w:rPr>
        <w:t>lidam com os dados propriamente ditos</w:t>
      </w:r>
      <w:r>
        <w:rPr>
          <w:rFonts w:ascii="Arial" w:eastAsia="Arial" w:hAnsi="Arial" w:cs="Arial"/>
          <w:sz w:val="24"/>
        </w:rPr>
        <w:t xml:space="preserve">. </w:t>
      </w:r>
      <w:r w:rsidR="00855DA1">
        <w:rPr>
          <w:rFonts w:ascii="Arial" w:eastAsia="Arial" w:hAnsi="Arial" w:cs="Arial"/>
          <w:sz w:val="24"/>
        </w:rPr>
        <w:t>Essas linguagens</w:t>
      </w:r>
      <w:r>
        <w:rPr>
          <w:rFonts w:ascii="Arial" w:eastAsia="Arial" w:hAnsi="Arial" w:cs="Arial"/>
          <w:sz w:val="24"/>
        </w:rPr>
        <w:t xml:space="preserve"> são as que inserem, apagam, atualizam e selecionam os dados desejados.</w:t>
      </w:r>
    </w:p>
    <w:p w:rsidR="00CA4944" w:rsidRDefault="00C97DA3">
      <w:pPr>
        <w:pStyle w:val="Normal1"/>
        <w:spacing w:line="360" w:lineRule="auto"/>
        <w:contextualSpacing w:val="0"/>
      </w:pPr>
      <w:r>
        <w:rPr>
          <w:rFonts w:ascii="Arial" w:eastAsia="Arial" w:hAnsi="Arial" w:cs="Arial"/>
          <w:sz w:val="24"/>
        </w:rPr>
        <w:tab/>
        <w:t>A manipulação de dados incluem funções como INSERT (inserção), DELETE (remoção) e SELECT (seleção) dos dados dos banco de dados. Essa parte da linguagem não é relevante para o domínio deste trabalho e, portanto, não será detalhada.</w:t>
      </w:r>
    </w:p>
    <w:p w:rsidR="00CA4944" w:rsidRDefault="00C97DA3">
      <w:pPr>
        <w:pStyle w:val="Normal1"/>
        <w:spacing w:line="360" w:lineRule="auto"/>
        <w:contextualSpacing w:val="0"/>
      </w:pPr>
      <w:r>
        <w:rPr>
          <w:rFonts w:ascii="Arial" w:eastAsia="Arial" w:hAnsi="Arial" w:cs="Arial"/>
          <w:b/>
          <w:sz w:val="24"/>
        </w:rPr>
        <w:t>2.2 SGBD</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R="00CA4944" w:rsidRDefault="00C97DA3">
      <w:pPr>
        <w:pStyle w:val="Normal1"/>
        <w:spacing w:line="360" w:lineRule="auto"/>
        <w:contextualSpacing w:val="0"/>
      </w:pPr>
      <w:r>
        <w:rPr>
          <w:rFonts w:ascii="Arial" w:eastAsia="Arial" w:hAnsi="Arial" w:cs="Arial"/>
          <w:sz w:val="24"/>
        </w:rPr>
        <w:tab/>
        <w:t xml:space="preserve">Um banco de dados geralmente não é portável para outro SGBD que não seja aquele onde foi criado. Entretanto, SGBDs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1"/>
        <w:spacing w:line="360" w:lineRule="auto"/>
        <w:contextualSpacing w:val="0"/>
      </w:pPr>
      <w:r>
        <w:rPr>
          <w:rFonts w:ascii="Arial" w:eastAsia="Arial" w:hAnsi="Arial" w:cs="Arial"/>
          <w:sz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1"/>
        <w:spacing w:line="360" w:lineRule="auto"/>
        <w:ind w:firstLine="708"/>
        <w:contextualSpacing w:val="0"/>
      </w:pPr>
      <w:r>
        <w:rPr>
          <w:rFonts w:ascii="Arial" w:eastAsia="Arial" w:hAnsi="Arial" w:cs="Arial"/>
          <w:sz w:val="24"/>
        </w:rPr>
        <w:lastRenderedPageBreak/>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Essas colunas em conjunto devem ser únicas e não nulas, para que possa identificar cada tupla da tabela unicamente.</w:t>
      </w:r>
    </w:p>
    <w:p w:rsidR="00CA4944" w:rsidRDefault="00C97DA3">
      <w:pPr>
        <w:pStyle w:val="Normal1"/>
        <w:spacing w:line="360" w:lineRule="auto"/>
        <w:ind w:firstLine="708"/>
        <w:contextualSpacing w:val="0"/>
      </w:pPr>
      <w:r>
        <w:rPr>
          <w:rFonts w:ascii="Arial" w:eastAsia="Arial" w:hAnsi="Arial" w:cs="Arial"/>
          <w:sz w:val="24"/>
        </w:rPr>
        <w:t>Os SGBDs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1"/>
        <w:spacing w:line="360" w:lineRule="auto"/>
        <w:contextualSpacing w:val="0"/>
      </w:pPr>
      <w:r>
        <w:rPr>
          <w:rFonts w:ascii="Arial" w:eastAsia="Arial" w:hAnsi="Arial" w:cs="Arial"/>
          <w:b/>
          <w:sz w:val="24"/>
        </w:rPr>
        <w:t xml:space="preserve">2.3 </w:t>
      </w:r>
      <w:r>
        <w:rPr>
          <w:rFonts w:ascii="Arial" w:eastAsia="Arial" w:hAnsi="Arial" w:cs="Arial"/>
          <w:b/>
          <w:i/>
          <w:sz w:val="24"/>
        </w:rPr>
        <w:t>Framework</w:t>
      </w:r>
      <w:r>
        <w:rPr>
          <w:rFonts w:ascii="Arial" w:eastAsia="Arial" w:hAnsi="Arial" w:cs="Arial"/>
          <w:b/>
          <w:sz w:val="24"/>
        </w:rPr>
        <w:t xml:space="preserve"> Ruby on Rails</w:t>
      </w:r>
    </w:p>
    <w:p w:rsidR="00CA4944" w:rsidRDefault="00C97DA3">
      <w:pPr>
        <w:pStyle w:val="Normal1"/>
        <w:spacing w:line="360" w:lineRule="auto"/>
        <w:contextualSpacing w:val="0"/>
      </w:pPr>
      <w:r>
        <w:rPr>
          <w:rFonts w:ascii="Arial" w:eastAsia="Arial" w:hAnsi="Arial" w:cs="Arial"/>
          <w:sz w:val="24"/>
        </w:rPr>
        <w:tab/>
      </w:r>
      <w:r>
        <w:rPr>
          <w:rFonts w:ascii="Arial" w:eastAsia="Arial" w:hAnsi="Arial" w:cs="Arial"/>
          <w:i/>
          <w:sz w:val="24"/>
        </w:rPr>
        <w:t>Ruby on Rails</w:t>
      </w:r>
      <w:r>
        <w:rPr>
          <w:rFonts w:ascii="Arial" w:eastAsia="Arial" w:hAnsi="Arial" w:cs="Arial"/>
          <w:sz w:val="24"/>
        </w:rPr>
        <w:t xml:space="preserve">, ou somente </w:t>
      </w:r>
      <w:r>
        <w:rPr>
          <w:rFonts w:ascii="Arial" w:eastAsia="Arial" w:hAnsi="Arial" w:cs="Arial"/>
          <w:i/>
          <w:sz w:val="24"/>
        </w:rPr>
        <w:t>Rails</w:t>
      </w:r>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Ruby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1"/>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r>
        <w:rPr>
          <w:rFonts w:ascii="Arial" w:eastAsia="Arial" w:hAnsi="Arial" w:cs="Arial"/>
          <w:i/>
          <w:sz w:val="24"/>
        </w:rPr>
        <w:t>Convention over Configuration</w:t>
      </w:r>
      <w:r>
        <w:rPr>
          <w:rFonts w:ascii="Arial" w:eastAsia="Arial" w:hAnsi="Arial" w:cs="Arial"/>
          <w:sz w:val="24"/>
        </w:rPr>
        <w:t xml:space="preserve">), </w:t>
      </w:r>
      <w:r>
        <w:rPr>
          <w:rFonts w:ascii="Arial" w:eastAsia="Arial" w:hAnsi="Arial" w:cs="Arial"/>
          <w:i/>
          <w:sz w:val="24"/>
        </w:rPr>
        <w:t>Don’t Repeat Yourself</w:t>
      </w:r>
      <w:r>
        <w:rPr>
          <w:rFonts w:ascii="Arial" w:eastAsia="Arial" w:hAnsi="Arial" w:cs="Arial"/>
          <w:sz w:val="24"/>
        </w:rPr>
        <w:t xml:space="preserve"> (traduz para Não Se Repita), o padrão </w:t>
      </w:r>
      <w:r>
        <w:rPr>
          <w:rFonts w:ascii="Arial" w:eastAsia="Arial" w:hAnsi="Arial" w:cs="Arial"/>
          <w:i/>
          <w:sz w:val="24"/>
        </w:rPr>
        <w:t>Active Record</w:t>
      </w:r>
      <w:r>
        <w:rPr>
          <w:rFonts w:ascii="Arial" w:eastAsia="Arial" w:hAnsi="Arial" w:cs="Arial"/>
          <w:sz w:val="24"/>
        </w:rPr>
        <w:t xml:space="preserve"> e o modelo MVC. Para esse trabalho os mais importantes são o </w:t>
      </w:r>
      <w:r>
        <w:rPr>
          <w:rFonts w:ascii="Arial" w:eastAsia="Arial" w:hAnsi="Arial" w:cs="Arial"/>
          <w:i/>
          <w:sz w:val="24"/>
        </w:rPr>
        <w:t xml:space="preserve">Active Record </w:t>
      </w:r>
      <w:r>
        <w:rPr>
          <w:rFonts w:ascii="Arial" w:eastAsia="Arial" w:hAnsi="Arial" w:cs="Arial"/>
          <w:sz w:val="24"/>
        </w:rPr>
        <w:t>e o MVC.</w:t>
      </w:r>
    </w:p>
    <w:p w:rsidR="00CA4944" w:rsidRDefault="00C97DA3">
      <w:pPr>
        <w:pStyle w:val="Normal1"/>
        <w:spacing w:line="360" w:lineRule="auto"/>
        <w:contextualSpacing w:val="0"/>
      </w:pPr>
      <w:r>
        <w:rPr>
          <w:rFonts w:ascii="Arial" w:eastAsia="Arial" w:hAnsi="Arial" w:cs="Arial"/>
          <w:sz w:val="24"/>
        </w:rPr>
        <w:tab/>
        <w:t xml:space="preserve">O padrão </w:t>
      </w:r>
      <w:r>
        <w:rPr>
          <w:rFonts w:ascii="Arial" w:eastAsia="Arial" w:hAnsi="Arial" w:cs="Arial"/>
          <w:i/>
          <w:sz w:val="24"/>
        </w:rPr>
        <w:t>model-view-controller</w:t>
      </w:r>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1"/>
        <w:spacing w:line="360" w:lineRule="auto"/>
        <w:contextualSpacing w:val="0"/>
      </w:pPr>
      <w:r>
        <w:rPr>
          <w:rFonts w:ascii="Arial" w:eastAsia="Arial" w:hAnsi="Arial" w:cs="Arial"/>
          <w:sz w:val="24"/>
        </w:rPr>
        <w:tab/>
        <w:t xml:space="preserve">O componente modelo é responsável por gerenciar diretamente os </w:t>
      </w:r>
      <w:r>
        <w:rPr>
          <w:rFonts w:ascii="Arial" w:eastAsia="Arial" w:hAnsi="Arial" w:cs="Arial"/>
          <w:sz w:val="24"/>
        </w:rPr>
        <w:lastRenderedPageBreak/>
        <w:t>dados, lógicas e regras da aplicação. Ele também notifica os outros dois componentes que mudanças foram feitas no seu estado, permitindo mudança na saída da visão e no conjunto de comandos disponível no controlador.</w:t>
      </w:r>
    </w:p>
    <w:p w:rsidR="00CA4944" w:rsidRDefault="00C97DA3">
      <w:pPr>
        <w:pStyle w:val="Normal1"/>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1"/>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1"/>
        <w:spacing w:line="360" w:lineRule="auto"/>
        <w:contextualSpacing w:val="0"/>
      </w:pPr>
      <w:r>
        <w:rPr>
          <w:rFonts w:ascii="Arial" w:eastAsia="Arial" w:hAnsi="Arial" w:cs="Arial"/>
          <w:sz w:val="24"/>
        </w:rPr>
        <w:tab/>
        <w:t>A figura 4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Pr>
          <w:rFonts w:ascii="Arial" w:eastAsia="Arial" w:hAnsi="Arial" w:cs="Arial"/>
          <w:sz w:val="24"/>
        </w:rPr>
        <w:t>zar os seus elementos</w:t>
      </w:r>
      <w:r>
        <w:rPr>
          <w:rFonts w:ascii="Arial" w:eastAsia="Arial" w:hAnsi="Arial" w:cs="Arial"/>
          <w:sz w:val="24"/>
        </w:rPr>
        <w:t>.</w:t>
      </w:r>
    </w:p>
    <w:p w:rsidR="00E2163B" w:rsidRDefault="00E2163B" w:rsidP="00E2163B">
      <w:pPr>
        <w:pStyle w:val="Normal1"/>
        <w:spacing w:line="360" w:lineRule="auto"/>
        <w:contextualSpacing w:val="0"/>
        <w:jc w:val="center"/>
        <w:rPr>
          <w:rFonts w:ascii="Arial" w:eastAsia="Arial" w:hAnsi="Arial" w:cs="Arial"/>
          <w:b/>
          <w:sz w:val="24"/>
        </w:rPr>
      </w:pPr>
      <w:r>
        <w:rPr>
          <w:rFonts w:ascii="Arial" w:eastAsia="Arial" w:hAnsi="Arial" w:cs="Arial"/>
          <w:b/>
          <w:noProof/>
          <w:sz w:val="24"/>
        </w:rPr>
        <w:drawing>
          <wp:inline distT="0" distB="0" distL="0" distR="0">
            <wp:extent cx="4048690" cy="4067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6">
                      <a:extLst>
                        <a:ext uri="{28A0092B-C50C-407E-A947-70E740481C1C}">
                          <a14:useLocalDpi xmlns:a14="http://schemas.microsoft.com/office/drawing/2010/main" val="0"/>
                        </a:ext>
                      </a:extLst>
                    </a:blip>
                    <a:stretch>
                      <a:fillRect/>
                    </a:stretch>
                  </pic:blipFill>
                  <pic:spPr>
                    <a:xfrm>
                      <a:off x="0" y="0"/>
                      <a:ext cx="4048690" cy="4067743"/>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lastRenderedPageBreak/>
        <w:tab/>
      </w:r>
      <w:r>
        <w:rPr>
          <w:rFonts w:ascii="Arial" w:eastAsia="Arial" w:hAnsi="Arial" w:cs="Arial"/>
          <w:sz w:val="24"/>
        </w:rPr>
        <w:t xml:space="preserve">O </w:t>
      </w:r>
      <w:r>
        <w:rPr>
          <w:rFonts w:ascii="Arial" w:eastAsia="Arial" w:hAnsi="Arial" w:cs="Arial"/>
          <w:i/>
          <w:sz w:val="24"/>
        </w:rPr>
        <w:t>Active Record</w:t>
      </w:r>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r>
        <w:rPr>
          <w:rFonts w:ascii="Arial" w:eastAsia="Arial" w:hAnsi="Arial" w:cs="Arial"/>
          <w:i/>
          <w:sz w:val="24"/>
        </w:rPr>
        <w:t>wrapped</w:t>
      </w:r>
      <w:r>
        <w:rPr>
          <w:rFonts w:ascii="Arial" w:eastAsia="Arial" w:hAnsi="Arial" w:cs="Arial"/>
          <w:sz w:val="24"/>
        </w:rPr>
        <w:t>) em uma classe de programação orientada a objetos. Assim, um objeto dessa classe fica ligado a somente uma tupla dessa tabela.</w:t>
      </w:r>
    </w:p>
    <w:p w:rsidR="00CA4944" w:rsidRDefault="00C97DA3">
      <w:pPr>
        <w:pStyle w:val="Normal1"/>
        <w:spacing w:line="360" w:lineRule="auto"/>
        <w:ind w:firstLine="708"/>
        <w:contextualSpacing w:val="0"/>
      </w:pPr>
      <w:r>
        <w:rPr>
          <w:rFonts w:ascii="Arial" w:eastAsia="Arial" w:hAnsi="Arial" w:cs="Arial"/>
          <w:sz w:val="24"/>
        </w:rPr>
        <w:t>Ao criar um novo objeto, uma nova tupla também é criada na tabela, portanto toda vez que o objeto é acessado ou modificado, o resultado é refletido no banco de dados, mas sem a necessidade de um acesso explícito pelo programador.</w:t>
      </w:r>
    </w:p>
    <w:p w:rsidR="00CA4944" w:rsidRDefault="006274C4" w:rsidP="00FD5C4B">
      <w:pPr>
        <w:pStyle w:val="Normal1"/>
        <w:spacing w:line="360" w:lineRule="auto"/>
        <w:ind w:firstLine="708"/>
        <w:contextualSpacing w:val="0"/>
      </w:pPr>
      <w:r>
        <w:rPr>
          <w:noProof/>
        </w:rPr>
        <w:pict>
          <v:shape id="Text Box 2" o:spid="_x0000_s1033" type="#_x0000_t202" style="position:absolute;left:0;text-align:left;margin-left:0;margin-top:64.35pt;width:413.4pt;height:112.8pt;z-index:25166745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w:txbxContent>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roofErr w:type="gramStart"/>
                  <w:r w:rsidRPr="00CA18C2">
                    <w:rPr>
                      <w:rFonts w:ascii="Arial" w:eastAsia="Courier New" w:hAnsi="Arial" w:cs="Arial"/>
                      <w:sz w:val="24"/>
                      <w:szCs w:val="24"/>
                    </w:rPr>
                    <w:t>p</w:t>
                  </w:r>
                  <w:proofErr w:type="gramEnd"/>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Pessoa</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"João"</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sobrenome </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sz w:val="24"/>
                      <w:szCs w:val="24"/>
                    </w:rPr>
                    <w:t>p</w:t>
                  </w:r>
                  <w:r w:rsidRPr="00CA18C2">
                    <w:rPr>
                      <w:rFonts w:ascii="Arial" w:eastAsia="Courier New" w:hAnsi="Arial" w:cs="Arial"/>
                      <w:b/>
                      <w:color w:val="000080"/>
                      <w:sz w:val="24"/>
                      <w:szCs w:val="24"/>
                    </w:rPr>
                    <w:t>.</w:t>
                  </w:r>
                  <w:r w:rsidRPr="00CA18C2">
                    <w:rPr>
                      <w:rFonts w:ascii="Arial" w:eastAsia="Courier New" w:hAnsi="Arial" w:cs="Arial"/>
                      <w:sz w:val="24"/>
                      <w:szCs w:val="24"/>
                    </w:rPr>
                    <w:t>save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p>
                <w:p w:rsidR="00FD5C4B" w:rsidRPr="00CA18C2" w:rsidRDefault="00FD5C4B" w:rsidP="00FD5C4B">
                  <w:pPr>
                    <w:pStyle w:val="Normal1"/>
                    <w:numPr>
                      <w:ilvl w:val="0"/>
                      <w:numId w:val="6"/>
                    </w:numPr>
                    <w:spacing w:after="0" w:line="240" w:lineRule="auto"/>
                    <w:ind w:left="527" w:hanging="355"/>
                    <w:rPr>
                      <w:rFonts w:ascii="Arial" w:hAnsi="Arial" w:cs="Arial"/>
                      <w:sz w:val="24"/>
                      <w:szCs w:val="24"/>
                    </w:rPr>
                  </w:pPr>
                  <w:r w:rsidRPr="00CA18C2">
                    <w:rPr>
                      <w:rFonts w:ascii="Arial" w:eastAsia="Courier New" w:hAnsi="Arial" w:cs="Arial"/>
                      <w:b/>
                      <w:color w:val="0000FF"/>
                      <w:sz w:val="24"/>
                      <w:szCs w:val="24"/>
                    </w:rPr>
                    <w:t>INSERT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INTO</w:t>
                  </w:r>
                  <w:r w:rsidRPr="00CA18C2">
                    <w:rPr>
                      <w:rFonts w:ascii="Arial" w:eastAsia="Courier New" w:hAnsi="Arial" w:cs="Arial"/>
                      <w:sz w:val="24"/>
                      <w:szCs w:val="24"/>
                    </w:rPr>
                    <w:t xml:space="preserve"> Pessoa </w:t>
                  </w:r>
                  <w:r w:rsidRPr="00CA18C2">
                    <w:rPr>
                      <w:rFonts w:ascii="Arial" w:eastAsia="Courier New" w:hAnsi="Arial" w:cs="Arial"/>
                      <w:b/>
                      <w:color w:val="000080"/>
                      <w:sz w:val="24"/>
                      <w:szCs w:val="24"/>
                    </w:rPr>
                    <w:t>(</w:t>
                  </w:r>
                  <w:r w:rsidRPr="00CA18C2">
                    <w:rPr>
                      <w:rFonts w:ascii="Arial" w:eastAsia="Courier New" w:hAnsi="Arial" w:cs="Arial"/>
                      <w:sz w:val="24"/>
                      <w:szCs w:val="24"/>
                    </w:rPr>
                    <w:t>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sobrenome</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VALUES</w:t>
                  </w:r>
                  <w:r w:rsidRPr="00CA18C2">
                    <w:rPr>
                      <w:rFonts w:ascii="Arial" w:eastAsia="Courier New" w:hAnsi="Arial" w:cs="Arial"/>
                      <w:sz w:val="24"/>
                      <w:szCs w:val="24"/>
                    </w:rPr>
                    <w:t xml:space="preserve"> </w:t>
                  </w:r>
                  <w:r w:rsidRPr="00CA18C2">
                    <w:rPr>
                      <w:rFonts w:ascii="Arial" w:eastAsia="Courier New" w:hAnsi="Arial" w:cs="Arial"/>
                      <w:b/>
                      <w:color w:val="000080"/>
                      <w:sz w:val="24"/>
                      <w:szCs w:val="24"/>
                    </w:rPr>
                    <w:t>(</w:t>
                  </w:r>
                  <w:r w:rsidRPr="00CA18C2">
                    <w:rPr>
                      <w:rFonts w:ascii="Arial" w:eastAsia="Courier New" w:hAnsi="Arial" w:cs="Arial"/>
                      <w:color w:val="808080"/>
                      <w:sz w:val="24"/>
                      <w:szCs w:val="24"/>
                    </w:rPr>
                    <w:t>"João"</w:t>
                  </w:r>
                  <w:r w:rsidRPr="00CA18C2">
                    <w:rPr>
                      <w:rFonts w:ascii="Arial" w:eastAsia="Courier New" w:hAnsi="Arial" w:cs="Arial"/>
                      <w:b/>
                      <w:color w:val="000080"/>
                      <w:sz w:val="24"/>
                      <w:szCs w:val="24"/>
                    </w:rPr>
                    <w:t>,</w:t>
                  </w:r>
                  <w:r w:rsidRPr="00CA18C2">
                    <w:rPr>
                      <w:rFonts w:ascii="Arial" w:eastAsia="Courier New" w:hAnsi="Arial" w:cs="Arial"/>
                      <w:sz w:val="24"/>
                      <w:szCs w:val="24"/>
                    </w:rPr>
                    <w:t xml:space="preserve"> </w:t>
                  </w:r>
                  <w:r w:rsidRPr="00CA18C2">
                    <w:rPr>
                      <w:rFonts w:ascii="Arial" w:eastAsia="Courier New" w:hAnsi="Arial" w:cs="Arial"/>
                      <w:color w:val="808080"/>
                      <w:sz w:val="24"/>
                      <w:szCs w:val="24"/>
                    </w:rPr>
                    <w:t>"Mendonça"</w:t>
                  </w:r>
                  <w:r w:rsidRPr="00CA18C2">
                    <w:rPr>
                      <w:rFonts w:ascii="Arial" w:eastAsia="Courier New" w:hAnsi="Arial" w:cs="Arial"/>
                      <w:b/>
                      <w:color w:val="000080"/>
                      <w:sz w:val="24"/>
                      <w:szCs w:val="24"/>
                    </w:rPr>
                    <w:t>);</w:t>
                  </w:r>
                </w:p>
                <w:p w:rsidR="00FD5C4B" w:rsidRPr="00FD5C4B" w:rsidRDefault="00FD5C4B"/>
              </w:txbxContent>
            </v:textbox>
            <w10:wrap type="square"/>
          </v:shape>
        </w:pict>
      </w:r>
      <w:r w:rsidR="00C97DA3">
        <w:rPr>
          <w:rFonts w:ascii="Arial" w:eastAsia="Arial" w:hAnsi="Arial" w:cs="Arial"/>
          <w:sz w:val="24"/>
        </w:rPr>
        <w:t xml:space="preserve">A figura 5 mostra um exemplo de um pseudocódigo utilizando o padrão </w:t>
      </w:r>
      <w:r w:rsidR="00C97DA3">
        <w:rPr>
          <w:rFonts w:ascii="Arial" w:eastAsia="Arial" w:hAnsi="Arial" w:cs="Arial"/>
          <w:i/>
          <w:sz w:val="24"/>
        </w:rPr>
        <w:t>Active Record</w:t>
      </w:r>
      <w:r w:rsidR="00C97DA3">
        <w:rPr>
          <w:rFonts w:ascii="Arial" w:eastAsia="Arial" w:hAnsi="Arial" w:cs="Arial"/>
          <w:sz w:val="24"/>
        </w:rPr>
        <w:t xml:space="preserve"> e sua versão equivalente em SQL.</w:t>
      </w:r>
    </w:p>
    <w:p w:rsidR="00CA4944" w:rsidRDefault="00CA4944">
      <w:pPr>
        <w:pStyle w:val="Normal1"/>
        <w:spacing w:after="0" w:line="240" w:lineRule="auto"/>
        <w:ind w:left="527"/>
        <w:contextualSpacing w:val="0"/>
      </w:pPr>
    </w:p>
    <w:p w:rsidR="00CA4944" w:rsidRDefault="00C97DA3">
      <w:pPr>
        <w:pStyle w:val="Normal1"/>
        <w:spacing w:line="360" w:lineRule="auto"/>
        <w:ind w:firstLine="708"/>
        <w:contextualSpacing w:val="0"/>
      </w:pPr>
      <w:r>
        <w:rPr>
          <w:rFonts w:ascii="Arial" w:eastAsia="Arial" w:hAnsi="Arial" w:cs="Arial"/>
          <w:sz w:val="24"/>
        </w:rPr>
        <w:t xml:space="preserve">A biblioteca </w:t>
      </w:r>
      <w:r>
        <w:rPr>
          <w:rFonts w:ascii="Arial" w:eastAsia="Arial" w:hAnsi="Arial" w:cs="Arial"/>
          <w:i/>
          <w:sz w:val="24"/>
        </w:rPr>
        <w:t>Active Record</w:t>
      </w:r>
      <w:r>
        <w:rPr>
          <w:rFonts w:ascii="Arial" w:eastAsia="Arial" w:hAnsi="Arial" w:cs="Arial"/>
          <w:sz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1"/>
        <w:spacing w:line="360" w:lineRule="auto"/>
        <w:ind w:firstLine="708"/>
        <w:contextualSpacing w:val="0"/>
      </w:pPr>
      <w:r>
        <w:rPr>
          <w:rFonts w:ascii="Arial" w:eastAsia="Arial" w:hAnsi="Arial" w:cs="Arial"/>
          <w:sz w:val="24"/>
        </w:rPr>
        <w:t xml:space="preserve"> Outra característica importante do </w:t>
      </w:r>
      <w:r>
        <w:rPr>
          <w:rFonts w:ascii="Arial" w:eastAsia="Arial" w:hAnsi="Arial" w:cs="Arial"/>
          <w:i/>
          <w:sz w:val="24"/>
        </w:rPr>
        <w:t xml:space="preserve">Active Record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r>
        <w:rPr>
          <w:rFonts w:ascii="Arial" w:eastAsia="Arial" w:hAnsi="Arial" w:cs="Arial"/>
          <w:i/>
          <w:sz w:val="24"/>
        </w:rPr>
        <w:t xml:space="preserve">Active Record </w:t>
      </w:r>
      <w:r>
        <w:rPr>
          <w:rFonts w:ascii="Arial" w:eastAsia="Arial" w:hAnsi="Arial" w:cs="Arial"/>
          <w:sz w:val="24"/>
        </w:rPr>
        <w:t xml:space="preserve">de que toda e qualquer lógica deve ficar no modelo, não no banco de dados, esta servindo apenas como uma base de armazenamento </w:t>
      </w:r>
      <w:r w:rsidR="00272755">
        <w:rPr>
          <w:rFonts w:ascii="Arial" w:eastAsia="Arial" w:hAnsi="Arial" w:cs="Arial"/>
          <w:sz w:val="24"/>
        </w:rPr>
        <w:t>“burra</w:t>
      </w:r>
      <w:r>
        <w:rPr>
          <w:rFonts w:ascii="Arial" w:eastAsia="Arial" w:hAnsi="Arial" w:cs="Arial"/>
          <w:sz w:val="24"/>
        </w:rPr>
        <w:t>”.</w:t>
      </w:r>
    </w:p>
    <w:p w:rsidR="00CA4944" w:rsidRDefault="00C97DA3">
      <w:pPr>
        <w:pStyle w:val="Normal1"/>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r>
        <w:rPr>
          <w:rFonts w:ascii="Arial" w:eastAsia="Arial" w:hAnsi="Arial" w:cs="Arial"/>
          <w:b/>
          <w:i/>
          <w:sz w:val="24"/>
        </w:rPr>
        <w:t>Rails</w:t>
      </w:r>
    </w:p>
    <w:p w:rsidR="00CA4944" w:rsidRDefault="00C97DA3">
      <w:pPr>
        <w:pStyle w:val="Normal1"/>
        <w:spacing w:after="0" w:line="360" w:lineRule="auto"/>
        <w:ind w:firstLine="708"/>
        <w:contextualSpacing w:val="0"/>
      </w:pPr>
      <w:r>
        <w:rPr>
          <w:rFonts w:ascii="Arial" w:eastAsia="Arial" w:hAnsi="Arial" w:cs="Arial"/>
          <w:sz w:val="24"/>
        </w:rPr>
        <w:lastRenderedPageBreak/>
        <w:t xml:space="preserve">O </w:t>
      </w:r>
      <w:r>
        <w:rPr>
          <w:rFonts w:ascii="Arial" w:eastAsia="Arial" w:hAnsi="Arial" w:cs="Arial"/>
          <w:i/>
          <w:sz w:val="24"/>
        </w:rPr>
        <w:t xml:space="preserve">Rails </w:t>
      </w:r>
      <w:r>
        <w:rPr>
          <w:rFonts w:ascii="Arial" w:eastAsia="Arial" w:hAnsi="Arial" w:cs="Arial"/>
          <w:sz w:val="24"/>
        </w:rPr>
        <w:t xml:space="preserve">possui diversas linhas de comandos para se utilizar no </w:t>
      </w:r>
      <w:r>
        <w:rPr>
          <w:rFonts w:ascii="Arial" w:eastAsia="Arial" w:hAnsi="Arial" w:cs="Arial"/>
          <w:i/>
          <w:sz w:val="24"/>
        </w:rPr>
        <w:t>shell</w:t>
      </w:r>
      <w:r>
        <w:rPr>
          <w:rFonts w:ascii="Arial" w:eastAsia="Arial" w:hAnsi="Arial" w:cs="Arial"/>
          <w:sz w:val="24"/>
        </w:rPr>
        <w:t xml:space="preserve">. Por eles são criadas novas aplicações, modificações de banco de dados e diversos outras operações (referencia). Para esse trabalho, os comandos mais importantes são o </w:t>
      </w:r>
      <w:r>
        <w:rPr>
          <w:rFonts w:ascii="Arial" w:eastAsia="Arial" w:hAnsi="Arial" w:cs="Arial"/>
          <w:i/>
          <w:sz w:val="24"/>
        </w:rPr>
        <w:t xml:space="preserve">new </w:t>
      </w:r>
      <w:r>
        <w:rPr>
          <w:rFonts w:ascii="Arial" w:eastAsia="Arial" w:hAnsi="Arial" w:cs="Arial"/>
          <w:sz w:val="24"/>
        </w:rPr>
        <w:t xml:space="preserve">e o </w:t>
      </w:r>
      <w:r>
        <w:rPr>
          <w:rFonts w:ascii="Arial" w:eastAsia="Arial" w:hAnsi="Arial" w:cs="Arial"/>
          <w:i/>
          <w:sz w:val="24"/>
        </w:rPr>
        <w:t>generate.</w:t>
      </w:r>
    </w:p>
    <w:p w:rsidR="00CA051F" w:rsidRPr="005A7320" w:rsidRDefault="00C97DA3" w:rsidP="005A7320">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rails new</w:t>
      </w:r>
      <w:r>
        <w:rPr>
          <w:rFonts w:ascii="Arial" w:eastAsia="Arial" w:hAnsi="Arial" w:cs="Arial"/>
          <w:sz w:val="24"/>
        </w:rPr>
        <w:t xml:space="preserve"> cria a base de uma nova aplicação. Esse comando gera a estrutura de pastas do projeto, um pacote básico de gemas do </w:t>
      </w:r>
      <w:r>
        <w:rPr>
          <w:rFonts w:ascii="Arial" w:eastAsia="Arial" w:hAnsi="Arial" w:cs="Arial"/>
          <w:i/>
          <w:sz w:val="24"/>
        </w:rPr>
        <w:t>ruby</w:t>
      </w:r>
      <w:r>
        <w:rPr>
          <w:rFonts w:ascii="Arial" w:eastAsia="Arial" w:hAnsi="Arial" w:cs="Arial"/>
          <w:sz w:val="24"/>
        </w:rPr>
        <w:t xml:space="preserve"> e alguns arquivos de configurações. A figura X mostra a estrutura de arquivos gerada pelo comando.</w:t>
      </w:r>
      <w:r w:rsidR="00522189" w:rsidRPr="00522189">
        <w:rPr>
          <w:rFonts w:ascii="Arial" w:eastAsia="Arial" w:hAnsi="Arial" w:cs="Arial"/>
          <w:b/>
          <w:noProof/>
          <w:sz w:val="24"/>
        </w:rPr>
        <w:t xml:space="preserve"> </w:t>
      </w:r>
    </w:p>
    <w:p w:rsidR="00522189" w:rsidRDefault="00522189" w:rsidP="00E2163B">
      <w:pPr>
        <w:pStyle w:val="Normal1"/>
        <w:spacing w:after="0" w:line="360" w:lineRule="auto"/>
        <w:ind w:firstLine="708"/>
        <w:contextualSpacing w:val="0"/>
        <w:rPr>
          <w:rFonts w:ascii="Arial" w:eastAsia="Arial" w:hAnsi="Arial" w:cs="Arial"/>
          <w:sz w:val="24"/>
        </w:rPr>
      </w:pPr>
      <w:r>
        <w:rPr>
          <w:rFonts w:ascii="Arial" w:eastAsia="Arial" w:hAnsi="Arial" w:cs="Arial"/>
          <w:b/>
          <w:noProof/>
          <w:sz w:val="24"/>
        </w:rPr>
        <w:drawing>
          <wp:inline distT="0" distB="0" distL="0" distR="0" wp14:anchorId="603998E8" wp14:editId="1CABDFF0">
            <wp:extent cx="4953000" cy="4964648"/>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7">
                      <a:extLst>
                        <a:ext uri="{28A0092B-C50C-407E-A947-70E740481C1C}">
                          <a14:useLocalDpi xmlns:a14="http://schemas.microsoft.com/office/drawing/2010/main" val="0"/>
                        </a:ext>
                      </a:extLst>
                    </a:blip>
                    <a:stretch>
                      <a:fillRect/>
                    </a:stretch>
                  </pic:blipFill>
                  <pic:spPr>
                    <a:xfrm>
                      <a:off x="0" y="0"/>
                      <a:ext cx="4969191" cy="4980877"/>
                    </a:xfrm>
                    <a:prstGeom prst="rect">
                      <a:avLst/>
                    </a:prstGeom>
                  </pic:spPr>
                </pic:pic>
              </a:graphicData>
            </a:graphic>
          </wp:inline>
        </w:drawing>
      </w:r>
    </w:p>
    <w:p w:rsidR="00522189" w:rsidRDefault="00522189" w:rsidP="00CA18C2">
      <w:pPr>
        <w:pStyle w:val="Normal1"/>
        <w:spacing w:after="0" w:line="360" w:lineRule="auto"/>
        <w:ind w:firstLine="708"/>
        <w:contextualSpacing w:val="0"/>
        <w:jc w:val="center"/>
        <w:rPr>
          <w:rFonts w:ascii="Arial" w:eastAsia="Arial" w:hAnsi="Arial" w:cs="Arial"/>
          <w:sz w:val="24"/>
        </w:rPr>
      </w:pPr>
      <w:r>
        <w:rPr>
          <w:rFonts w:ascii="Arial" w:eastAsia="Arial" w:hAnsi="Arial" w:cs="Arial"/>
          <w:sz w:val="24"/>
        </w:rPr>
        <w:t xml:space="preserve">Figura X – Estrutura de arquivos do </w:t>
      </w:r>
      <w:proofErr w:type="spellStart"/>
      <w:r w:rsidRPr="00522189">
        <w:rPr>
          <w:rFonts w:ascii="Arial" w:eastAsia="Arial" w:hAnsi="Arial" w:cs="Arial"/>
          <w:i/>
          <w:sz w:val="24"/>
        </w:rPr>
        <w:t>rails</w:t>
      </w:r>
      <w:proofErr w:type="spellEnd"/>
      <w:r w:rsidRPr="00522189">
        <w:rPr>
          <w:rFonts w:ascii="Arial" w:eastAsia="Arial" w:hAnsi="Arial" w:cs="Arial"/>
          <w:i/>
          <w:sz w:val="24"/>
        </w:rPr>
        <w:t xml:space="preserve"> new</w:t>
      </w:r>
    </w:p>
    <w:p w:rsidR="00522189" w:rsidRDefault="00522189" w:rsidP="00E2163B">
      <w:pPr>
        <w:pStyle w:val="Normal1"/>
        <w:spacing w:after="0" w:line="360" w:lineRule="auto"/>
        <w:ind w:firstLine="708"/>
        <w:contextualSpacing w:val="0"/>
        <w:rPr>
          <w:rFonts w:ascii="Arial" w:eastAsia="Arial" w:hAnsi="Arial" w:cs="Arial"/>
          <w:sz w:val="24"/>
        </w:rPr>
      </w:pPr>
    </w:p>
    <w:p w:rsidR="00E2163B" w:rsidRDefault="00C97DA3" w:rsidP="00E2163B">
      <w:pPr>
        <w:pStyle w:val="Normal1"/>
        <w:spacing w:after="0" w:line="360" w:lineRule="auto"/>
        <w:ind w:firstLine="708"/>
        <w:contextualSpacing w:val="0"/>
        <w:rPr>
          <w:rFonts w:ascii="Arial" w:eastAsia="Arial" w:hAnsi="Arial" w:cs="Arial"/>
          <w:b/>
          <w:noProof/>
          <w:sz w:val="24"/>
        </w:rPr>
      </w:pPr>
      <w:r>
        <w:rPr>
          <w:rFonts w:ascii="Arial" w:eastAsia="Arial" w:hAnsi="Arial" w:cs="Arial"/>
          <w:sz w:val="24"/>
        </w:rPr>
        <w:t xml:space="preserve">O </w:t>
      </w:r>
      <w:proofErr w:type="spellStart"/>
      <w:r>
        <w:rPr>
          <w:rFonts w:ascii="Arial" w:eastAsia="Arial" w:hAnsi="Arial" w:cs="Arial"/>
          <w:i/>
          <w:sz w:val="24"/>
        </w:rPr>
        <w:t>rails</w:t>
      </w:r>
      <w:proofErr w:type="spellEnd"/>
      <w:r>
        <w:rPr>
          <w:rFonts w:ascii="Arial" w:eastAsia="Arial" w:hAnsi="Arial" w:cs="Arial"/>
          <w:i/>
          <w:sz w:val="24"/>
        </w:rPr>
        <w:t xml:space="preserve"> </w:t>
      </w:r>
      <w:proofErr w:type="spellStart"/>
      <w:r>
        <w:rPr>
          <w:rFonts w:ascii="Arial" w:eastAsia="Arial" w:hAnsi="Arial" w:cs="Arial"/>
          <w:i/>
          <w:sz w:val="24"/>
        </w:rPr>
        <w:t>generate</w:t>
      </w:r>
      <w:proofErr w:type="spellEnd"/>
      <w:r>
        <w:rPr>
          <w:rFonts w:ascii="Arial" w:eastAsia="Arial" w:hAnsi="Arial" w:cs="Arial"/>
          <w:sz w:val="24"/>
        </w:rPr>
        <w:t xml:space="preserve"> utiliza </w:t>
      </w:r>
      <w:proofErr w:type="spellStart"/>
      <w:r>
        <w:rPr>
          <w:rFonts w:ascii="Arial" w:eastAsia="Arial" w:hAnsi="Arial" w:cs="Arial"/>
          <w:i/>
          <w:sz w:val="24"/>
        </w:rPr>
        <w:t>templates</w:t>
      </w:r>
      <w:proofErr w:type="spellEnd"/>
      <w:r>
        <w:rPr>
          <w:rFonts w:ascii="Arial" w:eastAsia="Arial" w:hAnsi="Arial" w:cs="Arial"/>
          <w:sz w:val="24"/>
        </w:rPr>
        <w:t xml:space="preserve"> para facilitar a criação de diversos arquivos ou estruturas, como controladores e visões (referencia). Ele utiliza a estrutura de pastas e as gemas criadas pelo </w:t>
      </w:r>
      <w:r>
        <w:rPr>
          <w:rFonts w:ascii="Arial" w:eastAsia="Arial" w:hAnsi="Arial" w:cs="Arial"/>
          <w:i/>
          <w:sz w:val="24"/>
        </w:rPr>
        <w:t>rails new</w:t>
      </w:r>
      <w:r>
        <w:rPr>
          <w:rFonts w:ascii="Arial" w:eastAsia="Arial" w:hAnsi="Arial" w:cs="Arial"/>
          <w:sz w:val="24"/>
        </w:rPr>
        <w:t>, portanto é necessário que o comando já tenha sido executado anteriormente.</w:t>
      </w:r>
      <w:r w:rsidR="00CA051F" w:rsidRPr="00CA051F">
        <w:rPr>
          <w:rFonts w:ascii="Arial" w:eastAsia="Arial" w:hAnsi="Arial" w:cs="Arial"/>
          <w:b/>
          <w:noProof/>
          <w:sz w:val="24"/>
        </w:rPr>
        <w:t xml:space="preserve"> </w:t>
      </w:r>
    </w:p>
    <w:p w:rsidR="00CA4944" w:rsidRDefault="00CA4944" w:rsidP="00E2163B">
      <w:pPr>
        <w:pStyle w:val="Normal1"/>
        <w:spacing w:after="0" w:line="360" w:lineRule="auto"/>
        <w:ind w:firstLine="708"/>
        <w:contextualSpacing w:val="0"/>
      </w:pPr>
    </w:p>
    <w:p w:rsidR="00CA4944" w:rsidRDefault="00C97DA3">
      <w:pPr>
        <w:pStyle w:val="Normal1"/>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Criar novos registros no banco de dados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1"/>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1"/>
        <w:spacing w:after="0" w:line="360" w:lineRule="auto"/>
        <w:ind w:firstLine="405"/>
        <w:contextualSpacing w:val="0"/>
      </w:pPr>
      <w:r>
        <w:rPr>
          <w:rFonts w:ascii="Arial" w:eastAsia="Arial" w:hAnsi="Arial" w:cs="Arial"/>
          <w:sz w:val="24"/>
        </w:rPr>
        <w:t xml:space="preserve">Isso é chamado de CRUD, acrônimo em inglês que significa Criar, Ler, Atualizar e Destruir. Como é tão comum a necessidade dessas operações, o </w:t>
      </w:r>
      <w:r>
        <w:rPr>
          <w:rFonts w:ascii="Arial" w:eastAsia="Arial" w:hAnsi="Arial" w:cs="Arial"/>
          <w:i/>
          <w:sz w:val="24"/>
        </w:rPr>
        <w:t xml:space="preserve">rails generate </w:t>
      </w:r>
      <w:r>
        <w:rPr>
          <w:rFonts w:ascii="Arial" w:eastAsia="Arial" w:hAnsi="Arial" w:cs="Arial"/>
          <w:sz w:val="24"/>
        </w:rPr>
        <w:t xml:space="preserve">possui um </w:t>
      </w:r>
      <w:r>
        <w:rPr>
          <w:rFonts w:ascii="Arial" w:eastAsia="Arial" w:hAnsi="Arial" w:cs="Arial"/>
          <w:i/>
          <w:sz w:val="24"/>
        </w:rPr>
        <w:t>template</w:t>
      </w:r>
      <w:r>
        <w:rPr>
          <w:rFonts w:ascii="Arial" w:eastAsia="Arial" w:hAnsi="Arial" w:cs="Arial"/>
          <w:sz w:val="24"/>
        </w:rPr>
        <w:t xml:space="preserve"> específico para isso: o scaffold.</w:t>
      </w:r>
    </w:p>
    <w:p w:rsidR="00CA4944" w:rsidRDefault="00C97DA3">
      <w:pPr>
        <w:pStyle w:val="Normal1"/>
        <w:spacing w:after="0" w:line="360" w:lineRule="auto"/>
        <w:ind w:firstLine="405"/>
        <w:contextualSpacing w:val="0"/>
      </w:pPr>
      <w:r>
        <w:rPr>
          <w:rFonts w:ascii="Arial" w:eastAsia="Arial" w:hAnsi="Arial" w:cs="Arial"/>
          <w:sz w:val="24"/>
        </w:rPr>
        <w:t xml:space="preserve">Para utilizar o </w:t>
      </w:r>
      <w:r>
        <w:rPr>
          <w:rFonts w:ascii="Arial" w:eastAsia="Arial" w:hAnsi="Arial" w:cs="Arial"/>
          <w:i/>
          <w:sz w:val="24"/>
        </w:rPr>
        <w:t>scaffold</w:t>
      </w:r>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r>
        <w:rPr>
          <w:rFonts w:ascii="Arial" w:eastAsia="Arial" w:hAnsi="Arial" w:cs="Arial"/>
          <w:i/>
          <w:sz w:val="24"/>
        </w:rPr>
        <w:t xml:space="preserve">model </w:t>
      </w:r>
      <w:r>
        <w:rPr>
          <w:rFonts w:ascii="Arial" w:eastAsia="Arial" w:hAnsi="Arial" w:cs="Arial"/>
          <w:sz w:val="24"/>
        </w:rPr>
        <w:t xml:space="preserve">para esses atributos, o banco de dados associado ao modelo, o </w:t>
      </w:r>
      <w:r>
        <w:rPr>
          <w:rFonts w:ascii="Arial" w:eastAsia="Arial" w:hAnsi="Arial" w:cs="Arial"/>
          <w:i/>
          <w:sz w:val="24"/>
        </w:rPr>
        <w:t>controller</w:t>
      </w:r>
      <w:r>
        <w:rPr>
          <w:rFonts w:ascii="Arial" w:eastAsia="Arial" w:hAnsi="Arial" w:cs="Arial"/>
          <w:sz w:val="24"/>
        </w:rPr>
        <w:t xml:space="preserve"> para manipula-lo, as </w:t>
      </w:r>
      <w:r>
        <w:rPr>
          <w:rFonts w:ascii="Arial" w:eastAsia="Arial" w:hAnsi="Arial" w:cs="Arial"/>
          <w:i/>
          <w:sz w:val="24"/>
        </w:rPr>
        <w:t xml:space="preserve">views </w:t>
      </w:r>
      <w:r>
        <w:rPr>
          <w:rFonts w:ascii="Arial" w:eastAsia="Arial" w:hAnsi="Arial" w:cs="Arial"/>
          <w:sz w:val="24"/>
        </w:rPr>
        <w:t xml:space="preserve">para o CRUD e um conjunto de teste para cada um dos itens anteriores. </w:t>
      </w:r>
    </w:p>
    <w:p w:rsidR="00CA4944" w:rsidRDefault="00C97DA3">
      <w:pPr>
        <w:pStyle w:val="Normal1"/>
        <w:spacing w:after="0" w:line="360" w:lineRule="auto"/>
        <w:ind w:firstLine="708"/>
        <w:contextualSpacing w:val="0"/>
        <w:rPr>
          <w:rFonts w:ascii="Arial" w:eastAsia="Arial" w:hAnsi="Arial" w:cs="Arial"/>
          <w:sz w:val="24"/>
        </w:rPr>
      </w:pPr>
      <w:r>
        <w:rPr>
          <w:rFonts w:ascii="Arial" w:eastAsia="Arial" w:hAnsi="Arial" w:cs="Arial"/>
          <w:sz w:val="24"/>
        </w:rPr>
        <w:t xml:space="preserve">A figura X mostra um exemplo da execução de um comando </w:t>
      </w:r>
      <w:r>
        <w:rPr>
          <w:rFonts w:ascii="Arial" w:eastAsia="Arial" w:hAnsi="Arial" w:cs="Arial"/>
          <w:i/>
          <w:sz w:val="24"/>
        </w:rPr>
        <w:t xml:space="preserve">rails generate scaffold. </w:t>
      </w:r>
      <w:r>
        <w:rPr>
          <w:rFonts w:ascii="Arial" w:eastAsia="Arial" w:hAnsi="Arial" w:cs="Arial"/>
          <w:sz w:val="24"/>
        </w:rPr>
        <w:t>Podemos observar que foram criados todos os arquivos referentes aos três componentes do modelo MVC, como foi visto no capítulo 2.3.</w:t>
      </w:r>
    </w:p>
    <w:p w:rsidR="00F26011" w:rsidRDefault="00F26011" w:rsidP="00FD5C4B">
      <w:pPr>
        <w:pStyle w:val="Normal1"/>
        <w:spacing w:after="0" w:line="360" w:lineRule="auto"/>
        <w:ind w:firstLine="708"/>
        <w:contextualSpacing w:val="0"/>
      </w:pPr>
      <w:r>
        <w:rPr>
          <w:noProof/>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ED22B7" w:rsidRDefault="00ED22B7" w:rsidP="00F6222B">
      <w:pPr>
        <w:pStyle w:val="Normal1"/>
        <w:spacing w:after="0" w:line="360" w:lineRule="auto"/>
        <w:ind w:firstLine="708"/>
        <w:contextualSpacing w:val="0"/>
        <w:jc w:val="center"/>
        <w:rPr>
          <w:rFonts w:ascii="Arial" w:hAnsi="Arial" w:cs="Arial"/>
          <w:i/>
          <w:sz w:val="24"/>
          <w:szCs w:val="24"/>
        </w:rPr>
      </w:pPr>
      <w:r>
        <w:rPr>
          <w:rFonts w:ascii="Arial" w:hAnsi="Arial" w:cs="Arial"/>
          <w:sz w:val="24"/>
          <w:szCs w:val="24"/>
        </w:rPr>
        <w:lastRenderedPageBreak/>
        <w:t xml:space="preserve">Figura X – Resultado </w:t>
      </w:r>
      <w:proofErr w:type="spellStart"/>
      <w:r>
        <w:rPr>
          <w:rFonts w:ascii="Arial" w:hAnsi="Arial" w:cs="Arial"/>
          <w:i/>
          <w:sz w:val="24"/>
          <w:szCs w:val="24"/>
        </w:rPr>
        <w:t>rails</w:t>
      </w:r>
      <w:proofErr w:type="spellEnd"/>
      <w:r>
        <w:rPr>
          <w:rFonts w:ascii="Arial" w:hAnsi="Arial" w:cs="Arial"/>
          <w:i/>
          <w:sz w:val="24"/>
          <w:szCs w:val="24"/>
        </w:rPr>
        <w:t xml:space="preserve"> </w:t>
      </w:r>
      <w:proofErr w:type="spellStart"/>
      <w:r>
        <w:rPr>
          <w:rFonts w:ascii="Arial" w:hAnsi="Arial" w:cs="Arial"/>
          <w:i/>
          <w:sz w:val="24"/>
          <w:szCs w:val="24"/>
        </w:rPr>
        <w:t>scaffold</w:t>
      </w:r>
      <w:proofErr w:type="spellEnd"/>
    </w:p>
    <w:p w:rsidR="007252D6" w:rsidRPr="00ED22B7" w:rsidRDefault="007252D6" w:rsidP="00FD5C4B">
      <w:pPr>
        <w:pStyle w:val="Normal1"/>
        <w:spacing w:after="0" w:line="360" w:lineRule="auto"/>
        <w:ind w:firstLine="708"/>
        <w:contextualSpacing w:val="0"/>
        <w:rPr>
          <w:rFonts w:ascii="Arial" w:hAnsi="Arial" w:cs="Arial"/>
          <w:sz w:val="24"/>
          <w:szCs w:val="24"/>
        </w:rPr>
      </w:pPr>
    </w:p>
    <w:p w:rsidR="00ED22B7" w:rsidRDefault="00ED22B7" w:rsidP="00FD5C4B">
      <w:pPr>
        <w:pStyle w:val="Normal1"/>
        <w:spacing w:after="0" w:line="360" w:lineRule="auto"/>
        <w:ind w:firstLine="708"/>
        <w:contextualSpacing w:val="0"/>
      </w:pPr>
    </w:p>
    <w:p w:rsidR="00ED22B7" w:rsidRDefault="00ED22B7" w:rsidP="00FD5C4B">
      <w:pPr>
        <w:pStyle w:val="Normal1"/>
        <w:spacing w:after="0" w:line="360" w:lineRule="auto"/>
        <w:ind w:firstLine="708"/>
        <w:contextualSpacing w:val="0"/>
      </w:pPr>
    </w:p>
    <w:p w:rsidR="00CA4944" w:rsidRDefault="00C97DA3">
      <w:pPr>
        <w:pStyle w:val="Normal1"/>
        <w:spacing w:line="360" w:lineRule="auto"/>
        <w:contextualSpacing w:val="0"/>
      </w:pPr>
      <w:r>
        <w:rPr>
          <w:rFonts w:ascii="Arial" w:eastAsia="Arial" w:hAnsi="Arial" w:cs="Arial"/>
          <w:b/>
          <w:sz w:val="24"/>
        </w:rPr>
        <w:t>2.4 Analisadores sintáticos</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1"/>
        <w:spacing w:line="360" w:lineRule="auto"/>
        <w:contextualSpacing w:val="0"/>
      </w:pPr>
      <w:r>
        <w:rPr>
          <w:rFonts w:ascii="Arial" w:eastAsia="Arial" w:hAnsi="Arial" w:cs="Arial"/>
          <w:sz w:val="24"/>
        </w:rPr>
        <w:tab/>
        <w:t>Um analisador sintático tem a função de determinar como a entrada pode ser derivada a partir do símbolo inicial da gramática. Existe duas maneiras de realizar essa tarefa: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Top-down</w:t>
      </w:r>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 xml:space="preserve">Bottom-up </w:t>
      </w:r>
      <w:r>
        <w:rPr>
          <w:rFonts w:ascii="Arial" w:eastAsia="Arial" w:hAnsi="Arial" w:cs="Arial"/>
          <w:sz w:val="24"/>
        </w:rPr>
        <w:t xml:space="preserve">ou Ascendente. O analisador começa com a entrada de dados e tenta reescreve-la até chegar ao símbolo inicial mais alto da hierarquia. </w:t>
      </w:r>
    </w:p>
    <w:p w:rsidR="00CA4944" w:rsidRDefault="00C97DA3">
      <w:pPr>
        <w:pStyle w:val="Normal1"/>
        <w:spacing w:line="360" w:lineRule="auto"/>
        <w:ind w:firstLine="360"/>
        <w:contextualSpacing w:val="0"/>
      </w:pPr>
      <w:r>
        <w:rPr>
          <w:rFonts w:ascii="Arial" w:eastAsia="Arial" w:hAnsi="Arial" w:cs="Arial"/>
          <w:sz w:val="24"/>
        </w:rPr>
        <w:t xml:space="preserve">O analisador LL (Left-to-right, Leftmost derivation) faz a análise </w:t>
      </w:r>
      <w:r>
        <w:rPr>
          <w:rFonts w:ascii="Arial" w:eastAsia="Arial" w:hAnsi="Arial" w:cs="Arial"/>
          <w:i/>
          <w:sz w:val="24"/>
        </w:rPr>
        <w:t xml:space="preserve">Top-down </w:t>
      </w:r>
      <w:r>
        <w:rPr>
          <w:rFonts w:ascii="Arial" w:eastAsia="Arial" w:hAnsi="Arial" w:cs="Arial"/>
          <w:sz w:val="24"/>
        </w:rPr>
        <w:t xml:space="preserve">indo da direita pra esquerda, preferindo sempre derivar o símbolo mais à esquerda. Já o analisador LR (Left-to-right, Rightmost derivation) faz a análise </w:t>
      </w:r>
      <w:r>
        <w:rPr>
          <w:rFonts w:ascii="Arial" w:eastAsia="Arial" w:hAnsi="Arial" w:cs="Arial"/>
          <w:i/>
          <w:sz w:val="24"/>
        </w:rPr>
        <w:t>Botton-up</w:t>
      </w:r>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r>
        <w:rPr>
          <w:rFonts w:ascii="Arial" w:eastAsia="Arial" w:hAnsi="Arial" w:cs="Arial"/>
          <w:i/>
          <w:sz w:val="24"/>
        </w:rPr>
        <w:t xml:space="preserve">backtracking </w:t>
      </w:r>
      <w:r>
        <w:rPr>
          <w:rFonts w:ascii="Arial" w:eastAsia="Arial" w:hAnsi="Arial" w:cs="Arial"/>
          <w:sz w:val="24"/>
        </w:rPr>
        <w:t>ou adivinhação.</w:t>
      </w:r>
    </w:p>
    <w:p w:rsidR="00CA4944" w:rsidRDefault="00CA4944">
      <w:pPr>
        <w:pStyle w:val="Normal1"/>
        <w:spacing w:line="360" w:lineRule="auto"/>
        <w:ind w:firstLine="360"/>
        <w:contextualSpacing w:val="0"/>
      </w:pPr>
    </w:p>
    <w:p w:rsidR="00CA4944" w:rsidRDefault="00C97DA3">
      <w:pPr>
        <w:pStyle w:val="Normal1"/>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1"/>
        <w:spacing w:line="360" w:lineRule="auto"/>
        <w:ind w:firstLine="405"/>
        <w:contextualSpacing w:val="0"/>
      </w:pPr>
      <w:r>
        <w:rPr>
          <w:rFonts w:ascii="Arial" w:eastAsia="Arial" w:hAnsi="Arial" w:cs="Arial"/>
          <w:sz w:val="24"/>
        </w:rPr>
        <w:t xml:space="preserve">YACC (do inglês, </w:t>
      </w:r>
      <w:r>
        <w:rPr>
          <w:rFonts w:ascii="Arial" w:eastAsia="Arial" w:hAnsi="Arial" w:cs="Arial"/>
          <w:i/>
          <w:sz w:val="24"/>
        </w:rPr>
        <w:t>Yet Another Compiler Compiler</w:t>
      </w:r>
      <w:r>
        <w:rPr>
          <w:rFonts w:ascii="Arial" w:eastAsia="Arial" w:hAnsi="Arial" w:cs="Arial"/>
          <w:sz w:val="24"/>
        </w:rPr>
        <w:t>) é um gerador de analisadores sintáticos LALR (</w:t>
      </w:r>
      <w:r>
        <w:rPr>
          <w:rFonts w:ascii="LiberationSans-Italic" w:eastAsia="LiberationSans-Italic" w:hAnsi="LiberationSans-Italic" w:cs="LiberationSans-Italic"/>
          <w:i/>
          <w:sz w:val="24"/>
        </w:rPr>
        <w:t>Look-Ahead Left-to-Right parser</w:t>
      </w:r>
      <w:r>
        <w:rPr>
          <w:rFonts w:ascii="Arial" w:eastAsia="Arial" w:hAnsi="Arial" w:cs="Arial"/>
          <w:sz w:val="24"/>
        </w:rPr>
        <w:t xml:space="preserve">), desenvolvido no começo dos anos 1970 por Stephen C. Johnson. </w:t>
      </w:r>
    </w:p>
    <w:p w:rsidR="00CA4944" w:rsidRDefault="00C97DA3">
      <w:pPr>
        <w:pStyle w:val="Normal1"/>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o usuário específica uma estrutura de </w:t>
      </w:r>
      <w:r>
        <w:rPr>
          <w:rFonts w:ascii="Arial" w:eastAsia="Arial" w:hAnsi="Arial" w:cs="Arial"/>
          <w:sz w:val="24"/>
        </w:rPr>
        <w:lastRenderedPageBreak/>
        <w:t xml:space="preserve">entrada junto com um código para ser invocado cada vez que uma estrutura é reconhecida. </w:t>
      </w:r>
    </w:p>
    <w:p w:rsidR="00CA4944" w:rsidRDefault="00C97DA3" w:rsidP="00CA18C2">
      <w:pPr>
        <w:pStyle w:val="Normal1"/>
        <w:spacing w:line="360" w:lineRule="auto"/>
        <w:ind w:firstLine="405"/>
        <w:contextualSpacing w:val="0"/>
        <w:rPr>
          <w:rFonts w:ascii="Arial" w:eastAsia="Arial" w:hAnsi="Arial" w:cs="Arial"/>
          <w:sz w:val="24"/>
        </w:rPr>
      </w:pPr>
      <w:r>
        <w:rPr>
          <w:rFonts w:ascii="Arial" w:eastAsia="Arial" w:hAnsi="Arial" w:cs="Arial"/>
          <w:sz w:val="24"/>
        </w:rPr>
        <w:t xml:space="preserve">A figura </w:t>
      </w:r>
      <w:r w:rsidR="007252D6">
        <w:rPr>
          <w:rFonts w:ascii="Arial" w:eastAsia="Arial" w:hAnsi="Arial" w:cs="Arial"/>
          <w:sz w:val="24"/>
        </w:rPr>
        <w:t>X</w:t>
      </w:r>
      <w:r>
        <w:rPr>
          <w:rFonts w:ascii="Arial" w:eastAsia="Arial" w:hAnsi="Arial" w:cs="Arial"/>
          <w:sz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Pr>
          <w:rFonts w:ascii="Arial" w:eastAsia="Arial" w:hAnsi="Arial" w:cs="Arial"/>
          <w:i/>
          <w:sz w:val="24"/>
        </w:rPr>
        <w:t xml:space="preserve">var </w:t>
      </w:r>
      <w:r>
        <w:rPr>
          <w:rFonts w:ascii="Arial" w:eastAsia="Arial" w:hAnsi="Arial" w:cs="Arial"/>
          <w:sz w:val="24"/>
        </w:rPr>
        <w:t>seguida de um identificador qual</w:t>
      </w:r>
      <w:r w:rsidR="00DE2C8A">
        <w:rPr>
          <w:rFonts w:ascii="Arial" w:eastAsia="Arial" w:hAnsi="Arial" w:cs="Arial"/>
          <w:sz w:val="24"/>
        </w:rPr>
        <w:t>quer, dois pontos, um segundo i</w:t>
      </w:r>
      <w:r>
        <w:rPr>
          <w:rFonts w:ascii="Arial" w:eastAsia="Arial" w:hAnsi="Arial" w:cs="Arial"/>
          <w:sz w:val="24"/>
        </w:rPr>
        <w:t>dentificador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w:t>
      </w:r>
      <w:r w:rsidR="006274C4">
        <w:rPr>
          <w:noProof/>
        </w:rPr>
        <w:pict>
          <v:shape id="_x0000_s1040" type="#_x0000_t202" style="position:absolute;left:0;text-align:left;margin-left:1.2pt;margin-top:169.15pt;width:140.3pt;height:58.05pt;z-index:25167974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NNb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IE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EVc01stAgAAVQQAAA4AAAAAAAAAAAAAAAAALgIAAGRycy9l&#10;Mm9Eb2MueG1sUEsBAi0AFAAGAAgAAAAhAEhbJ3LbAAAABwEAAA8AAAAAAAAAAAAAAAAAhwQAAGRy&#10;cy9kb3ducmV2LnhtbFBLBQYAAAAABAAEAPMAAACPBQAAAAA=&#10;">
            <v:textbox style="mso-next-textbox:#_x0000_s1040;mso-fit-shape-to-text:t">
              <w:txbxContent>
                <w:p w:rsidR="005A1772" w:rsidRPr="005A1772" w:rsidRDefault="005A1772" w:rsidP="00CA3CB6">
                  <w:pPr>
                    <w:spacing w:after="0" w:line="240" w:lineRule="auto"/>
                    <w:rPr>
                      <w:rFonts w:ascii="Arial" w:eastAsia="Courier New" w:hAnsi="Arial" w:cs="Arial"/>
                      <w:b/>
                      <w:color w:val="auto"/>
                      <w:sz w:val="24"/>
                      <w:szCs w:val="24"/>
                    </w:rPr>
                  </w:pPr>
                  <w:r w:rsidRPr="005A1772">
                    <w:rPr>
                      <w:rFonts w:ascii="Arial" w:eastAsia="Courier New" w:hAnsi="Arial" w:cs="Arial"/>
                      <w:b/>
                      <w:color w:val="auto"/>
                      <w:sz w:val="24"/>
                      <w:szCs w:val="24"/>
                    </w:rPr>
                    <w:t>Painel A</w:t>
                  </w:r>
                </w:p>
                <w:p w:rsidR="007252D6" w:rsidRPr="005A1772" w:rsidRDefault="007252D6" w:rsidP="00CA3CB6">
                  <w:pPr>
                    <w:pStyle w:val="Normal1"/>
                    <w:numPr>
                      <w:ilvl w:val="0"/>
                      <w:numId w:val="18"/>
                    </w:numPr>
                    <w:spacing w:after="0" w:line="240" w:lineRule="auto"/>
                    <w:rPr>
                      <w:rFonts w:ascii="Arial" w:hAnsi="Arial" w:cs="Arial"/>
                      <w:sz w:val="24"/>
                      <w:szCs w:val="24"/>
                    </w:rPr>
                  </w:pPr>
                  <w:proofErr w:type="gramStart"/>
                  <w:r w:rsidRPr="005A1772">
                    <w:rPr>
                      <w:rFonts w:ascii="Arial" w:eastAsia="Courier New" w:hAnsi="Arial" w:cs="Arial"/>
                      <w:color w:val="4472C4"/>
                      <w:sz w:val="24"/>
                      <w:szCs w:val="24"/>
                    </w:rPr>
                    <w:t>var</w:t>
                  </w:r>
                  <w:proofErr w:type="gram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r w:rsidRPr="005A1772">
                    <w:rPr>
                      <w:rFonts w:ascii="Arial" w:eastAsia="Courier New" w:hAnsi="Arial" w:cs="Arial"/>
                      <w:sz w:val="24"/>
                      <w:szCs w:val="24"/>
                    </w:rPr>
                    <w:t xml:space="preserve"> </w:t>
                  </w: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b/>
                      <w:color w:val="804000"/>
                      <w:sz w:val="24"/>
                      <w:szCs w:val="24"/>
                    </w:rPr>
                    <w:t>;</w:t>
                  </w:r>
                </w:p>
                <w:p w:rsidR="007252D6" w:rsidRDefault="007252D6"/>
              </w:txbxContent>
            </v:textbox>
            <w10:wrap type="square"/>
          </v:shape>
        </w:pict>
      </w:r>
      <w:r w:rsidR="006274C4">
        <w:rPr>
          <w:noProof/>
        </w:rPr>
        <w:pict>
          <v:shape id="_x0000_s1042" type="#_x0000_t202" style="position:absolute;left:0;text-align:left;margin-left:1.9pt;margin-top:233.9pt;width:140.3pt;height:56pt;z-index:25168384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KA1f2wtAgAAVQQAAA4AAAAAAAAAAAAAAAAALgIAAGRycy9l&#10;Mm9Eb2MueG1sUEsBAi0AFAAGAAgAAAAhAEhbJ3LbAAAABwEAAA8AAAAAAAAAAAAAAAAAhwQAAGRy&#10;cy9kb3ducmV2LnhtbFBLBQYAAAAABAAEAPMAAACPBQAAAAA=&#10;">
            <v:textbox style="mso-next-textbox:#_x0000_s1042">
              <w:txbxContent>
                <w:p w:rsidR="005A1772" w:rsidRPr="005A1772" w:rsidRDefault="005A1772" w:rsidP="005A1772">
                  <w:pPr>
                    <w:spacing w:after="0" w:line="240" w:lineRule="auto"/>
                    <w:rPr>
                      <w:rFonts w:ascii="Arial" w:eastAsia="Courier New" w:hAnsi="Arial" w:cs="Arial"/>
                      <w:b/>
                      <w:color w:val="auto"/>
                      <w:sz w:val="24"/>
                      <w:szCs w:val="24"/>
                    </w:rPr>
                  </w:pPr>
                  <w:r>
                    <w:rPr>
                      <w:rFonts w:ascii="Arial" w:eastAsia="Courier New" w:hAnsi="Arial" w:cs="Arial"/>
                      <w:b/>
                      <w:color w:val="auto"/>
                      <w:sz w:val="24"/>
                      <w:szCs w:val="24"/>
                    </w:rPr>
                    <w:t>Painel C</w:t>
                  </w:r>
                </w:p>
                <w:p w:rsidR="00CA3CB6" w:rsidRPr="005A1772" w:rsidRDefault="00CA3CB6" w:rsidP="005A1772">
                  <w:pPr>
                    <w:pStyle w:val="Normal1"/>
                    <w:numPr>
                      <w:ilvl w:val="0"/>
                      <w:numId w:val="20"/>
                    </w:numPr>
                    <w:spacing w:after="0" w:line="240" w:lineRule="auto"/>
                    <w:rPr>
                      <w:rFonts w:ascii="Arial" w:hAnsi="Arial" w:cs="Arial"/>
                      <w:sz w:val="24"/>
                      <w:szCs w:val="24"/>
                    </w:rPr>
                  </w:pPr>
                  <w:proofErr w:type="spellStart"/>
                  <w:r w:rsidRPr="005A1772">
                    <w:rPr>
                      <w:rFonts w:ascii="Arial" w:eastAsia="Courier New" w:hAnsi="Arial" w:cs="Arial"/>
                      <w:color w:val="4472C4"/>
                      <w:sz w:val="24"/>
                      <w:szCs w:val="24"/>
                    </w:rPr>
                    <w:t>String</w:t>
                  </w:r>
                  <w:proofErr w:type="spellEnd"/>
                  <w:r w:rsidRPr="005A1772">
                    <w:rPr>
                      <w:rFonts w:ascii="Arial" w:eastAsia="Courier New" w:hAnsi="Arial" w:cs="Arial"/>
                      <w:color w:val="4472C4"/>
                      <w:sz w:val="24"/>
                      <w:szCs w:val="24"/>
                    </w:rPr>
                    <w:t xml:space="preserve"> </w:t>
                  </w:r>
                  <w:r w:rsidRPr="005A1772">
                    <w:rPr>
                      <w:rFonts w:ascii="Arial" w:eastAsia="Courier New" w:hAnsi="Arial" w:cs="Arial"/>
                      <w:sz w:val="24"/>
                      <w:szCs w:val="24"/>
                    </w:rPr>
                    <w:t>x</w:t>
                  </w:r>
                  <w:r w:rsidRPr="005A1772">
                    <w:rPr>
                      <w:rFonts w:ascii="Arial" w:eastAsia="Courier New" w:hAnsi="Arial" w:cs="Arial"/>
                      <w:b/>
                      <w:color w:val="804000"/>
                      <w:sz w:val="24"/>
                      <w:szCs w:val="24"/>
                    </w:rPr>
                    <w:t>;</w:t>
                  </w:r>
                </w:p>
                <w:p w:rsidR="00CA3CB6" w:rsidRDefault="00CA3CB6"/>
              </w:txbxContent>
            </v:textbox>
            <w10:wrap type="square"/>
          </v:shape>
        </w:pict>
      </w:r>
      <w:r w:rsidR="006274C4">
        <w:rPr>
          <w:noProof/>
        </w:rPr>
        <w:pict>
          <v:shape id="_x0000_s1041" type="#_x0000_t202" style="position:absolute;left:0;text-align:left;margin-left:153.05pt;margin-top:169.7pt;width:269.65pt;height:120.2pt;z-index:25168179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Jfrva0tAgAAVQQAAA4AAAAAAAAAAAAAAAAALgIAAGRycy9l&#10;Mm9Eb2MueG1sUEsBAi0AFAAGAAgAAAAhAEhbJ3LbAAAABwEAAA8AAAAAAAAAAAAAAAAAhwQAAGRy&#10;cy9kb3ducmV2LnhtbFBLBQYAAAAABAAEAPMAAACPBQAAAAA=&#10;">
            <v:textbox style="mso-next-textbox:#_x0000_s1041">
              <w:txbxContent>
                <w:p w:rsidR="005A1772" w:rsidRPr="005A1772" w:rsidRDefault="005A1772" w:rsidP="00CA3CB6">
                  <w:pPr>
                    <w:spacing w:after="0" w:line="240" w:lineRule="auto"/>
                    <w:rPr>
                      <w:rFonts w:ascii="Arial" w:eastAsia="Courier New" w:hAnsi="Arial" w:cs="Arial"/>
                      <w:b/>
                      <w:sz w:val="24"/>
                      <w:szCs w:val="24"/>
                    </w:rPr>
                  </w:pPr>
                  <w:r>
                    <w:rPr>
                      <w:rFonts w:ascii="Arial" w:eastAsia="Courier New" w:hAnsi="Arial" w:cs="Arial"/>
                      <w:b/>
                      <w:sz w:val="24"/>
                      <w:szCs w:val="24"/>
                    </w:rPr>
                    <w:t>Painel B</w:t>
                  </w:r>
                </w:p>
                <w:p w:rsidR="00CA3CB6" w:rsidRPr="005A1772" w:rsidRDefault="007252D6" w:rsidP="00CA3CB6">
                  <w:pPr>
                    <w:pStyle w:val="Normal1"/>
                    <w:numPr>
                      <w:ilvl w:val="0"/>
                      <w:numId w:val="19"/>
                    </w:numPr>
                    <w:spacing w:after="0" w:line="240" w:lineRule="auto"/>
                    <w:rPr>
                      <w:rFonts w:ascii="Arial" w:hAnsi="Arial" w:cs="Arial"/>
                      <w:sz w:val="24"/>
                      <w:szCs w:val="24"/>
                    </w:rPr>
                  </w:pPr>
                  <w:proofErr w:type="gramStart"/>
                  <w:r w:rsidRPr="005A1772">
                    <w:rPr>
                      <w:rFonts w:ascii="Arial" w:eastAsia="Courier New" w:hAnsi="Arial" w:cs="Arial"/>
                      <w:sz w:val="24"/>
                      <w:szCs w:val="24"/>
                    </w:rPr>
                    <w:t xml:space="preserve">var </w:t>
                  </w:r>
                  <w:r w:rsidRPr="005A1772">
                    <w:rPr>
                      <w:rFonts w:ascii="Arial" w:eastAsia="Courier New" w:hAnsi="Arial" w:cs="Arial"/>
                      <w:b/>
                      <w:color w:val="804000"/>
                      <w:sz w:val="24"/>
                      <w:szCs w:val="24"/>
                    </w:rPr>
                    <w:t>:</w:t>
                  </w:r>
                  <w:proofErr w:type="gramEnd"/>
                  <w:r w:rsidRPr="005A1772">
                    <w:rPr>
                      <w:rFonts w:ascii="Arial" w:eastAsia="Courier New" w:hAnsi="Arial" w:cs="Arial"/>
                      <w:sz w:val="24"/>
                      <w:szCs w:val="24"/>
                    </w:rPr>
                    <w:t xml:space="preserve">    VAR IDENT </w:t>
                  </w:r>
                  <w:r w:rsidRPr="005A1772">
                    <w:rPr>
                      <w:rFonts w:ascii="Arial" w:eastAsia="Courier New" w:hAnsi="Arial" w:cs="Arial"/>
                      <w:b/>
                      <w:color w:val="804000"/>
                      <w:sz w:val="24"/>
                      <w:szCs w:val="24"/>
                    </w:rPr>
                    <w:t>{</w:t>
                  </w:r>
                </w:p>
                <w:p w:rsidR="00CA3CB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007252D6" w:rsidRPr="005A1772">
                    <w:rPr>
                      <w:rFonts w:ascii="Arial" w:eastAsia="Courier New" w:hAnsi="Arial" w:cs="Arial"/>
                      <w:b/>
                      <w:color w:val="0000FF"/>
                      <w:sz w:val="24"/>
                      <w:szCs w:val="24"/>
                    </w:rPr>
                    <w:t>printf</w:t>
                  </w:r>
                  <w:proofErr w:type="spellEnd"/>
                  <w:r w:rsidR="007252D6" w:rsidRPr="005A1772">
                    <w:rPr>
                      <w:rFonts w:ascii="Arial" w:eastAsia="Courier New" w:hAnsi="Arial" w:cs="Arial"/>
                      <w:b/>
                      <w:color w:val="804000"/>
                      <w:sz w:val="24"/>
                      <w:szCs w:val="24"/>
                    </w:rPr>
                    <w:t>(</w:t>
                  </w:r>
                  <w:proofErr w:type="gramEnd"/>
                  <w:r w:rsidR="007252D6" w:rsidRPr="005A1772">
                    <w:rPr>
                      <w:rFonts w:ascii="Arial" w:eastAsia="Courier New" w:hAnsi="Arial" w:cs="Arial"/>
                      <w:color w:val="808080"/>
                      <w:sz w:val="24"/>
                      <w:szCs w:val="24"/>
                    </w:rPr>
                    <w:t>"%s"</w:t>
                  </w:r>
                  <w:r w:rsidR="007252D6" w:rsidRPr="005A1772">
                    <w:rPr>
                      <w:rFonts w:ascii="Arial" w:eastAsia="Courier New" w:hAnsi="Arial" w:cs="Arial"/>
                      <w:b/>
                      <w:color w:val="804000"/>
                      <w:sz w:val="24"/>
                      <w:szCs w:val="24"/>
                    </w:rPr>
                    <w:t>,</w:t>
                  </w:r>
                  <w:r w:rsidR="007252D6" w:rsidRPr="005A1772">
                    <w:rPr>
                      <w:rFonts w:ascii="Arial" w:eastAsia="Courier New" w:hAnsi="Arial" w:cs="Arial"/>
                      <w:sz w:val="24"/>
                      <w:szCs w:val="24"/>
                    </w:rPr>
                    <w:t xml:space="preserve"> </w:t>
                  </w:r>
                  <w:proofErr w:type="spellStart"/>
                  <w:r w:rsidR="007252D6" w:rsidRPr="005A1772">
                    <w:rPr>
                      <w:rFonts w:ascii="Arial" w:eastAsia="Courier New" w:hAnsi="Arial" w:cs="Arial"/>
                      <w:sz w:val="24"/>
                      <w:szCs w:val="24"/>
                    </w:rPr>
                    <w:t>token</w:t>
                  </w:r>
                  <w:proofErr w:type="spellEnd"/>
                  <w:r w:rsidR="007252D6" w:rsidRPr="005A1772">
                    <w:rPr>
                      <w:rFonts w:ascii="Arial" w:eastAsia="Courier New" w:hAnsi="Arial" w:cs="Arial"/>
                      <w:b/>
                      <w:color w:val="804000"/>
                      <w:sz w:val="24"/>
                      <w:szCs w:val="24"/>
                    </w:rPr>
                    <w:t>);</w:t>
                  </w:r>
                </w:p>
                <w:p w:rsidR="007252D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007252D6" w:rsidRPr="005A1772">
                    <w:rPr>
                      <w:rFonts w:ascii="Arial" w:eastAsia="Courier New" w:hAnsi="Arial" w:cs="Arial"/>
                      <w:b/>
                      <w:color w:val="804000"/>
                      <w:sz w:val="24"/>
                      <w:szCs w:val="24"/>
                    </w:rPr>
                    <w:t>}</w:t>
                  </w:r>
                  <w:r w:rsidR="007252D6" w:rsidRPr="005A1772">
                    <w:rPr>
                      <w:rFonts w:ascii="Arial" w:eastAsia="Courier New" w:hAnsi="Arial" w:cs="Arial"/>
                      <w:sz w:val="24"/>
                      <w:szCs w:val="24"/>
                    </w:rPr>
                    <w:t xml:space="preserve"> DOIS_PONTOS IDENT </w:t>
                  </w:r>
                  <w:r w:rsidR="007252D6" w:rsidRPr="005A1772">
                    <w:rPr>
                      <w:rFonts w:ascii="Arial" w:eastAsia="Courier New" w:hAnsi="Arial" w:cs="Arial"/>
                      <w:b/>
                      <w:color w:val="804000"/>
                      <w:sz w:val="24"/>
                      <w:szCs w:val="24"/>
                    </w:rPr>
                    <w:t>{</w:t>
                  </w:r>
                </w:p>
                <w:p w:rsidR="007252D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007252D6" w:rsidRPr="005A1772">
                    <w:rPr>
                      <w:rFonts w:ascii="Arial" w:eastAsia="Courier New" w:hAnsi="Arial" w:cs="Arial"/>
                      <w:b/>
                      <w:color w:val="0000FF"/>
                      <w:sz w:val="24"/>
                      <w:szCs w:val="24"/>
                    </w:rPr>
                    <w:t>printf</w:t>
                  </w:r>
                  <w:proofErr w:type="spellEnd"/>
                  <w:r w:rsidR="007252D6" w:rsidRPr="005A1772">
                    <w:rPr>
                      <w:rFonts w:ascii="Arial" w:eastAsia="Courier New" w:hAnsi="Arial" w:cs="Arial"/>
                      <w:b/>
                      <w:color w:val="804000"/>
                      <w:sz w:val="24"/>
                      <w:szCs w:val="24"/>
                    </w:rPr>
                    <w:t>(</w:t>
                  </w:r>
                  <w:proofErr w:type="gramEnd"/>
                  <w:r w:rsidR="007252D6" w:rsidRPr="005A1772">
                    <w:rPr>
                      <w:rFonts w:ascii="Arial" w:eastAsia="Courier New" w:hAnsi="Arial" w:cs="Arial"/>
                      <w:color w:val="808080"/>
                      <w:sz w:val="24"/>
                      <w:szCs w:val="24"/>
                    </w:rPr>
                    <w:t>"%s"</w:t>
                  </w:r>
                  <w:r w:rsidR="007252D6" w:rsidRPr="005A1772">
                    <w:rPr>
                      <w:rFonts w:ascii="Arial" w:eastAsia="Courier New" w:hAnsi="Arial" w:cs="Arial"/>
                      <w:b/>
                      <w:color w:val="804000"/>
                      <w:sz w:val="24"/>
                      <w:szCs w:val="24"/>
                    </w:rPr>
                    <w:t>,</w:t>
                  </w:r>
                  <w:r w:rsidR="007252D6" w:rsidRPr="005A1772">
                    <w:rPr>
                      <w:rFonts w:ascii="Arial" w:eastAsia="Courier New" w:hAnsi="Arial" w:cs="Arial"/>
                      <w:sz w:val="24"/>
                      <w:szCs w:val="24"/>
                    </w:rPr>
                    <w:t xml:space="preserve"> </w:t>
                  </w:r>
                  <w:proofErr w:type="spellStart"/>
                  <w:r w:rsidR="007252D6" w:rsidRPr="005A1772">
                    <w:rPr>
                      <w:rFonts w:ascii="Arial" w:eastAsia="Courier New" w:hAnsi="Arial" w:cs="Arial"/>
                      <w:sz w:val="24"/>
                      <w:szCs w:val="24"/>
                    </w:rPr>
                    <w:t>token</w:t>
                  </w:r>
                  <w:proofErr w:type="spellEnd"/>
                  <w:r w:rsidR="007252D6" w:rsidRPr="005A1772">
                    <w:rPr>
                      <w:rFonts w:ascii="Arial" w:eastAsia="Courier New" w:hAnsi="Arial" w:cs="Arial"/>
                      <w:b/>
                      <w:color w:val="804000"/>
                      <w:sz w:val="24"/>
                      <w:szCs w:val="24"/>
                    </w:rPr>
                    <w:t>);</w:t>
                  </w:r>
                </w:p>
                <w:p w:rsidR="007252D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007252D6" w:rsidRPr="005A1772">
                    <w:rPr>
                      <w:rFonts w:ascii="Arial" w:eastAsia="Courier New" w:hAnsi="Arial" w:cs="Arial"/>
                      <w:b/>
                      <w:color w:val="804000"/>
                      <w:sz w:val="24"/>
                      <w:szCs w:val="24"/>
                    </w:rPr>
                    <w:t>}</w:t>
                  </w:r>
                  <w:r w:rsidR="007252D6" w:rsidRPr="005A1772">
                    <w:rPr>
                      <w:rFonts w:ascii="Arial" w:eastAsia="Courier New" w:hAnsi="Arial" w:cs="Arial"/>
                      <w:sz w:val="24"/>
                      <w:szCs w:val="24"/>
                    </w:rPr>
                    <w:t xml:space="preserve"> PONTO_E_VIRGULA </w:t>
                  </w:r>
                  <w:r w:rsidR="007252D6" w:rsidRPr="005A1772">
                    <w:rPr>
                      <w:rFonts w:ascii="Arial" w:eastAsia="Courier New" w:hAnsi="Arial" w:cs="Arial"/>
                      <w:b/>
                      <w:color w:val="804000"/>
                      <w:sz w:val="24"/>
                      <w:szCs w:val="24"/>
                    </w:rPr>
                    <w:t>{</w:t>
                  </w:r>
                </w:p>
                <w:p w:rsidR="007252D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0000FF"/>
                      <w:sz w:val="24"/>
                      <w:szCs w:val="24"/>
                    </w:rPr>
                    <w:t xml:space="preserve">             </w:t>
                  </w:r>
                  <w:proofErr w:type="spellStart"/>
                  <w:proofErr w:type="gramStart"/>
                  <w:r w:rsidR="007252D6" w:rsidRPr="005A1772">
                    <w:rPr>
                      <w:rFonts w:ascii="Arial" w:eastAsia="Courier New" w:hAnsi="Arial" w:cs="Arial"/>
                      <w:b/>
                      <w:color w:val="0000FF"/>
                      <w:sz w:val="24"/>
                      <w:szCs w:val="24"/>
                    </w:rPr>
                    <w:t>printf</w:t>
                  </w:r>
                  <w:proofErr w:type="spellEnd"/>
                  <w:proofErr w:type="gramEnd"/>
                  <w:r w:rsidR="007252D6" w:rsidRPr="005A1772">
                    <w:rPr>
                      <w:rFonts w:ascii="Arial" w:eastAsia="Courier New" w:hAnsi="Arial" w:cs="Arial"/>
                      <w:b/>
                      <w:color w:val="804000"/>
                      <w:sz w:val="24"/>
                      <w:szCs w:val="24"/>
                    </w:rPr>
                    <w:t>(</w:t>
                  </w:r>
                  <w:r w:rsidR="007252D6" w:rsidRPr="005A1772">
                    <w:rPr>
                      <w:rFonts w:ascii="Arial" w:eastAsia="Courier New" w:hAnsi="Arial" w:cs="Arial"/>
                      <w:color w:val="808080"/>
                      <w:sz w:val="24"/>
                      <w:szCs w:val="24"/>
                    </w:rPr>
                    <w:t>";"</w:t>
                  </w:r>
                  <w:r w:rsidR="007252D6" w:rsidRPr="005A1772">
                    <w:rPr>
                      <w:rFonts w:ascii="Arial" w:eastAsia="Courier New" w:hAnsi="Arial" w:cs="Arial"/>
                      <w:b/>
                      <w:color w:val="804000"/>
                      <w:sz w:val="24"/>
                      <w:szCs w:val="24"/>
                    </w:rPr>
                    <w:t>);</w:t>
                  </w:r>
                </w:p>
                <w:p w:rsidR="007252D6" w:rsidRPr="005A1772" w:rsidRDefault="005A1772" w:rsidP="00CA3CB6">
                  <w:pPr>
                    <w:pStyle w:val="Normal1"/>
                    <w:numPr>
                      <w:ilvl w:val="0"/>
                      <w:numId w:val="19"/>
                    </w:numPr>
                    <w:spacing w:after="0" w:line="240" w:lineRule="auto"/>
                    <w:rPr>
                      <w:rFonts w:ascii="Arial" w:hAnsi="Arial" w:cs="Arial"/>
                      <w:sz w:val="24"/>
                      <w:szCs w:val="24"/>
                    </w:rPr>
                  </w:pPr>
                  <w:r w:rsidRPr="005A1772">
                    <w:rPr>
                      <w:rFonts w:ascii="Arial" w:eastAsia="Courier New" w:hAnsi="Arial" w:cs="Arial"/>
                      <w:b/>
                      <w:color w:val="804000"/>
                      <w:sz w:val="24"/>
                      <w:szCs w:val="24"/>
                    </w:rPr>
                    <w:t xml:space="preserve">         </w:t>
                  </w:r>
                  <w:r w:rsidR="007252D6" w:rsidRPr="005A1772">
                    <w:rPr>
                      <w:rFonts w:ascii="Arial" w:eastAsia="Courier New" w:hAnsi="Arial" w:cs="Arial"/>
                      <w:b/>
                      <w:color w:val="804000"/>
                      <w:sz w:val="24"/>
                      <w:szCs w:val="24"/>
                    </w:rPr>
                    <w:t>}</w:t>
                  </w:r>
                </w:p>
                <w:p w:rsidR="007252D6" w:rsidRPr="005A1772" w:rsidRDefault="007252D6">
                  <w:pPr>
                    <w:rPr>
                      <w:rFonts w:ascii="Arial" w:hAnsi="Arial" w:cs="Arial"/>
                      <w:sz w:val="24"/>
                      <w:szCs w:val="24"/>
                    </w:rPr>
                  </w:pPr>
                </w:p>
              </w:txbxContent>
            </v:textbox>
            <w10:wrap type="square"/>
          </v:shape>
        </w:pict>
      </w:r>
      <w:r>
        <w:rPr>
          <w:rFonts w:ascii="Arial" w:eastAsia="Arial" w:hAnsi="Arial" w:cs="Arial"/>
          <w:sz w:val="24"/>
        </w:rPr>
        <w:t xml:space="preserve">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7252D6" w:rsidRDefault="005A1772" w:rsidP="00F6222B">
      <w:pPr>
        <w:pStyle w:val="Normal1"/>
        <w:spacing w:line="360" w:lineRule="auto"/>
        <w:ind w:left="-284" w:firstLine="405"/>
        <w:contextualSpacing w:val="0"/>
        <w:jc w:val="center"/>
        <w:rPr>
          <w:rFonts w:ascii="Arial" w:eastAsia="Arial" w:hAnsi="Arial" w:cs="Arial"/>
          <w:sz w:val="24"/>
        </w:rPr>
      </w:pPr>
      <w:r>
        <w:rPr>
          <w:rFonts w:ascii="Arial" w:eastAsia="Arial" w:hAnsi="Arial" w:cs="Arial"/>
          <w:sz w:val="24"/>
        </w:rPr>
        <w:t>Figura X – Exemplo de funcionamento do YACC</w:t>
      </w:r>
    </w:p>
    <w:p w:rsidR="007252D6" w:rsidRDefault="007252D6" w:rsidP="005A1772">
      <w:pPr>
        <w:pStyle w:val="Normal1"/>
        <w:spacing w:line="360" w:lineRule="auto"/>
        <w:contextualSpacing w:val="0"/>
        <w:rPr>
          <w:rFonts w:ascii="Arial" w:eastAsia="Arial" w:hAnsi="Arial" w:cs="Arial"/>
          <w:sz w:val="24"/>
        </w:rPr>
      </w:pPr>
    </w:p>
    <w:p w:rsidR="00CA4944" w:rsidRDefault="00C97DA3">
      <w:pPr>
        <w:pStyle w:val="Normal1"/>
        <w:numPr>
          <w:ilvl w:val="1"/>
          <w:numId w:val="4"/>
        </w:numPr>
        <w:spacing w:after="0" w:line="360" w:lineRule="auto"/>
        <w:ind w:hanging="523"/>
        <w:rPr>
          <w:rFonts w:ascii="Arial" w:eastAsia="Arial" w:hAnsi="Arial" w:cs="Arial"/>
          <w:b/>
          <w:sz w:val="24"/>
        </w:rPr>
      </w:pPr>
      <w:r>
        <w:rPr>
          <w:rFonts w:ascii="Arial" w:eastAsia="Arial" w:hAnsi="Arial" w:cs="Arial"/>
          <w:b/>
          <w:sz w:val="24"/>
        </w:rPr>
        <w:t>Analisadores Léxicos</w:t>
      </w:r>
    </w:p>
    <w:p w:rsidR="00CA4944" w:rsidRDefault="00C97DA3">
      <w:pPr>
        <w:pStyle w:val="Normal1"/>
        <w:spacing w:line="360" w:lineRule="auto"/>
        <w:ind w:firstLine="525"/>
        <w:contextualSpacing w:val="0"/>
      </w:pPr>
      <w:r>
        <w:rPr>
          <w:rFonts w:ascii="Arial" w:eastAsia="Arial" w:hAnsi="Arial" w:cs="Arial"/>
          <w:sz w:val="24"/>
        </w:rPr>
        <w:t xml:space="preserve">Análise léxica é o processo de converter uma sequência de caracteres em símbolos ou </w:t>
      </w:r>
      <w:r>
        <w:rPr>
          <w:rFonts w:ascii="Arial" w:eastAsia="Arial" w:hAnsi="Arial" w:cs="Arial"/>
          <w:i/>
          <w:sz w:val="24"/>
        </w:rPr>
        <w:t>tokens</w:t>
      </w:r>
      <w:r>
        <w:rPr>
          <w:rFonts w:ascii="Arial" w:eastAsia="Arial" w:hAnsi="Arial" w:cs="Arial"/>
          <w:sz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Default="00BC1028">
      <w:pPr>
        <w:pStyle w:val="Normal1"/>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Default="00C97DA3">
      <w:pPr>
        <w:pStyle w:val="Normal1"/>
        <w:spacing w:line="360" w:lineRule="auto"/>
        <w:ind w:firstLine="525"/>
        <w:contextualSpacing w:val="0"/>
      </w:pPr>
      <w:r>
        <w:rPr>
          <w:rFonts w:ascii="Arial" w:eastAsia="Arial" w:hAnsi="Arial" w:cs="Arial"/>
          <w:sz w:val="24"/>
        </w:rPr>
        <w:t xml:space="preserve">Se o analisador terminar de consumir os símbolos em um estado final, a </w:t>
      </w:r>
      <w:r>
        <w:rPr>
          <w:rFonts w:ascii="Arial" w:eastAsia="Arial" w:hAnsi="Arial" w:cs="Arial"/>
          <w:sz w:val="24"/>
        </w:rPr>
        <w:lastRenderedPageBreak/>
        <w:t xml:space="preserve">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1"/>
        <w:spacing w:line="360" w:lineRule="auto"/>
        <w:contextualSpacing w:val="0"/>
      </w:pPr>
      <w:r>
        <w:rPr>
          <w:rFonts w:ascii="Arial" w:eastAsia="Arial" w:hAnsi="Arial" w:cs="Arial"/>
          <w:b/>
          <w:sz w:val="24"/>
        </w:rPr>
        <w:t>2.5.1  Lex</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Default="00C97DA3">
      <w:pPr>
        <w:pStyle w:val="Normal1"/>
        <w:spacing w:line="360" w:lineRule="auto"/>
        <w:ind w:firstLine="708"/>
        <w:contextualSpacing w:val="0"/>
      </w:pPr>
      <w:r>
        <w:rPr>
          <w:rFonts w:ascii="Arial" w:eastAsia="Arial" w:hAnsi="Arial" w:cs="Arial"/>
          <w:sz w:val="24"/>
        </w:rPr>
        <w:t>Um código Lex pode ser dividido em duas partes: a declaração da expressão regular e a sequência de ações de devem ser executadas quando essa expressão é reconhecida.</w:t>
      </w:r>
    </w:p>
    <w:p w:rsidR="004D130B" w:rsidRDefault="00C97DA3" w:rsidP="004D130B">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A figura </w:t>
      </w:r>
      <w:r w:rsidR="009B7717">
        <w:rPr>
          <w:rFonts w:ascii="Arial" w:eastAsia="Arial" w:hAnsi="Arial" w:cs="Arial"/>
          <w:sz w:val="24"/>
        </w:rPr>
        <w:t>X</w:t>
      </w:r>
      <w:r>
        <w:rPr>
          <w:rFonts w:ascii="Arial" w:eastAsia="Arial" w:hAnsi="Arial" w:cs="Arial"/>
          <w:sz w:val="24"/>
        </w:rPr>
        <w:t xml:space="preserve"> mostra um trecho de código que utiliza Lex. Na linha 5 temos uma expressão que reconhece sequências de caracteres que começam com uma letra (maiúscula ou minúscula) seguida de zero ou mais letras e números, em qualquer ordem. Já a linha 9 reconhece quando a expressão previamente declarada é reconhecida e execute um código qualquer, nesse caso só imprime um texto no terminal. </w:t>
      </w:r>
    </w:p>
    <w:p w:rsidR="00CA4944" w:rsidRPr="004D130B" w:rsidRDefault="006274C4" w:rsidP="004D130B">
      <w:pPr>
        <w:pStyle w:val="Normal1"/>
        <w:spacing w:after="0" w:line="240" w:lineRule="auto"/>
        <w:jc w:val="center"/>
        <w:rPr>
          <w:rFonts w:ascii="Arial" w:hAnsi="Arial" w:cs="Arial"/>
          <w:sz w:val="24"/>
          <w:szCs w:val="24"/>
        </w:rPr>
      </w:pPr>
      <w:r>
        <w:rPr>
          <w:noProof/>
        </w:rPr>
        <w:pict>
          <v:shape id="_x0000_s1036" type="#_x0000_t202" style="position:absolute;left:0;text-align:left;margin-left:-3.55pt;margin-top:7pt;width:416pt;height:136.85pt;z-index:251673600;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w:txbxContent>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color w:val="804000"/>
                      <w:sz w:val="24"/>
                      <w:szCs w:val="24"/>
                    </w:rPr>
                  </w:pPr>
                  <w:r w:rsidRPr="004D130B">
                    <w:rPr>
                      <w:rFonts w:ascii="Arial" w:eastAsia="Courier New" w:hAnsi="Arial" w:cs="Arial"/>
                      <w:color w:val="804000"/>
                      <w:sz w:val="24"/>
                      <w:szCs w:val="24"/>
                    </w:rPr>
                    <w:t>#include &lt;stdio.h&gt;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roofErr w:type="gramStart"/>
                  <w:r w:rsidRPr="004D130B">
                    <w:rPr>
                      <w:rFonts w:ascii="Arial" w:eastAsia="Courier New" w:hAnsi="Arial" w:cs="Arial"/>
                      <w:sz w:val="24"/>
                      <w:szCs w:val="24"/>
                    </w:rPr>
                    <w:t>ident</w:t>
                  </w:r>
                  <w:proofErr w:type="gramEnd"/>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w:t>
                  </w:r>
                  <w:r w:rsidRPr="004D130B">
                    <w:rPr>
                      <w:rFonts w:ascii="Arial" w:eastAsia="Courier New" w:hAnsi="Arial" w:cs="Arial"/>
                      <w:b/>
                      <w:color w:val="000080"/>
                      <w:sz w:val="24"/>
                      <w:szCs w:val="24"/>
                    </w:rPr>
                    <w:t>][</w:t>
                  </w:r>
                  <w:r w:rsidRPr="004D130B">
                    <w:rPr>
                      <w:rFonts w:ascii="Arial" w:eastAsia="Courier New" w:hAnsi="Arial" w:cs="Arial"/>
                      <w:sz w:val="24"/>
                      <w:szCs w:val="24"/>
                    </w:rPr>
                    <w:t>a</w:t>
                  </w:r>
                  <w:r w:rsidRPr="004D130B">
                    <w:rPr>
                      <w:rFonts w:ascii="Arial" w:eastAsia="Courier New" w:hAnsi="Arial" w:cs="Arial"/>
                      <w:b/>
                      <w:color w:val="000080"/>
                      <w:sz w:val="24"/>
                      <w:szCs w:val="24"/>
                    </w:rPr>
                    <w:t>-</w:t>
                  </w:r>
                  <w:r w:rsidRPr="004D130B">
                    <w:rPr>
                      <w:rFonts w:ascii="Arial" w:eastAsia="Courier New" w:hAnsi="Arial" w:cs="Arial"/>
                      <w:sz w:val="24"/>
                      <w:szCs w:val="24"/>
                    </w:rPr>
                    <w:t>zA</w:t>
                  </w:r>
                  <w:r w:rsidRPr="004D130B">
                    <w:rPr>
                      <w:rFonts w:ascii="Arial" w:eastAsia="Courier New" w:hAnsi="Arial" w:cs="Arial"/>
                      <w:b/>
                      <w:color w:val="000080"/>
                      <w:sz w:val="24"/>
                      <w:szCs w:val="24"/>
                    </w:rPr>
                    <w:t>-</w:t>
                  </w:r>
                  <w:r w:rsidRPr="004D130B">
                    <w:rPr>
                      <w:rFonts w:ascii="Arial" w:eastAsia="Courier New" w:hAnsi="Arial" w:cs="Arial"/>
                      <w:sz w:val="24"/>
                      <w:szCs w:val="24"/>
                    </w:rPr>
                    <w:t>Z1</w:t>
                  </w:r>
                  <w:r w:rsidRPr="004D130B">
                    <w:rPr>
                      <w:rFonts w:ascii="Arial" w:eastAsia="Courier New" w:hAnsi="Arial" w:cs="Arial"/>
                      <w:b/>
                      <w:color w:val="000080"/>
                      <w:sz w:val="24"/>
                      <w:szCs w:val="24"/>
                    </w:rPr>
                    <w:t>-</w:t>
                  </w:r>
                  <w:r w:rsidRPr="004D130B">
                    <w:rPr>
                      <w:rFonts w:ascii="Arial" w:eastAsia="Courier New" w:hAnsi="Arial" w:cs="Arial"/>
                      <w:color w:val="FF8000"/>
                      <w:sz w:val="24"/>
                      <w:szCs w:val="24"/>
                    </w:rPr>
                    <w:t>9_</w:t>
                  </w: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p>
                <w:p w:rsidR="00FD5C4B" w:rsidRPr="004D130B" w:rsidRDefault="00FD5C4B" w:rsidP="00FD5C4B">
                  <w:pPr>
                    <w:pStyle w:val="Normal1"/>
                    <w:numPr>
                      <w:ilvl w:val="0"/>
                      <w:numId w:val="8"/>
                    </w:numPr>
                    <w:spacing w:after="0" w:line="240" w:lineRule="auto"/>
                    <w:ind w:left="527" w:hanging="355"/>
                    <w:rPr>
                      <w:rFonts w:ascii="Arial" w:hAnsi="Arial" w:cs="Arial"/>
                      <w:sz w:val="24"/>
                      <w:szCs w:val="24"/>
                    </w:rPr>
                  </w:pPr>
                  <w:r w:rsidRPr="004D130B">
                    <w:rPr>
                      <w:rFonts w:ascii="Arial" w:eastAsia="Courier New" w:hAnsi="Arial" w:cs="Arial"/>
                      <w:b/>
                      <w:color w:val="000080"/>
                      <w:sz w:val="24"/>
                      <w:szCs w:val="24"/>
                    </w:rPr>
                    <w:t>{</w:t>
                  </w:r>
                  <w:proofErr w:type="gramStart"/>
                  <w:r w:rsidRPr="004D130B">
                    <w:rPr>
                      <w:rFonts w:ascii="Arial" w:eastAsia="Courier New" w:hAnsi="Arial" w:cs="Arial"/>
                      <w:sz w:val="24"/>
                      <w:szCs w:val="24"/>
                    </w:rPr>
                    <w:t>ident</w:t>
                  </w:r>
                  <w:proofErr w:type="gramEnd"/>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printf</w:t>
                  </w:r>
                  <w:r w:rsidRPr="004D130B">
                    <w:rPr>
                      <w:rFonts w:ascii="Arial" w:eastAsia="Courier New" w:hAnsi="Arial" w:cs="Arial"/>
                      <w:b/>
                      <w:color w:val="000080"/>
                      <w:sz w:val="24"/>
                      <w:szCs w:val="24"/>
                    </w:rPr>
                    <w:t>(</w:t>
                  </w:r>
                  <w:r w:rsidRPr="004D130B">
                    <w:rPr>
                      <w:rFonts w:ascii="Arial" w:eastAsia="Courier New" w:hAnsi="Arial" w:cs="Arial"/>
                      <w:color w:val="808080"/>
                      <w:sz w:val="24"/>
                      <w:szCs w:val="24"/>
                    </w:rPr>
                    <w:t>"encontrei um identificador válido!"</w:t>
                  </w:r>
                  <w:r w:rsidRPr="004D130B">
                    <w:rPr>
                      <w:rFonts w:ascii="Arial" w:eastAsia="Courier New" w:hAnsi="Arial" w:cs="Arial"/>
                      <w:b/>
                      <w:color w:val="000080"/>
                      <w:sz w:val="24"/>
                      <w:szCs w:val="24"/>
                    </w:rPr>
                    <w:t>)</w:t>
                  </w:r>
                  <w:r w:rsidRPr="004D130B">
                    <w:rPr>
                      <w:rFonts w:ascii="Arial" w:eastAsia="Courier New" w:hAnsi="Arial" w:cs="Arial"/>
                      <w:sz w:val="24"/>
                      <w:szCs w:val="24"/>
                    </w:rPr>
                    <w:t xml:space="preserve"> </w:t>
                  </w:r>
                  <w:r w:rsidRPr="004D130B">
                    <w:rPr>
                      <w:rFonts w:ascii="Arial" w:eastAsia="Courier New" w:hAnsi="Arial" w:cs="Arial"/>
                      <w:b/>
                      <w:color w:val="000080"/>
                      <w:sz w:val="24"/>
                      <w:szCs w:val="24"/>
                    </w:rPr>
                    <w:t>}</w:t>
                  </w:r>
                </w:p>
                <w:p w:rsidR="00FD5C4B" w:rsidRPr="004D130B" w:rsidRDefault="00FD5C4B">
                  <w:pPr>
                    <w:rPr>
                      <w:rFonts w:ascii="Arial" w:hAnsi="Arial" w:cs="Arial"/>
                      <w:sz w:val="24"/>
                      <w:szCs w:val="24"/>
                      <w:lang w:val="en-US"/>
                    </w:rPr>
                  </w:pPr>
                </w:p>
              </w:txbxContent>
            </v:textbox>
            <w10:wrap type="square"/>
          </v:shape>
        </w:pict>
      </w:r>
      <w:r w:rsidR="004D130B">
        <w:rPr>
          <w:rFonts w:ascii="Arial" w:hAnsi="Arial" w:cs="Arial"/>
          <w:sz w:val="24"/>
          <w:szCs w:val="24"/>
        </w:rPr>
        <w:t>Figura X – Exemplo de funcionamento do Lex</w:t>
      </w:r>
    </w:p>
    <w:p w:rsidR="004D130B" w:rsidRDefault="004D130B">
      <w:pPr>
        <w:pStyle w:val="Normal1"/>
        <w:spacing w:line="360" w:lineRule="auto"/>
        <w:ind w:firstLine="708"/>
        <w:contextualSpacing w:val="0"/>
        <w:rPr>
          <w:rFonts w:ascii="Arial" w:eastAsia="Arial" w:hAnsi="Arial" w:cs="Arial"/>
          <w:sz w:val="24"/>
        </w:rPr>
      </w:pPr>
    </w:p>
    <w:p w:rsidR="00CA4944" w:rsidRDefault="00C97DA3">
      <w:pPr>
        <w:pStyle w:val="Normal1"/>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r>
        <w:rPr>
          <w:rFonts w:ascii="Arial" w:eastAsia="Arial" w:hAnsi="Arial" w:cs="Arial"/>
          <w:i/>
          <w:sz w:val="24"/>
        </w:rPr>
        <w:t xml:space="preserve">tokens, </w:t>
      </w:r>
      <w:r>
        <w:rPr>
          <w:rFonts w:ascii="Arial" w:eastAsia="Arial" w:hAnsi="Arial" w:cs="Arial"/>
          <w:sz w:val="24"/>
        </w:rPr>
        <w:t xml:space="preserve">as duas ferramentas são utilizadas em conjunto, de forma que o Lex serve como um pré-processador para o YACC, gerando os </w:t>
      </w:r>
      <w:r>
        <w:rPr>
          <w:rFonts w:ascii="Arial" w:eastAsia="Arial" w:hAnsi="Arial" w:cs="Arial"/>
          <w:i/>
          <w:sz w:val="24"/>
        </w:rPr>
        <w:t xml:space="preserve">tokens </w:t>
      </w:r>
      <w:r>
        <w:rPr>
          <w:rFonts w:ascii="Arial" w:eastAsia="Arial" w:hAnsi="Arial" w:cs="Arial"/>
          <w:sz w:val="24"/>
        </w:rPr>
        <w:t>que ele necessita. A</w:t>
      </w:r>
      <w:r w:rsidR="00BC1028">
        <w:rPr>
          <w:rFonts w:ascii="Arial" w:eastAsia="Arial" w:hAnsi="Arial" w:cs="Arial"/>
          <w:sz w:val="24"/>
        </w:rPr>
        <w:t>s</w:t>
      </w:r>
      <w:r w:rsidR="009B7717">
        <w:rPr>
          <w:rFonts w:ascii="Arial" w:eastAsia="Arial" w:hAnsi="Arial" w:cs="Arial"/>
          <w:sz w:val="24"/>
        </w:rPr>
        <w:t xml:space="preserve"> figura X e X</w:t>
      </w:r>
      <w:r>
        <w:rPr>
          <w:rFonts w:ascii="Arial" w:eastAsia="Arial" w:hAnsi="Arial" w:cs="Arial"/>
          <w:sz w:val="24"/>
        </w:rPr>
        <w:t xml:space="preserve"> explicam essa relação. O Lex recebe a entrada de dados e as expressões regulares, gerando a rotina chamada </w:t>
      </w:r>
      <w:r>
        <w:rPr>
          <w:rFonts w:ascii="Arial" w:eastAsia="Arial" w:hAnsi="Arial" w:cs="Arial"/>
          <w:i/>
          <w:sz w:val="24"/>
        </w:rPr>
        <w:t xml:space="preserve">yylex, </w:t>
      </w:r>
      <w:r>
        <w:rPr>
          <w:rFonts w:ascii="Arial" w:eastAsia="Arial" w:hAnsi="Arial" w:cs="Arial"/>
          <w:sz w:val="24"/>
        </w:rPr>
        <w:t xml:space="preserve">a saída gerada serve como entrada para a rotina </w:t>
      </w:r>
      <w:r>
        <w:rPr>
          <w:rFonts w:ascii="Arial" w:eastAsia="Arial" w:hAnsi="Arial" w:cs="Arial"/>
          <w:i/>
          <w:sz w:val="24"/>
        </w:rPr>
        <w:t xml:space="preserve">yyparse </w:t>
      </w:r>
      <w:r>
        <w:rPr>
          <w:rFonts w:ascii="Arial" w:eastAsia="Arial" w:hAnsi="Arial" w:cs="Arial"/>
          <w:sz w:val="24"/>
        </w:rPr>
        <w:t xml:space="preserve">criada pelo YACC </w:t>
      </w:r>
      <w:r>
        <w:rPr>
          <w:rFonts w:ascii="Arial" w:eastAsia="Arial" w:hAnsi="Arial" w:cs="Arial"/>
          <w:sz w:val="24"/>
        </w:rPr>
        <w:lastRenderedPageBreak/>
        <w:t xml:space="preserve">usando as regras gramaticais. Portanto, cada vez que o YACC precisa de um novo </w:t>
      </w:r>
      <w:r>
        <w:rPr>
          <w:rFonts w:ascii="Arial" w:eastAsia="Arial" w:hAnsi="Arial" w:cs="Arial"/>
          <w:i/>
          <w:sz w:val="24"/>
        </w:rPr>
        <w:t>token</w:t>
      </w:r>
      <w:r>
        <w:rPr>
          <w:rFonts w:ascii="Arial" w:eastAsia="Arial" w:hAnsi="Arial" w:cs="Arial"/>
          <w:sz w:val="24"/>
        </w:rPr>
        <w:t xml:space="preserve"> ele invoca o Lex, que processa os dados de entrada e retorna a primeira expressão identificada.</w:t>
      </w:r>
    </w:p>
    <w:p w:rsidR="00F109EF" w:rsidRDefault="00E2163B" w:rsidP="00790AC5">
      <w:pPr>
        <w:pStyle w:val="Normal1"/>
        <w:spacing w:line="360" w:lineRule="auto"/>
        <w:ind w:firstLine="708"/>
        <w:contextualSpacing w:val="0"/>
        <w:jc w:val="center"/>
      </w:pPr>
      <w:r>
        <w:rPr>
          <w:noProof/>
        </w:rPr>
        <w:drawing>
          <wp:inline distT="0" distB="0" distL="0" distR="0">
            <wp:extent cx="3696216" cy="154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9">
                      <a:extLst>
                        <a:ext uri="{28A0092B-C50C-407E-A947-70E740481C1C}">
                          <a14:useLocalDpi xmlns:a14="http://schemas.microsoft.com/office/drawing/2010/main" val="0"/>
                        </a:ext>
                      </a:extLst>
                    </a:blip>
                    <a:stretch>
                      <a:fillRect/>
                    </a:stretch>
                  </pic:blipFill>
                  <pic:spPr>
                    <a:xfrm>
                      <a:off x="0" y="0"/>
                      <a:ext cx="3696216" cy="1543265"/>
                    </a:xfrm>
                    <a:prstGeom prst="rect">
                      <a:avLst/>
                    </a:prstGeom>
                  </pic:spPr>
                </pic:pic>
              </a:graphicData>
            </a:graphic>
          </wp:inline>
        </w:drawing>
      </w:r>
    </w:p>
    <w:p w:rsidR="00CA4944" w:rsidRDefault="00E2163B" w:rsidP="00F109EF">
      <w:pPr>
        <w:pStyle w:val="Normal1"/>
        <w:spacing w:line="360" w:lineRule="auto"/>
        <w:contextualSpacing w:val="0"/>
      </w:pPr>
      <w:r>
        <w:rPr>
          <w:noProof/>
        </w:rPr>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CA4944" w:rsidRDefault="00C97DA3" w:rsidP="00E2163B">
      <w:pPr>
        <w:pStyle w:val="Normal1"/>
        <w:ind w:firstLine="708"/>
      </w:pPr>
      <w:r>
        <w:rPr>
          <w:rFonts w:ascii="Arial" w:eastAsia="Arial" w:hAnsi="Arial" w:cs="Arial"/>
          <w:sz w:val="24"/>
        </w:rPr>
        <w:t xml:space="preserve">Esse trabalho tem como objetivo propor uma aplicação que recebe um SQL </w:t>
      </w:r>
      <w:r>
        <w:rPr>
          <w:rFonts w:ascii="Arial" w:eastAsia="Arial" w:hAnsi="Arial" w:cs="Arial"/>
          <w:i/>
          <w:sz w:val="24"/>
        </w:rPr>
        <w:t xml:space="preserve">schema </w:t>
      </w:r>
      <w:r>
        <w:rPr>
          <w:rFonts w:ascii="Arial" w:eastAsia="Arial" w:hAnsi="Arial" w:cs="Arial"/>
          <w:sz w:val="24"/>
        </w:rPr>
        <w:t xml:space="preserve">e utiliza o YACC e o Lex para traduzi-lo para um conjunto de comandos </w:t>
      </w:r>
      <w:r>
        <w:rPr>
          <w:rFonts w:ascii="Arial" w:eastAsia="Arial" w:hAnsi="Arial" w:cs="Arial"/>
          <w:i/>
          <w:sz w:val="24"/>
        </w:rPr>
        <w:t xml:space="preserve">Rails, </w:t>
      </w:r>
      <w:r>
        <w:rPr>
          <w:rFonts w:ascii="Arial" w:eastAsia="Arial" w:hAnsi="Arial" w:cs="Arial"/>
          <w:sz w:val="24"/>
        </w:rPr>
        <w:t xml:space="preserve">que juntos constroem o banco de dados e um esqueleto de telas para a entrada. </w:t>
      </w:r>
      <w: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6274C4"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customers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 xml:space="preserve">_name </w:t>
                  </w:r>
                  <w:r w:rsidRPr="00CA18C2">
                    <w:rPr>
                      <w:rFonts w:ascii="Arial" w:eastAsia="Courier New" w:hAnsi="Arial" w:cs="Arial"/>
                      <w:b/>
                      <w:color w:val="0000FF"/>
                      <w:sz w:val="24"/>
                      <w:szCs w:val="24"/>
                    </w:rPr>
                    <w:t>VARCHAR</w:t>
                  </w:r>
                  <w:r w:rsidRPr="00CA18C2">
                    <w:rPr>
                      <w:rFonts w:ascii="Arial" w:eastAsia="Courier New" w:hAnsi="Arial" w:cs="Arial"/>
                      <w:b/>
                      <w:color w:val="000080"/>
                      <w:sz w:val="24"/>
                      <w:szCs w:val="24"/>
                    </w:rPr>
                    <w:t>(</w:t>
                  </w:r>
                  <w:r w:rsidRPr="00CA18C2">
                    <w:rPr>
                      <w:rFonts w:ascii="Arial" w:eastAsia="Courier New" w:hAnsi="Arial" w:cs="Arial"/>
                      <w:color w:val="FF8000"/>
                      <w:sz w:val="24"/>
                      <w:szCs w:val="24"/>
                    </w:rPr>
                    <w:t>100</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FF"/>
                      <w:sz w:val="24"/>
                      <w:szCs w:val="24"/>
                    </w:rPr>
                    <w:t>CREATE</w:t>
                  </w:r>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TABLE</w:t>
                  </w:r>
                  <w:r w:rsidRPr="00CA18C2">
                    <w:rPr>
                      <w:rFonts w:ascii="Arial" w:eastAsia="Courier New" w:hAnsi="Arial" w:cs="Arial"/>
                      <w:sz w:val="24"/>
                      <w:szCs w:val="24"/>
                    </w:rPr>
                    <w:t xml:space="preserve"> orders </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sz w:val="24"/>
                      <w:szCs w:val="24"/>
                      <w:lang w:val="en-US"/>
                    </w:rPr>
                    <w:t xml:space="preserve">    </w:t>
                  </w:r>
                  <w:proofErr w:type="spellStart"/>
                  <w:r w:rsidRPr="00CA18C2">
                    <w:rPr>
                      <w:rFonts w:ascii="Arial" w:eastAsia="Courier New" w:hAnsi="Arial" w:cs="Arial"/>
                      <w:sz w:val="24"/>
                      <w:szCs w:val="24"/>
                      <w:lang w:val="en-US"/>
                    </w:rPr>
                    <w:t>order_id</w:t>
                  </w:r>
                  <w:proofErr w:type="spellEnd"/>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INT</w:t>
                  </w:r>
                  <w:r w:rsidRPr="00CA18C2">
                    <w:rPr>
                      <w:rFonts w:ascii="Arial" w:eastAsia="Courier New" w:hAnsi="Arial" w:cs="Arial"/>
                      <w:sz w:val="24"/>
                      <w:szCs w:val="24"/>
                      <w:lang w:val="en-US"/>
                    </w:rPr>
                    <w:t xml:space="preserve"> AUTO_INCREMENT </w:t>
                  </w:r>
                  <w:r w:rsidRPr="00CA18C2">
                    <w:rPr>
                      <w:rFonts w:ascii="Arial" w:eastAsia="Courier New" w:hAnsi="Arial" w:cs="Arial"/>
                      <w:b/>
                      <w:color w:val="0000FF"/>
                      <w:sz w:val="24"/>
                      <w:szCs w:val="24"/>
                      <w:lang w:val="en-US"/>
                    </w:rPr>
                    <w:t>PRIMARY</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lang w:val="en-US"/>
                    </w:rPr>
                    <w:t xml:space="preserve">    </w:t>
                  </w:r>
                  <w:proofErr w:type="gramStart"/>
                  <w:r w:rsidRPr="00CA18C2">
                    <w:rPr>
                      <w:rFonts w:ascii="Arial" w:eastAsia="Courier New" w:hAnsi="Arial" w:cs="Arial"/>
                      <w:sz w:val="24"/>
                      <w:szCs w:val="24"/>
                    </w:rPr>
                    <w:t>customer</w:t>
                  </w:r>
                  <w:proofErr w:type="gramEnd"/>
                  <w:r w:rsidRPr="00CA18C2">
                    <w:rPr>
                      <w:rFonts w:ascii="Arial" w:eastAsia="Courier New" w:hAnsi="Arial" w:cs="Arial"/>
                      <w:sz w:val="24"/>
                      <w:szCs w:val="24"/>
                    </w:rPr>
                    <w:t xml:space="preserve">_id </w:t>
                  </w:r>
                  <w:r w:rsidRPr="00CA18C2">
                    <w:rPr>
                      <w:rFonts w:ascii="Arial" w:eastAsia="Courier New" w:hAnsi="Arial" w:cs="Arial"/>
                      <w:b/>
                      <w:color w:val="0000FF"/>
                      <w:sz w:val="24"/>
                      <w:szCs w:val="24"/>
                    </w:rPr>
                    <w:t>INT</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sz w:val="24"/>
                      <w:szCs w:val="24"/>
                    </w:rPr>
                    <w:t xml:space="preserve">    </w:t>
                  </w:r>
                  <w:proofErr w:type="gramStart"/>
                  <w:r w:rsidRPr="00CA18C2">
                    <w:rPr>
                      <w:rFonts w:ascii="Arial" w:eastAsia="Courier New" w:hAnsi="Arial" w:cs="Arial"/>
                      <w:sz w:val="24"/>
                      <w:szCs w:val="24"/>
                    </w:rPr>
                    <w:t>amount</w:t>
                  </w:r>
                  <w:proofErr w:type="gramEnd"/>
                  <w:r w:rsidRPr="00CA18C2">
                    <w:rPr>
                      <w:rFonts w:ascii="Arial" w:eastAsia="Courier New" w:hAnsi="Arial" w:cs="Arial"/>
                      <w:sz w:val="24"/>
                      <w:szCs w:val="24"/>
                    </w:rPr>
                    <w:t xml:space="preserve">      </w:t>
                  </w:r>
                  <w:r w:rsidRPr="00CA18C2">
                    <w:rPr>
                      <w:rFonts w:ascii="Arial" w:eastAsia="Courier New" w:hAnsi="Arial" w:cs="Arial"/>
                      <w:b/>
                      <w:color w:val="0000FF"/>
                      <w:sz w:val="24"/>
                      <w:szCs w:val="24"/>
                    </w:rPr>
                    <w:t>DOUBLE</w:t>
                  </w:r>
                  <w:r w:rsidRPr="00CA18C2">
                    <w:rPr>
                      <w:rFonts w:ascii="Arial" w:eastAsia="Courier New" w:hAnsi="Arial" w:cs="Arial"/>
                      <w:b/>
                      <w:color w:val="000080"/>
                      <w:sz w:val="24"/>
                      <w:szCs w:val="24"/>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lang w:val="en-US"/>
                    </w:rPr>
                  </w:pPr>
                  <w:r w:rsidRPr="00CA18C2">
                    <w:rPr>
                      <w:rFonts w:ascii="Arial" w:eastAsia="Courier New" w:hAnsi="Arial" w:cs="Arial"/>
                      <w:b/>
                      <w:color w:val="0000FF"/>
                      <w:sz w:val="24"/>
                      <w:szCs w:val="24"/>
                      <w:lang w:val="en-US"/>
                    </w:rPr>
                    <w:t xml:space="preserve">    FOREIGN</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KEY</w:t>
                  </w:r>
                  <w:r w:rsidRPr="00CA18C2">
                    <w:rPr>
                      <w:rFonts w:ascii="Arial" w:eastAsia="Courier New" w:hAnsi="Arial" w:cs="Arial"/>
                      <w:sz w:val="24"/>
                      <w:szCs w:val="24"/>
                      <w:lang w:val="en-US"/>
                    </w:rPr>
                    <w:t xml:space="preserve"> </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r w:rsidRPr="00CA18C2">
                    <w:rPr>
                      <w:rFonts w:ascii="Arial" w:eastAsia="Courier New" w:hAnsi="Arial" w:cs="Arial"/>
                      <w:sz w:val="24"/>
                      <w:szCs w:val="24"/>
                      <w:lang w:val="en-US"/>
                    </w:rPr>
                    <w:t xml:space="preserve"> </w:t>
                  </w:r>
                  <w:r w:rsidRPr="00CA18C2">
                    <w:rPr>
                      <w:rFonts w:ascii="Arial" w:eastAsia="Courier New" w:hAnsi="Arial" w:cs="Arial"/>
                      <w:b/>
                      <w:color w:val="0000FF"/>
                      <w:sz w:val="24"/>
                      <w:szCs w:val="24"/>
                      <w:lang w:val="en-US"/>
                    </w:rPr>
                    <w:t>REFERENCES</w:t>
                  </w:r>
                  <w:r w:rsidRPr="00CA18C2">
                    <w:rPr>
                      <w:rFonts w:ascii="Arial" w:eastAsia="Courier New" w:hAnsi="Arial" w:cs="Arial"/>
                      <w:sz w:val="24"/>
                      <w:szCs w:val="24"/>
                      <w:lang w:val="en-US"/>
                    </w:rPr>
                    <w:t xml:space="preserve"> customers</w:t>
                  </w:r>
                  <w:r w:rsidRPr="00CA18C2">
                    <w:rPr>
                      <w:rFonts w:ascii="Arial" w:eastAsia="Courier New" w:hAnsi="Arial" w:cs="Arial"/>
                      <w:b/>
                      <w:color w:val="000080"/>
                      <w:sz w:val="24"/>
                      <w:szCs w:val="24"/>
                      <w:lang w:val="en-US"/>
                    </w:rPr>
                    <w:t>(</w:t>
                  </w:r>
                  <w:proofErr w:type="spellStart"/>
                  <w:r w:rsidRPr="00CA18C2">
                    <w:rPr>
                      <w:rFonts w:ascii="Arial" w:eastAsia="Courier New" w:hAnsi="Arial" w:cs="Arial"/>
                      <w:sz w:val="24"/>
                      <w:szCs w:val="24"/>
                      <w:lang w:val="en-US"/>
                    </w:rPr>
                    <w:t>customer_id</w:t>
                  </w:r>
                  <w:proofErr w:type="spellEnd"/>
                  <w:r w:rsidRPr="00CA18C2">
                    <w:rPr>
                      <w:rFonts w:ascii="Arial" w:eastAsia="Courier New" w:hAnsi="Arial" w:cs="Arial"/>
                      <w:b/>
                      <w:color w:val="000080"/>
                      <w:sz w:val="24"/>
                      <w:szCs w:val="24"/>
                      <w:lang w:val="en-US"/>
                    </w:rPr>
                    <w:t>)</w:t>
                  </w:r>
                </w:p>
                <w:p w:rsidR="00FD5C4B" w:rsidRPr="00CA18C2" w:rsidRDefault="00FD5C4B" w:rsidP="00FD5C4B">
                  <w:pPr>
                    <w:pStyle w:val="Normal1"/>
                    <w:numPr>
                      <w:ilvl w:val="0"/>
                      <w:numId w:val="10"/>
                    </w:numPr>
                    <w:spacing w:after="0" w:line="240" w:lineRule="auto"/>
                    <w:ind w:left="527" w:hanging="356"/>
                    <w:rPr>
                      <w:rFonts w:ascii="Arial" w:hAnsi="Arial" w:cs="Arial"/>
                      <w:sz w:val="24"/>
                      <w:szCs w:val="24"/>
                    </w:rPr>
                  </w:pPr>
                  <w:r w:rsidRPr="00CA18C2">
                    <w:rPr>
                      <w:rFonts w:ascii="Arial" w:eastAsia="Courier New" w:hAnsi="Arial" w:cs="Arial"/>
                      <w:b/>
                      <w:color w:val="000080"/>
                      <w:sz w:val="24"/>
                      <w:szCs w:val="24"/>
                    </w:rPr>
                    <w:t>);</w:t>
                  </w:r>
                </w:p>
                <w:p w:rsidR="00FD5C4B" w:rsidRPr="00FD5C4B" w:rsidRDefault="00FD5C4B">
                  <w:pPr>
                    <w:rPr>
                      <w:lang w:val="en-US"/>
                    </w:rPr>
                  </w:pPr>
                </w:p>
              </w:txbxContent>
            </v:textbox>
            <w10:wrap type="square"/>
          </v:shape>
        </w:pict>
      </w:r>
      <w:r w:rsidR="00BC1028">
        <w:rPr>
          <w:rFonts w:ascii="Arial" w:eastAsia="Arial" w:hAnsi="Arial" w:cs="Arial"/>
          <w:sz w:val="24"/>
        </w:rPr>
        <w:tab/>
        <w:t>A figura X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X, são comandos </w:t>
      </w:r>
      <w:r w:rsidR="00BC1028">
        <w:rPr>
          <w:rFonts w:ascii="Arial" w:eastAsia="Arial" w:hAnsi="Arial" w:cs="Arial"/>
          <w:i/>
          <w:sz w:val="24"/>
        </w:rPr>
        <w:t xml:space="preserve">rails </w:t>
      </w:r>
      <w:r w:rsidR="00BC1028">
        <w:rPr>
          <w:rFonts w:ascii="Arial" w:eastAsia="Arial" w:hAnsi="Arial" w:cs="Arial"/>
          <w:sz w:val="24"/>
        </w:rPr>
        <w:t xml:space="preserve">que descrevem o mesmo modelo passado como </w:t>
      </w:r>
      <w:bookmarkStart w:id="0" w:name="_GoBack"/>
      <w:r w:rsidR="00BC1028">
        <w:rPr>
          <w:rFonts w:ascii="Arial" w:eastAsia="Arial" w:hAnsi="Arial" w:cs="Arial"/>
          <w:sz w:val="24"/>
        </w:rPr>
        <w:t>entrada, mantendo as me</w:t>
      </w:r>
      <w:r w:rsidR="008C2897">
        <w:rPr>
          <w:rFonts w:ascii="Arial" w:eastAsia="Arial" w:hAnsi="Arial" w:cs="Arial"/>
          <w:sz w:val="24"/>
        </w:rPr>
        <w:t>smas relações entre as tabelas.</w:t>
      </w:r>
    </w:p>
    <w:bookmarkEnd w:id="0"/>
    <w:p w:rsidR="008C2897" w:rsidRDefault="006274C4"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w:txbxContent>
                <w:p w:rsidR="00FD5C4B" w:rsidRPr="006274C4" w:rsidRDefault="00FD5C4B" w:rsidP="00FD5C4B">
                  <w:pPr>
                    <w:pStyle w:val="Normal1"/>
                    <w:numPr>
                      <w:ilvl w:val="0"/>
                      <w:numId w:val="10"/>
                    </w:numPr>
                    <w:spacing w:after="0" w:line="240" w:lineRule="auto"/>
                    <w:ind w:left="527" w:hanging="356"/>
                    <w:rPr>
                      <w:rFonts w:ascii="Arial" w:hAnsi="Arial" w:cs="Arial"/>
                      <w:color w:val="008000"/>
                      <w:sz w:val="24"/>
                      <w:szCs w:val="24"/>
                      <w:lang w:val="en-US"/>
                    </w:rPr>
                  </w:pPr>
                  <w:r w:rsidRPr="006274C4">
                    <w:rPr>
                      <w:rFonts w:ascii="Arial" w:eastAsia="Courier New" w:hAnsi="Arial" w:cs="Arial"/>
                      <w:sz w:val="24"/>
                      <w:szCs w:val="24"/>
                      <w:lang w:val="en-US"/>
                    </w:rPr>
                    <w:t xml:space="preserve">rails generate scaffold customers </w:t>
                  </w:r>
                  <w:proofErr w:type="spellStart"/>
                  <w:r w:rsidRPr="006274C4">
                    <w:rPr>
                      <w:rFonts w:ascii="Arial" w:eastAsia="Courier New" w:hAnsi="Arial" w:cs="Arial"/>
                      <w:sz w:val="24"/>
                      <w:szCs w:val="24"/>
                      <w:lang w:val="en-US"/>
                    </w:rPr>
                    <w:t>customer_name</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string</w:t>
                  </w:r>
                  <w:proofErr w:type="spellEnd"/>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6274C4" w:rsidRDefault="00FD5C4B" w:rsidP="00FD5C4B">
                  <w:pPr>
                    <w:pStyle w:val="Normal1"/>
                    <w:numPr>
                      <w:ilvl w:val="0"/>
                      <w:numId w:val="10"/>
                    </w:numPr>
                    <w:spacing w:after="0" w:line="240" w:lineRule="auto"/>
                    <w:ind w:left="527" w:hanging="356"/>
                    <w:rPr>
                      <w:rFonts w:ascii="Arial" w:hAnsi="Arial" w:cs="Arial"/>
                      <w:sz w:val="24"/>
                      <w:szCs w:val="24"/>
                      <w:lang w:val="en-US"/>
                    </w:rPr>
                  </w:pPr>
                  <w:r w:rsidRPr="006274C4">
                    <w:rPr>
                      <w:rFonts w:ascii="Arial" w:eastAsia="Courier New" w:hAnsi="Arial" w:cs="Arial"/>
                      <w:sz w:val="24"/>
                      <w:szCs w:val="24"/>
                      <w:lang w:val="en-US"/>
                    </w:rPr>
                    <w:t xml:space="preserve">rails generate scaffold  orders </w:t>
                  </w:r>
                  <w:proofErr w:type="spellStart"/>
                  <w:r w:rsidRPr="006274C4">
                    <w:rPr>
                      <w:rFonts w:ascii="Arial" w:eastAsia="Courier New" w:hAnsi="Arial" w:cs="Arial"/>
                      <w:sz w:val="24"/>
                      <w:szCs w:val="24"/>
                      <w:lang w:val="en-US"/>
                    </w:rPr>
                    <w:t>customers</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references</w:t>
                  </w:r>
                  <w:proofErr w:type="spellEnd"/>
                  <w:r w:rsidRPr="006274C4">
                    <w:rPr>
                      <w:rFonts w:ascii="Arial" w:eastAsia="Courier New" w:hAnsi="Arial" w:cs="Arial"/>
                      <w:sz w:val="24"/>
                      <w:szCs w:val="24"/>
                      <w:lang w:val="en-US"/>
                    </w:rPr>
                    <w:t xml:space="preserve"> </w:t>
                  </w:r>
                  <w:proofErr w:type="spellStart"/>
                  <w:r w:rsidRPr="006274C4">
                    <w:rPr>
                      <w:rFonts w:ascii="Arial" w:eastAsia="Courier New" w:hAnsi="Arial" w:cs="Arial"/>
                      <w:sz w:val="24"/>
                      <w:szCs w:val="24"/>
                      <w:lang w:val="en-US"/>
                    </w:rPr>
                    <w:t>amount</w:t>
                  </w:r>
                  <w:r w:rsidRPr="006274C4">
                    <w:rPr>
                      <w:rFonts w:ascii="Arial" w:eastAsia="Courier New" w:hAnsi="Arial" w:cs="Arial"/>
                      <w:b/>
                      <w:color w:val="000080"/>
                      <w:sz w:val="24"/>
                      <w:szCs w:val="24"/>
                      <w:lang w:val="en-US"/>
                    </w:rPr>
                    <w:t>:</w:t>
                  </w:r>
                  <w:r w:rsidRPr="006274C4">
                    <w:rPr>
                      <w:rFonts w:ascii="Arial" w:eastAsia="Courier New" w:hAnsi="Arial" w:cs="Arial"/>
                      <w:b/>
                      <w:color w:val="0000FF"/>
                      <w:sz w:val="24"/>
                      <w:szCs w:val="24"/>
                      <w:lang w:val="en-US"/>
                    </w:rPr>
                    <w:t>decimal</w:t>
                  </w:r>
                  <w:proofErr w:type="spellEnd"/>
                  <w:r w:rsidRPr="006274C4">
                    <w:rPr>
                      <w:rFonts w:ascii="Arial" w:eastAsia="Courier New" w:hAnsi="Arial" w:cs="Arial"/>
                      <w:b/>
                      <w:color w:val="000080"/>
                      <w:sz w:val="24"/>
                      <w:szCs w:val="24"/>
                      <w:lang w:val="en-US"/>
                    </w:rPr>
                    <w:t>{</w:t>
                  </w:r>
                  <w:r w:rsidRPr="006274C4">
                    <w:rPr>
                      <w:rFonts w:ascii="Arial" w:eastAsia="Courier New" w:hAnsi="Arial" w:cs="Arial"/>
                      <w:color w:val="FF8000"/>
                      <w:sz w:val="24"/>
                      <w:szCs w:val="24"/>
                      <w:lang w:val="en-US"/>
                    </w:rPr>
                    <w:t>42.6</w:t>
                  </w:r>
                  <w:r w:rsidRPr="006274C4">
                    <w:rPr>
                      <w:rFonts w:ascii="Arial" w:eastAsia="Courier New" w:hAnsi="Arial" w:cs="Arial"/>
                      <w:b/>
                      <w:color w:val="000080"/>
                      <w:sz w:val="24"/>
                      <w:szCs w:val="24"/>
                      <w:lang w:val="en-US"/>
                    </w:rPr>
                    <w:t>}</w:t>
                  </w:r>
                  <w:r w:rsidRPr="006274C4">
                    <w:rPr>
                      <w:rFonts w:ascii="Arial" w:eastAsia="Courier New" w:hAnsi="Arial" w:cs="Arial"/>
                      <w:sz w:val="24"/>
                      <w:szCs w:val="24"/>
                      <w:lang w:val="en-US"/>
                    </w:rPr>
                    <w:t xml:space="preserve"> </w:t>
                  </w:r>
                  <w:r w:rsidRPr="006274C4">
                    <w:rPr>
                      <w:rFonts w:ascii="Arial" w:eastAsia="Courier New" w:hAnsi="Arial" w:cs="Arial"/>
                      <w:color w:val="008000"/>
                      <w:sz w:val="24"/>
                      <w:szCs w:val="24"/>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X.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6274C4">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PargrafodaLista"/>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X.</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6274C4"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PargrafodaLista"/>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1" w:name="h.gjdgxs" w:colFirst="0" w:colLast="0"/>
      <w:bookmarkEnd w:id="1"/>
      <w:r>
        <w:rPr>
          <w:rFonts w:ascii="Arial" w:eastAsia="Arial" w:hAnsi="Arial" w:cs="Arial"/>
          <w:sz w:val="24"/>
        </w:rPr>
        <w:t xml:space="preserve">Com o ambiente criado, podemos agora executar os comandos gerados pela ferramenta. A figura X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X mostra as associações no modelo da agenda. </w:t>
      </w:r>
    </w:p>
    <w:p w:rsidR="00EA3928" w:rsidRDefault="006274C4"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PargrafodaLista"/>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6274C4"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PargrafodaLista"/>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gerados para o nosso teste podem ser vistos na figura X.</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2">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X1, podemos ver a tela de criação de um paciente. A figura X2 mostra a lista de agendas e a X3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3">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5">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5  CONCLUSÃO</w:t>
      </w:r>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79D8F718"/>
    <w:lvl w:ilvl="0">
      <w:start w:val="1"/>
      <w:numFmt w:val="decimalZero"/>
      <w:lvlText w:val="%1."/>
      <w:lvlJc w:val="left"/>
      <w:pPr>
        <w:ind w:left="720" w:firstLine="1080"/>
      </w:pPr>
      <w:rPr>
        <w:rFonts w:ascii="Courier New" w:eastAsia="Courier New" w:hAnsi="Courier New" w:cs="Courier New"/>
        <w:color w:val="auto"/>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4AB0186B"/>
    <w:multiLevelType w:val="hybridMultilevel"/>
    <w:tmpl w:val="D1424A14"/>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3">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4">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5">
    <w:nsid w:val="692C1A73"/>
    <w:multiLevelType w:val="hybridMultilevel"/>
    <w:tmpl w:val="AC40976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7524281A"/>
    <w:multiLevelType w:val="hybridMultilevel"/>
    <w:tmpl w:val="68A29C20"/>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8">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9">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8"/>
  </w:num>
  <w:num w:numId="2">
    <w:abstractNumId w:val="6"/>
  </w:num>
  <w:num w:numId="3">
    <w:abstractNumId w:val="14"/>
  </w:num>
  <w:num w:numId="4">
    <w:abstractNumId w:val="3"/>
  </w:num>
  <w:num w:numId="5">
    <w:abstractNumId w:val="12"/>
  </w:num>
  <w:num w:numId="6">
    <w:abstractNumId w:val="2"/>
  </w:num>
  <w:num w:numId="7">
    <w:abstractNumId w:val="5"/>
  </w:num>
  <w:num w:numId="8">
    <w:abstractNumId w:val="4"/>
  </w:num>
  <w:num w:numId="9">
    <w:abstractNumId w:val="9"/>
  </w:num>
  <w:num w:numId="10">
    <w:abstractNumId w:val="1"/>
  </w:num>
  <w:num w:numId="11">
    <w:abstractNumId w:val="19"/>
  </w:num>
  <w:num w:numId="12">
    <w:abstractNumId w:val="13"/>
  </w:num>
  <w:num w:numId="13">
    <w:abstractNumId w:val="0"/>
  </w:num>
  <w:num w:numId="14">
    <w:abstractNumId w:val="11"/>
  </w:num>
  <w:num w:numId="15">
    <w:abstractNumId w:val="7"/>
  </w:num>
  <w:num w:numId="16">
    <w:abstractNumId w:val="16"/>
  </w:num>
  <w:num w:numId="17">
    <w:abstractNumId w:val="8"/>
  </w:num>
  <w:num w:numId="18">
    <w:abstractNumId w:val="15"/>
  </w:num>
  <w:num w:numId="19">
    <w:abstractNumId w:val="17"/>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152482"/>
    <w:rsid w:val="001B0F1B"/>
    <w:rsid w:val="001B6EBA"/>
    <w:rsid w:val="001F0E34"/>
    <w:rsid w:val="00272755"/>
    <w:rsid w:val="00281C37"/>
    <w:rsid w:val="002B7ADC"/>
    <w:rsid w:val="00312DF9"/>
    <w:rsid w:val="00397EF2"/>
    <w:rsid w:val="003E556A"/>
    <w:rsid w:val="004449E6"/>
    <w:rsid w:val="004D130B"/>
    <w:rsid w:val="004D2ADE"/>
    <w:rsid w:val="00513411"/>
    <w:rsid w:val="00522189"/>
    <w:rsid w:val="0055792D"/>
    <w:rsid w:val="005A1772"/>
    <w:rsid w:val="005A7320"/>
    <w:rsid w:val="006274C4"/>
    <w:rsid w:val="006C3382"/>
    <w:rsid w:val="00721E0E"/>
    <w:rsid w:val="00722CA9"/>
    <w:rsid w:val="007252D6"/>
    <w:rsid w:val="00725C03"/>
    <w:rsid w:val="00790AC5"/>
    <w:rsid w:val="007A18C0"/>
    <w:rsid w:val="00816C47"/>
    <w:rsid w:val="008437E5"/>
    <w:rsid w:val="00855DA1"/>
    <w:rsid w:val="008C2897"/>
    <w:rsid w:val="00913B46"/>
    <w:rsid w:val="009B7717"/>
    <w:rsid w:val="00A643C2"/>
    <w:rsid w:val="00AC36C4"/>
    <w:rsid w:val="00B11B9D"/>
    <w:rsid w:val="00B15395"/>
    <w:rsid w:val="00BC1028"/>
    <w:rsid w:val="00C404D3"/>
    <w:rsid w:val="00C83F82"/>
    <w:rsid w:val="00C97DA3"/>
    <w:rsid w:val="00CA051F"/>
    <w:rsid w:val="00CA18C2"/>
    <w:rsid w:val="00CA3CB6"/>
    <w:rsid w:val="00CA4944"/>
    <w:rsid w:val="00D02D60"/>
    <w:rsid w:val="00D21E08"/>
    <w:rsid w:val="00D44139"/>
    <w:rsid w:val="00DA5105"/>
    <w:rsid w:val="00DD1267"/>
    <w:rsid w:val="00DD1688"/>
    <w:rsid w:val="00DD61F3"/>
    <w:rsid w:val="00DE292E"/>
    <w:rsid w:val="00DE2C8A"/>
    <w:rsid w:val="00E2163B"/>
    <w:rsid w:val="00E341F7"/>
    <w:rsid w:val="00EA3928"/>
    <w:rsid w:val="00EB6346"/>
    <w:rsid w:val="00ED22B7"/>
    <w:rsid w:val="00ED241A"/>
    <w:rsid w:val="00F109EF"/>
    <w:rsid w:val="00F26011"/>
    <w:rsid w:val="00F371E2"/>
    <w:rsid w:val="00F60547"/>
    <w:rsid w:val="00F6222B"/>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Ttulo1">
    <w:name w:val="heading 1"/>
    <w:basedOn w:val="Normal1"/>
    <w:next w:val="Normal1"/>
    <w:rsid w:val="00CA4944"/>
    <w:pPr>
      <w:spacing w:after="0"/>
      <w:outlineLvl w:val="0"/>
    </w:pPr>
  </w:style>
  <w:style w:type="paragraph" w:styleId="Ttulo2">
    <w:name w:val="heading 2"/>
    <w:basedOn w:val="Normal1"/>
    <w:next w:val="Normal1"/>
    <w:rsid w:val="00CA4944"/>
    <w:pPr>
      <w:spacing w:after="0"/>
      <w:outlineLvl w:val="1"/>
    </w:pPr>
  </w:style>
  <w:style w:type="paragraph" w:styleId="Ttulo3">
    <w:name w:val="heading 3"/>
    <w:basedOn w:val="Normal1"/>
    <w:next w:val="Normal1"/>
    <w:rsid w:val="00CA4944"/>
    <w:pPr>
      <w:spacing w:after="0"/>
      <w:outlineLvl w:val="2"/>
    </w:pPr>
  </w:style>
  <w:style w:type="paragraph" w:styleId="Ttulo4">
    <w:name w:val="heading 4"/>
    <w:basedOn w:val="Normal1"/>
    <w:next w:val="Normal1"/>
    <w:rsid w:val="00CA4944"/>
    <w:pPr>
      <w:spacing w:after="0"/>
      <w:outlineLvl w:val="3"/>
    </w:pPr>
  </w:style>
  <w:style w:type="paragraph" w:styleId="Ttulo5">
    <w:name w:val="heading 5"/>
    <w:basedOn w:val="Normal1"/>
    <w:next w:val="Normal1"/>
    <w:rsid w:val="00CA4944"/>
    <w:pPr>
      <w:spacing w:after="0"/>
      <w:outlineLvl w:val="4"/>
    </w:pPr>
  </w:style>
  <w:style w:type="paragraph" w:styleId="Ttulo6">
    <w:name w:val="heading 6"/>
    <w:basedOn w:val="Normal1"/>
    <w:next w:val="Normal1"/>
    <w:rsid w:val="00CA4944"/>
    <w:pPr>
      <w:spacing w:after="0"/>
      <w:outlineLvl w:val="5"/>
    </w:p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tulo">
    <w:name w:val="Title"/>
    <w:basedOn w:val="Normal1"/>
    <w:next w:val="Normal1"/>
    <w:rsid w:val="00CA4944"/>
    <w:pPr>
      <w:spacing w:after="0"/>
    </w:pPr>
  </w:style>
  <w:style w:type="paragraph" w:styleId="Subttulo">
    <w:name w:val="Subtitle"/>
    <w:basedOn w:val="Normal1"/>
    <w:next w:val="Normal1"/>
    <w:rsid w:val="00CA4944"/>
    <w:pPr>
      <w:spacing w:after="0"/>
    </w:pPr>
    <w:rPr>
      <w:rFonts w:ascii="Arial" w:eastAsia="Arial" w:hAnsi="Arial" w:cs="Arial"/>
    </w:rPr>
  </w:style>
  <w:style w:type="paragraph" w:styleId="PargrafodaLista">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03FDB9-6370-4425-A4DA-75A5B8B484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283</TotalTime>
  <Pages>23</Pages>
  <Words>3743</Words>
  <Characters>20216</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trabalho.docx</vt:lpstr>
      <vt:lpstr>trabalho.docx</vt:lpstr>
    </vt:vector>
  </TitlesOfParts>
  <Company>Microsoft</Company>
  <LinksUpToDate>false</LinksUpToDate>
  <CharactersWithSpaces>23912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Politta</cp:lastModifiedBy>
  <cp:revision>49</cp:revision>
  <dcterms:created xsi:type="dcterms:W3CDTF">2014-12-09T16:47:00Z</dcterms:created>
  <dcterms:modified xsi:type="dcterms:W3CDTF">2014-12-10T19:17:00Z</dcterms:modified>
</cp:coreProperties>
</file>