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Torna-se mais frequente casos de empresas que já possuem um banco de dados para armazenar informações importantes tanto para empresa quanto para seus clientes. Empresas com mais tempo no mercado e que, portanto já possuem banco de dados criados a muitos anos, possuem dificuldades de migrar seus sistemas </w:t>
      </w:r>
      <w:r w:rsidR="001E5689">
        <w:rPr>
          <w:rFonts w:ascii="Arial" w:hAnsi="Arial" w:cs="Arial"/>
          <w:sz w:val="24"/>
          <w:szCs w:val="24"/>
        </w:rPr>
        <w:t>para uma tecnologia mais recente</w:t>
      </w:r>
      <w:r>
        <w:rPr>
          <w:rFonts w:ascii="Arial" w:hAnsi="Arial" w:cs="Arial"/>
          <w:sz w:val="24"/>
          <w:szCs w:val="24"/>
        </w:rPr>
        <w:t>.</w:t>
      </w:r>
    </w:p>
    <w:p w:rsidR="005D366D" w:rsidRDefault="005651A3" w:rsidP="005D366D">
      <w:pPr>
        <w:spacing w:line="360" w:lineRule="auto"/>
        <w:rPr>
          <w:rFonts w:ascii="Arial" w:hAnsi="Arial" w:cs="Arial"/>
          <w:sz w:val="24"/>
          <w:szCs w:val="24"/>
        </w:rPr>
      </w:pPr>
      <w:r>
        <w:rPr>
          <w:rFonts w:ascii="Arial" w:hAnsi="Arial" w:cs="Arial"/>
          <w:sz w:val="24"/>
          <w:szCs w:val="24"/>
        </w:rPr>
        <w:tab/>
        <w:t>Essa dificuldade se dá principa</w:t>
      </w:r>
      <w:r w:rsidR="001E5689">
        <w:rPr>
          <w:rFonts w:ascii="Arial" w:hAnsi="Arial" w:cs="Arial"/>
          <w:sz w:val="24"/>
          <w:szCs w:val="24"/>
        </w:rPr>
        <w:t>lmente pelo custo da</w:t>
      </w:r>
      <w:r>
        <w:rPr>
          <w:rFonts w:ascii="Arial" w:hAnsi="Arial" w:cs="Arial"/>
          <w:sz w:val="24"/>
          <w:szCs w:val="24"/>
        </w:rPr>
        <w:t xml:space="preserve"> migra</w:t>
      </w:r>
      <w:r w:rsidR="001E5689">
        <w:rPr>
          <w:rFonts w:ascii="Arial" w:hAnsi="Arial" w:cs="Arial"/>
          <w:sz w:val="24"/>
          <w:szCs w:val="24"/>
        </w:rPr>
        <w:t>ção manual de uma banco de dados para uma tecnologia mais contemporânea</w:t>
      </w:r>
      <w:r>
        <w:rPr>
          <w:rFonts w:ascii="Arial" w:hAnsi="Arial" w:cs="Arial"/>
          <w:sz w:val="24"/>
          <w:szCs w:val="24"/>
        </w:rPr>
        <w:t>. Nesse custo está vinculado o aprendizado de amb</w:t>
      </w:r>
      <w:r w:rsidR="001E5689">
        <w:rPr>
          <w:rFonts w:ascii="Arial" w:hAnsi="Arial" w:cs="Arial"/>
          <w:sz w:val="24"/>
          <w:szCs w:val="24"/>
        </w:rPr>
        <w:t>as</w:t>
      </w:r>
      <w:r>
        <w:rPr>
          <w:rFonts w:ascii="Arial" w:hAnsi="Arial" w:cs="Arial"/>
          <w:sz w:val="24"/>
          <w:szCs w:val="24"/>
        </w:rPr>
        <w:t xml:space="preserve"> </w:t>
      </w:r>
      <w:r w:rsidR="001E5689">
        <w:rPr>
          <w:rFonts w:ascii="Arial" w:hAnsi="Arial" w:cs="Arial"/>
          <w:sz w:val="24"/>
          <w:szCs w:val="24"/>
        </w:rPr>
        <w:t>tecnologias</w:t>
      </w:r>
      <w:r>
        <w:rPr>
          <w:rFonts w:ascii="Arial" w:hAnsi="Arial" w:cs="Arial"/>
          <w:sz w:val="24"/>
          <w:szCs w:val="24"/>
        </w:rPr>
        <w:t xml:space="preserve">, </w:t>
      </w:r>
      <w:r w:rsidR="001E5689">
        <w:rPr>
          <w:rFonts w:ascii="Arial" w:hAnsi="Arial" w:cs="Arial"/>
          <w:sz w:val="24"/>
          <w:szCs w:val="24"/>
        </w:rPr>
        <w:t>a</w:t>
      </w:r>
      <w:r>
        <w:rPr>
          <w:rFonts w:ascii="Arial" w:hAnsi="Arial" w:cs="Arial"/>
          <w:sz w:val="24"/>
          <w:szCs w:val="24"/>
        </w:rPr>
        <w:t xml:space="preserve"> original e </w:t>
      </w:r>
      <w:r w:rsidR="001E5689">
        <w:rPr>
          <w:rFonts w:ascii="Arial" w:hAnsi="Arial" w:cs="Arial"/>
          <w:sz w:val="24"/>
          <w:szCs w:val="24"/>
        </w:rPr>
        <w:t>a</w:t>
      </w:r>
      <w:r>
        <w:rPr>
          <w:rFonts w:ascii="Arial" w:hAnsi="Arial" w:cs="Arial"/>
          <w:sz w:val="24"/>
          <w:szCs w:val="24"/>
        </w:rPr>
        <w:t xml:space="preserve"> que se deseja </w:t>
      </w:r>
      <w:r w:rsidR="001E5689">
        <w:rPr>
          <w:rFonts w:ascii="Arial" w:hAnsi="Arial" w:cs="Arial"/>
          <w:sz w:val="24"/>
          <w:szCs w:val="24"/>
        </w:rPr>
        <w:t>assumir</w:t>
      </w:r>
      <w:r>
        <w:rPr>
          <w:rFonts w:ascii="Arial" w:hAnsi="Arial" w:cs="Arial"/>
          <w:sz w:val="24"/>
          <w:szCs w:val="24"/>
        </w:rPr>
        <w:t>. Ao contar o tempo para fazer dita migração, o custo fica tal que é inviável para um empresa fazer tal processo sem correr riscos de falhas nos seus dados.</w:t>
      </w:r>
      <w:r w:rsidR="001E5689">
        <w:rPr>
          <w:rFonts w:ascii="Arial" w:hAnsi="Arial" w:cs="Arial"/>
          <w:sz w:val="24"/>
          <w:szCs w:val="24"/>
        </w:rPr>
        <w:t xml:space="preserve"> Existem muitas empresas que não podem se dar o luxo que ocorram tais falhas.</w:t>
      </w:r>
    </w:p>
    <w:p w:rsidR="00743C1E" w:rsidRDefault="005651A3" w:rsidP="005D366D">
      <w:pPr>
        <w:spacing w:line="360" w:lineRule="auto"/>
        <w:rPr>
          <w:rFonts w:ascii="Arial" w:hAnsi="Arial" w:cs="Arial"/>
          <w:sz w:val="24"/>
          <w:szCs w:val="24"/>
        </w:rPr>
      </w:pPr>
      <w:r>
        <w:rPr>
          <w:rFonts w:ascii="Arial" w:hAnsi="Arial" w:cs="Arial"/>
          <w:sz w:val="24"/>
          <w:szCs w:val="24"/>
        </w:rPr>
        <w:tab/>
        <w:t>Um processo automático de criação de uma réplica de um banco de dados em outr</w:t>
      </w:r>
      <w:r w:rsidR="001E5689">
        <w:rPr>
          <w:rFonts w:ascii="Arial" w:hAnsi="Arial" w:cs="Arial"/>
          <w:sz w:val="24"/>
          <w:szCs w:val="24"/>
        </w:rPr>
        <w:t xml:space="preserve">a tecnologia é algo </w:t>
      </w:r>
      <w:r w:rsidR="00743C1E">
        <w:rPr>
          <w:rFonts w:ascii="Arial" w:hAnsi="Arial" w:cs="Arial"/>
          <w:sz w:val="24"/>
          <w:szCs w:val="24"/>
        </w:rPr>
        <w:t>bastante esperado, mas como explicado anteriormente, é inviável de se fazer em uma empresa. Esse processo precisa ser capaz de analisar o código de criação do banco de dados original e interpretá-lo para seu formato equivalente na outra tecnologia.</w:t>
      </w:r>
    </w:p>
    <w:p w:rsidR="00743C1E" w:rsidRDefault="00743C1E" w:rsidP="005D366D">
      <w:pPr>
        <w:spacing w:line="360" w:lineRule="auto"/>
        <w:rPr>
          <w:rFonts w:ascii="Arial" w:hAnsi="Arial" w:cs="Arial"/>
          <w:sz w:val="24"/>
          <w:szCs w:val="24"/>
        </w:rPr>
      </w:pPr>
      <w:r>
        <w:rPr>
          <w:rFonts w:ascii="Arial" w:hAnsi="Arial" w:cs="Arial"/>
          <w:sz w:val="24"/>
          <w:szCs w:val="24"/>
        </w:rPr>
        <w:tab/>
        <w:t>A vantagem principal desse método de migração é a rapidez com que é feita toda a análise e criação do novo banco de dados. Essa rapidez facilita a mudança de tecnologia imensamente. Entretanto, somente se o usuário realmente acha necessária tal mudança, as vezes ocorrem situações que as impedem.</w:t>
      </w:r>
    </w:p>
    <w:p w:rsidR="00743C1E" w:rsidRDefault="00743C1E" w:rsidP="005D366D">
      <w:pPr>
        <w:spacing w:line="360" w:lineRule="auto"/>
        <w:rPr>
          <w:rFonts w:ascii="Arial" w:hAnsi="Arial" w:cs="Arial"/>
          <w:sz w:val="24"/>
          <w:szCs w:val="24"/>
        </w:rPr>
      </w:pPr>
      <w:r>
        <w:rPr>
          <w:rFonts w:ascii="Arial" w:hAnsi="Arial" w:cs="Arial"/>
          <w:sz w:val="24"/>
          <w:szCs w:val="24"/>
        </w:rPr>
        <w:tab/>
        <w:t>Este trabalho propõe um software que gere os código de geração de um banco de dados em Ruby on Rails, dado um código SQL do banco original. Note que a proposta é a geração do banco de dados somente. Toda e qualquer lógica envolvida ainda terá de ser feita manualmente pelo usuário</w:t>
      </w:r>
      <w:r w:rsidR="003142A2">
        <w:rPr>
          <w:rFonts w:ascii="Arial" w:hAnsi="Arial" w:cs="Arial"/>
          <w:sz w:val="24"/>
          <w:szCs w:val="24"/>
        </w:rPr>
        <w:t>.</w:t>
      </w:r>
    </w:p>
    <w:p w:rsidR="003142A2" w:rsidRPr="00743C1E" w:rsidRDefault="003142A2" w:rsidP="005D366D">
      <w:pPr>
        <w:spacing w:line="360" w:lineRule="auto"/>
        <w:rPr>
          <w:rFonts w:ascii="Arial" w:hAnsi="Arial" w:cs="Arial"/>
          <w:sz w:val="24"/>
          <w:szCs w:val="24"/>
        </w:rPr>
      </w:pPr>
      <w:r>
        <w:rPr>
          <w:rFonts w:ascii="Arial" w:hAnsi="Arial" w:cs="Arial"/>
          <w:sz w:val="24"/>
          <w:szCs w:val="24"/>
        </w:rPr>
        <w:tab/>
        <w:t>O trabalho está organizado da seguinte maneira: conceitos e ferramentas de Rails, banco de dados e analisadores léxicos e semânticos no capítulo 2, proposta de um software que gere nos códigos Rails no capitulo 3, uma implementação da proposta no capí</w:t>
      </w:r>
      <w:bookmarkStart w:id="0" w:name="_GoBack"/>
      <w:bookmarkEnd w:id="0"/>
      <w:r>
        <w:rPr>
          <w:rFonts w:ascii="Arial" w:hAnsi="Arial" w:cs="Arial"/>
          <w:sz w:val="24"/>
          <w:szCs w:val="24"/>
        </w:rPr>
        <w:t>tulo 4 e conclusão no capítulo 5.</w:t>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r w:rsidR="00C27041">
        <w:rPr>
          <w:rFonts w:ascii="Arial" w:hAnsi="Arial" w:cs="Arial"/>
          <w:sz w:val="24"/>
          <w:szCs w:val="24"/>
        </w:rPr>
        <w:t>, se possível</w:t>
      </w:r>
      <w:r>
        <w:rPr>
          <w:rFonts w:ascii="Arial" w:hAnsi="Arial" w:cs="Arial"/>
          <w:sz w:val="24"/>
          <w:szCs w:val="24"/>
        </w:rPr>
        <w:t>.</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também</w:t>
      </w:r>
      <w:r>
        <w:rPr>
          <w:rFonts w:ascii="Arial" w:hAnsi="Arial" w:cs="Arial"/>
          <w:sz w:val="24"/>
          <w:szCs w:val="24"/>
        </w:rPr>
        <w:t xml:space="preserve"> possui uma série de linhas de comandos para facilitar o seu uso no dia-a-dia. De todas elas, </w:t>
      </w:r>
      <w:r w:rsidR="005C5948">
        <w:rPr>
          <w:rFonts w:ascii="Arial" w:hAnsi="Arial" w:cs="Arial"/>
          <w:sz w:val="24"/>
          <w:szCs w:val="24"/>
        </w:rPr>
        <w:t>uma</w:t>
      </w:r>
      <w:r>
        <w:rPr>
          <w:rFonts w:ascii="Arial" w:hAnsi="Arial" w:cs="Arial"/>
          <w:sz w:val="24"/>
          <w:szCs w:val="24"/>
        </w:rPr>
        <w:t xml:space="preserve"> possui maior importância nesse trabalho</w:t>
      </w:r>
      <w:r w:rsidR="005C5948">
        <w:rPr>
          <w:rFonts w:ascii="Arial" w:hAnsi="Arial" w:cs="Arial"/>
          <w:sz w:val="24"/>
          <w:szCs w:val="24"/>
        </w:rPr>
        <w:t xml:space="preserve"> que</w:t>
      </w:r>
      <w:r>
        <w:rPr>
          <w:rFonts w:ascii="Arial" w:hAnsi="Arial" w:cs="Arial"/>
          <w:sz w:val="24"/>
          <w:szCs w:val="24"/>
        </w:rPr>
        <w:t xml:space="preserve"> é o </w:t>
      </w:r>
      <w:r>
        <w:rPr>
          <w:rFonts w:ascii="Arial" w:hAnsi="Arial" w:cs="Arial"/>
          <w:i/>
          <w:sz w:val="24"/>
          <w:szCs w:val="24"/>
        </w:rPr>
        <w:t>generate</w:t>
      </w:r>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w:t>
      </w:r>
      <w:r>
        <w:rPr>
          <w:rFonts w:ascii="Arial" w:hAnsi="Arial" w:cs="Arial"/>
          <w:sz w:val="24"/>
          <w:szCs w:val="24"/>
        </w:rPr>
        <w:lastRenderedPageBreak/>
        <w:t xml:space="preserve">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w:t>
      </w:r>
      <w:r w:rsidR="00B378EB">
        <w:rPr>
          <w:rFonts w:ascii="Arial" w:hAnsi="Arial" w:cs="Arial"/>
          <w:sz w:val="24"/>
          <w:szCs w:val="24"/>
        </w:rPr>
        <w:t xml:space="preserve">do inglês, </w:t>
      </w:r>
      <w:r w:rsidR="00D539F5" w:rsidRPr="00B378EB">
        <w:rPr>
          <w:rFonts w:ascii="Arial" w:hAnsi="Arial" w:cs="Arial"/>
          <w:i/>
          <w:sz w:val="24"/>
          <w:szCs w:val="24"/>
        </w:rPr>
        <w:t>Look-Ahead Left-to-Right</w:t>
      </w:r>
      <w:r w:rsidRPr="00B378EB">
        <w:rPr>
          <w:rFonts w:ascii="Arial" w:hAnsi="Arial" w:cs="Arial"/>
          <w:i/>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lastRenderedPageBreak/>
        <w:t xml:space="preserve">Os primeiros algoritmos para gerar analisadores LALR foram feitos em 1972 (citação), hoje em dia os geradores mais comuns são o YACC e o GNU Bison. </w:t>
      </w:r>
    </w:p>
    <w:p w:rsidR="00B34B56" w:rsidRPr="00B64040" w:rsidRDefault="00CD3399" w:rsidP="00B64040">
      <w:pPr>
        <w:pStyle w:val="ListParagraph"/>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ListParagraph"/>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w:t>
      </w:r>
      <w:r w:rsidR="0094145E">
        <w:rPr>
          <w:rFonts w:ascii="Arial" w:hAnsi="Arial" w:cs="Arial"/>
          <w:sz w:val="24"/>
          <w:szCs w:val="24"/>
        </w:rPr>
        <w:lastRenderedPageBreak/>
        <w:t>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w:t>
      </w:r>
      <w:r w:rsidR="00761C8A">
        <w:rPr>
          <w:rFonts w:ascii="Arial" w:hAnsi="Arial" w:cs="Arial"/>
          <w:sz w:val="24"/>
          <w:szCs w:val="24"/>
        </w:rPr>
        <w:lastRenderedPageBreak/>
        <w:t xml:space="preserve">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5D366D" w:rsidRDefault="00A46571" w:rsidP="005D366D">
      <w:pPr>
        <w:spacing w:line="360" w:lineRule="auto"/>
        <w:rPr>
          <w:rFonts w:ascii="Arial" w:hAnsi="Arial" w:cs="Arial"/>
          <w:b/>
          <w:sz w:val="24"/>
          <w:szCs w:val="24"/>
        </w:rPr>
      </w:pPr>
      <w:r>
        <w:rPr>
          <w:rFonts w:ascii="Arial" w:hAnsi="Arial" w:cs="Arial"/>
          <w:b/>
          <w:sz w:val="24"/>
          <w:szCs w:val="24"/>
        </w:rPr>
        <w:lastRenderedPageBreak/>
        <w:t xml:space="preserve">3  </w:t>
      </w:r>
      <w:r w:rsidR="00A51178">
        <w:rPr>
          <w:rFonts w:ascii="Arial" w:hAnsi="Arial" w:cs="Arial"/>
          <w:b/>
          <w:sz w:val="24"/>
          <w:szCs w:val="24"/>
        </w:rPr>
        <w:t>Proposta do Trabalho</w:t>
      </w:r>
    </w:p>
    <w:p w:rsidR="00003B27" w:rsidRDefault="00FD0BB6" w:rsidP="005D366D">
      <w:pPr>
        <w:spacing w:line="360" w:lineRule="auto"/>
        <w:rPr>
          <w:rFonts w:ascii="Arial" w:hAnsi="Arial" w:cs="Arial"/>
          <w:sz w:val="24"/>
          <w:szCs w:val="24"/>
        </w:rPr>
      </w:pPr>
      <w:r>
        <w:rPr>
          <w:rFonts w:ascii="Arial" w:hAnsi="Arial" w:cs="Arial"/>
          <w:b/>
          <w:sz w:val="24"/>
          <w:szCs w:val="24"/>
        </w:rPr>
        <w:tab/>
      </w:r>
      <w:r w:rsidR="00A30E03">
        <w:rPr>
          <w:rFonts w:ascii="Arial" w:hAnsi="Arial" w:cs="Arial"/>
          <w:sz w:val="24"/>
          <w:szCs w:val="24"/>
        </w:rPr>
        <w:t xml:space="preserve">A implementação proposta nesse trabalho é </w:t>
      </w:r>
      <w:r w:rsidR="007906F5">
        <w:rPr>
          <w:rFonts w:ascii="Arial" w:hAnsi="Arial" w:cs="Arial"/>
          <w:sz w:val="24"/>
          <w:szCs w:val="24"/>
        </w:rPr>
        <w:t>da construção de</w:t>
      </w:r>
      <w:r w:rsidR="000206DD">
        <w:rPr>
          <w:rFonts w:ascii="Arial" w:hAnsi="Arial" w:cs="Arial"/>
          <w:sz w:val="24"/>
          <w:szCs w:val="24"/>
        </w:rPr>
        <w:t xml:space="preserve"> uma fermenta </w:t>
      </w:r>
      <w:r w:rsidR="00A46571">
        <w:rPr>
          <w:rFonts w:ascii="Arial" w:hAnsi="Arial" w:cs="Arial"/>
          <w:sz w:val="24"/>
          <w:szCs w:val="24"/>
        </w:rPr>
        <w:t xml:space="preserve">que, a partir de uma entrada com tabelas em SQL, gere comandos </w:t>
      </w:r>
      <w:r w:rsidR="00A46571">
        <w:rPr>
          <w:rFonts w:ascii="Arial" w:hAnsi="Arial" w:cs="Arial"/>
          <w:i/>
          <w:sz w:val="24"/>
          <w:szCs w:val="24"/>
        </w:rPr>
        <w:t>rails generate</w:t>
      </w:r>
      <w:r w:rsidR="00A46571">
        <w:rPr>
          <w:rFonts w:ascii="Arial" w:hAnsi="Arial" w:cs="Arial"/>
          <w:sz w:val="24"/>
          <w:szCs w:val="24"/>
        </w:rPr>
        <w:t xml:space="preserve"> </w:t>
      </w:r>
      <w:r w:rsidR="0008191D">
        <w:rPr>
          <w:rFonts w:ascii="Arial" w:hAnsi="Arial" w:cs="Arial"/>
          <w:sz w:val="24"/>
          <w:szCs w:val="24"/>
        </w:rPr>
        <w:t>para</w:t>
      </w:r>
      <w:r w:rsidR="00A46571">
        <w:rPr>
          <w:rFonts w:ascii="Arial" w:hAnsi="Arial" w:cs="Arial"/>
          <w:sz w:val="24"/>
          <w:szCs w:val="24"/>
        </w:rPr>
        <w:t xml:space="preserve"> </w:t>
      </w:r>
      <w:r w:rsidR="002B6C5B">
        <w:rPr>
          <w:rFonts w:ascii="Arial" w:hAnsi="Arial" w:cs="Arial"/>
          <w:sz w:val="24"/>
          <w:szCs w:val="24"/>
        </w:rPr>
        <w:t>migrar</w:t>
      </w:r>
      <w:r w:rsidR="00A46571">
        <w:rPr>
          <w:rFonts w:ascii="Arial" w:hAnsi="Arial" w:cs="Arial"/>
          <w:sz w:val="24"/>
          <w:szCs w:val="24"/>
        </w:rPr>
        <w:t xml:space="preserve"> um projeto já existente com base em bancos SQL para uma aplicação em </w:t>
      </w:r>
      <w:r w:rsidR="00A46571" w:rsidRPr="00A46571">
        <w:rPr>
          <w:rFonts w:ascii="Arial" w:hAnsi="Arial" w:cs="Arial"/>
          <w:i/>
          <w:sz w:val="24"/>
          <w:szCs w:val="24"/>
        </w:rPr>
        <w:t>Ruby on Rails</w:t>
      </w:r>
      <w:r w:rsidR="00A46571">
        <w:rPr>
          <w:rFonts w:ascii="Arial" w:hAnsi="Arial" w:cs="Arial"/>
          <w:i/>
          <w:sz w:val="24"/>
          <w:szCs w:val="24"/>
        </w:rPr>
        <w:t>.</w:t>
      </w:r>
    </w:p>
    <w:p w:rsidR="005700EC" w:rsidRPr="00531A32" w:rsidRDefault="00A46571" w:rsidP="005D366D">
      <w:pPr>
        <w:spacing w:line="360" w:lineRule="auto"/>
        <w:rPr>
          <w:rFonts w:ascii="Arial" w:hAnsi="Arial" w:cs="Arial"/>
          <w:sz w:val="24"/>
          <w:szCs w:val="24"/>
        </w:rPr>
      </w:pPr>
      <w:r>
        <w:rPr>
          <w:rFonts w:ascii="Arial" w:hAnsi="Arial" w:cs="Arial"/>
          <w:sz w:val="24"/>
          <w:szCs w:val="24"/>
        </w:rPr>
        <w:tab/>
      </w:r>
      <w:r w:rsidR="00A51178">
        <w:rPr>
          <w:rFonts w:ascii="Arial" w:hAnsi="Arial" w:cs="Arial"/>
          <w:sz w:val="24"/>
          <w:szCs w:val="24"/>
        </w:rPr>
        <w:t>Atualmente</w:t>
      </w:r>
      <w:r w:rsidR="002B6C5B">
        <w:rPr>
          <w:rFonts w:ascii="Arial" w:hAnsi="Arial" w:cs="Arial"/>
          <w:sz w:val="24"/>
          <w:szCs w:val="24"/>
        </w:rPr>
        <w:t xml:space="preserve"> não existe</w:t>
      </w:r>
      <w:r w:rsidR="003A6BEA">
        <w:rPr>
          <w:rFonts w:ascii="Arial" w:hAnsi="Arial" w:cs="Arial"/>
          <w:sz w:val="24"/>
          <w:szCs w:val="24"/>
        </w:rPr>
        <w:t xml:space="preserve"> nenhuma proposta</w:t>
      </w:r>
      <w:r w:rsidR="002B6C5B">
        <w:rPr>
          <w:rFonts w:ascii="Arial" w:hAnsi="Arial" w:cs="Arial"/>
          <w:sz w:val="24"/>
          <w:szCs w:val="24"/>
        </w:rPr>
        <w:t xml:space="preserve"> automática e</w:t>
      </w:r>
      <w:r w:rsidR="003A6BEA">
        <w:rPr>
          <w:rFonts w:ascii="Arial" w:hAnsi="Arial" w:cs="Arial"/>
          <w:sz w:val="24"/>
          <w:szCs w:val="24"/>
        </w:rPr>
        <w:t xml:space="preserve"> </w:t>
      </w:r>
      <w:r w:rsidR="002B6C5B">
        <w:rPr>
          <w:rFonts w:ascii="Arial" w:hAnsi="Arial" w:cs="Arial"/>
          <w:sz w:val="24"/>
          <w:szCs w:val="24"/>
        </w:rPr>
        <w:t xml:space="preserve">consolidada para a migração de projetos com base SQL para </w:t>
      </w:r>
      <w:r w:rsidR="002B6C5B">
        <w:rPr>
          <w:rFonts w:ascii="Arial" w:hAnsi="Arial" w:cs="Arial"/>
          <w:i/>
          <w:sz w:val="24"/>
          <w:szCs w:val="24"/>
        </w:rPr>
        <w:t>Rails</w:t>
      </w:r>
      <w:r w:rsidR="002B6C5B">
        <w:rPr>
          <w:rFonts w:ascii="Arial" w:hAnsi="Arial" w:cs="Arial"/>
          <w:sz w:val="24"/>
          <w:szCs w:val="24"/>
        </w:rPr>
        <w:t>,</w:t>
      </w:r>
      <w:r w:rsidR="007906F5">
        <w:rPr>
          <w:rFonts w:ascii="Arial" w:hAnsi="Arial" w:cs="Arial"/>
          <w:sz w:val="24"/>
          <w:szCs w:val="24"/>
        </w:rPr>
        <w:t xml:space="preserve"> portanto </w:t>
      </w:r>
      <w:r w:rsidR="002B6C5B">
        <w:rPr>
          <w:rFonts w:ascii="Arial" w:hAnsi="Arial" w:cs="Arial"/>
          <w:sz w:val="24"/>
          <w:szCs w:val="24"/>
        </w:rPr>
        <w:t xml:space="preserve">é necessário analisar todas </w:t>
      </w:r>
      <w:r w:rsidR="005700EC">
        <w:rPr>
          <w:rFonts w:ascii="Arial" w:hAnsi="Arial" w:cs="Arial"/>
          <w:sz w:val="24"/>
          <w:szCs w:val="24"/>
        </w:rPr>
        <w:t xml:space="preserve">as tabelas, </w:t>
      </w:r>
      <w:r w:rsidR="002B6C5B">
        <w:rPr>
          <w:rFonts w:ascii="Arial" w:hAnsi="Arial" w:cs="Arial"/>
          <w:sz w:val="24"/>
          <w:szCs w:val="24"/>
        </w:rPr>
        <w:t xml:space="preserve">estudar a estrutura utilizada </w:t>
      </w:r>
      <w:r w:rsidR="005700EC">
        <w:rPr>
          <w:rFonts w:ascii="Arial" w:hAnsi="Arial" w:cs="Arial"/>
          <w:sz w:val="24"/>
          <w:szCs w:val="24"/>
        </w:rPr>
        <w:t xml:space="preserve">pelo </w:t>
      </w:r>
      <w:r w:rsidR="005700EC" w:rsidRPr="005700EC">
        <w:rPr>
          <w:rFonts w:ascii="Arial" w:hAnsi="Arial" w:cs="Arial"/>
          <w:i/>
          <w:sz w:val="24"/>
          <w:szCs w:val="24"/>
        </w:rPr>
        <w:t>Rails</w:t>
      </w:r>
      <w:r w:rsidR="005700EC">
        <w:rPr>
          <w:rFonts w:ascii="Arial" w:hAnsi="Arial" w:cs="Arial"/>
          <w:i/>
          <w:sz w:val="24"/>
          <w:szCs w:val="24"/>
        </w:rPr>
        <w:t xml:space="preserve"> </w:t>
      </w:r>
      <w:r w:rsidR="005700EC">
        <w:rPr>
          <w:rFonts w:ascii="Arial" w:hAnsi="Arial" w:cs="Arial"/>
          <w:sz w:val="24"/>
          <w:szCs w:val="24"/>
        </w:rPr>
        <w:t xml:space="preserve">e, finalmente, criar manualmente os comandos </w:t>
      </w:r>
      <w:r w:rsidR="005700EC">
        <w:rPr>
          <w:rFonts w:ascii="Arial" w:hAnsi="Arial" w:cs="Arial"/>
          <w:i/>
          <w:sz w:val="24"/>
          <w:szCs w:val="24"/>
        </w:rPr>
        <w:t>rails generates</w:t>
      </w:r>
      <w:r w:rsidR="005700EC">
        <w:rPr>
          <w:rFonts w:ascii="Arial" w:hAnsi="Arial" w:cs="Arial"/>
          <w:sz w:val="24"/>
          <w:szCs w:val="24"/>
        </w:rPr>
        <w:t xml:space="preserve"> ou arquivos de modelos apropriados. </w:t>
      </w:r>
      <w:r w:rsidR="00531A32">
        <w:rPr>
          <w:rFonts w:ascii="Arial" w:hAnsi="Arial" w:cs="Arial"/>
          <w:sz w:val="24"/>
          <w:szCs w:val="24"/>
        </w:rPr>
        <w:t xml:space="preserve">Isso tudo dificulta a adoção e popularização do </w:t>
      </w:r>
      <w:r w:rsidR="00531A32">
        <w:rPr>
          <w:rFonts w:ascii="Arial" w:hAnsi="Arial" w:cs="Arial"/>
          <w:i/>
          <w:sz w:val="24"/>
          <w:szCs w:val="24"/>
        </w:rPr>
        <w:t>framework</w:t>
      </w:r>
      <w:r w:rsidR="00531A32">
        <w:rPr>
          <w:rFonts w:ascii="Arial" w:hAnsi="Arial" w:cs="Arial"/>
          <w:sz w:val="24"/>
          <w:szCs w:val="24"/>
        </w:rPr>
        <w:t xml:space="preserve"> pelos desenvolvedores, que na maioria das vezes já possui sistemas funcionando e por isso não querem deixar tudo para trás.</w:t>
      </w:r>
    </w:p>
    <w:p w:rsidR="00A51178" w:rsidRDefault="005700EC" w:rsidP="00A51178">
      <w:pPr>
        <w:spacing w:line="360" w:lineRule="auto"/>
        <w:ind w:firstLine="708"/>
        <w:rPr>
          <w:rFonts w:ascii="Arial" w:hAnsi="Arial" w:cs="Arial"/>
          <w:sz w:val="24"/>
          <w:szCs w:val="24"/>
        </w:rPr>
      </w:pPr>
      <w:r>
        <w:rPr>
          <w:rFonts w:ascii="Arial" w:hAnsi="Arial" w:cs="Arial"/>
          <w:sz w:val="24"/>
          <w:szCs w:val="24"/>
        </w:rPr>
        <w:t xml:space="preserve">A nossa solução se diferencia por facilitar e automatizar </w:t>
      </w:r>
      <w:r w:rsidR="00531A32">
        <w:rPr>
          <w:rFonts w:ascii="Arial" w:hAnsi="Arial" w:cs="Arial"/>
          <w:sz w:val="24"/>
          <w:szCs w:val="24"/>
        </w:rPr>
        <w:t xml:space="preserve">todo </w:t>
      </w:r>
      <w:r>
        <w:rPr>
          <w:rFonts w:ascii="Arial" w:hAnsi="Arial" w:cs="Arial"/>
          <w:sz w:val="24"/>
          <w:szCs w:val="24"/>
        </w:rPr>
        <w:t xml:space="preserve">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sidRPr="005700EC">
        <w:rPr>
          <w:rFonts w:ascii="Arial" w:hAnsi="Arial" w:cs="Arial"/>
          <w:i/>
          <w:sz w:val="24"/>
          <w:szCs w:val="24"/>
        </w:rPr>
        <w:t>Rails</w:t>
      </w:r>
      <w:r>
        <w:rPr>
          <w:rFonts w:ascii="Arial" w:hAnsi="Arial" w:cs="Arial"/>
          <w:i/>
          <w:sz w:val="24"/>
          <w:szCs w:val="24"/>
        </w:rPr>
        <w:t xml:space="preserve">, </w:t>
      </w:r>
      <w:r w:rsidR="007906F5">
        <w:rPr>
          <w:rFonts w:ascii="Arial" w:hAnsi="Arial" w:cs="Arial"/>
          <w:sz w:val="24"/>
          <w:szCs w:val="24"/>
        </w:rPr>
        <w:t>mantendo</w:t>
      </w:r>
      <w:r>
        <w:rPr>
          <w:rFonts w:ascii="Arial" w:hAnsi="Arial" w:cs="Arial"/>
          <w:sz w:val="24"/>
          <w:szCs w:val="24"/>
        </w:rPr>
        <w:t xml:space="preserve"> as mesmas características de relacionamento </w:t>
      </w:r>
      <w:r w:rsidR="0008191D">
        <w:rPr>
          <w:rFonts w:ascii="Arial" w:hAnsi="Arial" w:cs="Arial"/>
          <w:sz w:val="24"/>
          <w:szCs w:val="24"/>
        </w:rPr>
        <w:t>entre as tabelas que existiam inicialmente.</w:t>
      </w:r>
      <w:r w:rsidR="0008191D">
        <w:rPr>
          <w:rFonts w:ascii="Arial" w:hAnsi="Arial" w:cs="Arial"/>
          <w:sz w:val="24"/>
          <w:szCs w:val="24"/>
        </w:rPr>
        <w:tab/>
      </w:r>
    </w:p>
    <w:p w:rsidR="00A51178" w:rsidRPr="005700EC" w:rsidRDefault="00C23D4C" w:rsidP="00A51178">
      <w:pPr>
        <w:spacing w:line="360" w:lineRule="auto"/>
        <w:ind w:firstLine="708"/>
        <w:rPr>
          <w:rFonts w:ascii="Arial" w:hAnsi="Arial" w:cs="Arial"/>
          <w:sz w:val="24"/>
          <w:szCs w:val="24"/>
        </w:rPr>
      </w:pPr>
      <w:r>
        <w:rPr>
          <w:rFonts w:ascii="Arial" w:hAnsi="Arial" w:cs="Arial"/>
          <w:sz w:val="24"/>
          <w:szCs w:val="24"/>
        </w:rPr>
        <w:t xml:space="preserve">Para o desenvolvimento do </w:t>
      </w:r>
      <w:r w:rsidRPr="00C23D4C">
        <w:rPr>
          <w:rFonts w:ascii="Arial" w:hAnsi="Arial" w:cs="Arial"/>
          <w:b/>
          <w:sz w:val="24"/>
          <w:szCs w:val="24"/>
        </w:rPr>
        <w:t>NOME DO PROJETO</w:t>
      </w:r>
      <w:r w:rsidR="00A51178" w:rsidRPr="00C23D4C">
        <w:rPr>
          <w:rFonts w:ascii="Arial" w:hAnsi="Arial" w:cs="Arial"/>
          <w:b/>
          <w:sz w:val="24"/>
          <w:szCs w:val="24"/>
        </w:rPr>
        <w:t>,</w:t>
      </w:r>
      <w:r w:rsidR="00A51178">
        <w:rPr>
          <w:rFonts w:ascii="Arial" w:hAnsi="Arial" w:cs="Arial"/>
          <w:sz w:val="24"/>
          <w:szCs w:val="24"/>
        </w:rPr>
        <w:t xml:space="preserve"> utilizamos as ferramentas YACC e Lex para interpretar </w:t>
      </w:r>
      <w:r w:rsidR="00003B27">
        <w:rPr>
          <w:rFonts w:ascii="Arial" w:hAnsi="Arial" w:cs="Arial"/>
          <w:sz w:val="24"/>
          <w:szCs w:val="24"/>
        </w:rPr>
        <w:t xml:space="preserve">o arquivo de entrada. </w:t>
      </w:r>
      <w:r w:rsidR="00FD4B84">
        <w:rPr>
          <w:rFonts w:ascii="Arial" w:hAnsi="Arial" w:cs="Arial"/>
          <w:sz w:val="24"/>
          <w:szCs w:val="24"/>
        </w:rPr>
        <w:t>A interação entra as duas ferramentas e a geração dos comandos de saída foram feitos na linguagem C.</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color w:val="222222"/>
          <w:sz w:val="20"/>
          <w:szCs w:val="20"/>
          <w:lang w:eastAsia="pt-BR"/>
        </w:rPr>
        <w:t> </w:t>
      </w:r>
      <w:r w:rsidRPr="005D366D">
        <w:rPr>
          <w:rFonts w:ascii="Arial" w:eastAsia="Times New Roman" w:hAnsi="Arial" w:cs="Arial"/>
          <w:b/>
          <w:bCs/>
          <w:color w:val="222222"/>
          <w:sz w:val="20"/>
          <w:szCs w:val="20"/>
          <w:lang w:eastAsia="pt-BR"/>
        </w:rPr>
        <w:t>Conceitual</w:t>
      </w:r>
      <w:r w:rsidR="005B57A8">
        <w:rPr>
          <w:rFonts w:ascii="Arial" w:eastAsia="Times New Roman" w:hAnsi="Arial" w:cs="Arial"/>
          <w:b/>
          <w:bCs/>
          <w:color w:val="222222"/>
          <w:sz w:val="20"/>
          <w:szCs w:val="20"/>
          <w:lang w:eastAsia="pt-BR"/>
        </w:rPr>
        <w:t>, proposta do trabalho</w:t>
      </w: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Gramática de entrada -&gt; Parser -&gt; Saida (comando rails)</w:t>
      </w:r>
    </w:p>
    <w:p w:rsidR="005D366D" w:rsidRDefault="005D366D">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4  IMPLEMENTAÇÃO</w:t>
      </w:r>
    </w:p>
    <w:p w:rsidR="005D366D" w:rsidRDefault="005D366D" w:rsidP="005D366D">
      <w:pPr>
        <w:spacing w:line="360" w:lineRule="auto"/>
        <w:rPr>
          <w:rFonts w:ascii="Arial" w:hAnsi="Arial" w:cs="Arial"/>
          <w:b/>
          <w:sz w:val="24"/>
          <w:szCs w:val="24"/>
        </w:rPr>
      </w:pPr>
    </w:p>
    <w:p w:rsidR="005D366D" w:rsidRDefault="005D366D" w:rsidP="005D366D">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7307B"/>
    <w:rsid w:val="0008191D"/>
    <w:rsid w:val="000F3163"/>
    <w:rsid w:val="001151D9"/>
    <w:rsid w:val="001525BC"/>
    <w:rsid w:val="001A3AED"/>
    <w:rsid w:val="001D6DB0"/>
    <w:rsid w:val="001E5689"/>
    <w:rsid w:val="002427AC"/>
    <w:rsid w:val="002B6C5B"/>
    <w:rsid w:val="003142A2"/>
    <w:rsid w:val="003517AF"/>
    <w:rsid w:val="00351832"/>
    <w:rsid w:val="003A6BEA"/>
    <w:rsid w:val="003C1B78"/>
    <w:rsid w:val="003D65ED"/>
    <w:rsid w:val="003E6DAE"/>
    <w:rsid w:val="004142B4"/>
    <w:rsid w:val="0042285F"/>
    <w:rsid w:val="0045055F"/>
    <w:rsid w:val="004E4461"/>
    <w:rsid w:val="00531A32"/>
    <w:rsid w:val="005651A3"/>
    <w:rsid w:val="005700EC"/>
    <w:rsid w:val="005B57A8"/>
    <w:rsid w:val="005C5948"/>
    <w:rsid w:val="005D366D"/>
    <w:rsid w:val="005D7953"/>
    <w:rsid w:val="006873FA"/>
    <w:rsid w:val="00721860"/>
    <w:rsid w:val="00743C1E"/>
    <w:rsid w:val="00751646"/>
    <w:rsid w:val="00761C8A"/>
    <w:rsid w:val="007906F5"/>
    <w:rsid w:val="007B5046"/>
    <w:rsid w:val="007E73C0"/>
    <w:rsid w:val="008138CA"/>
    <w:rsid w:val="008744AF"/>
    <w:rsid w:val="0089198F"/>
    <w:rsid w:val="008F6514"/>
    <w:rsid w:val="008F7442"/>
    <w:rsid w:val="0094145E"/>
    <w:rsid w:val="00997E73"/>
    <w:rsid w:val="009C3E6E"/>
    <w:rsid w:val="00A30E03"/>
    <w:rsid w:val="00A37750"/>
    <w:rsid w:val="00A46571"/>
    <w:rsid w:val="00A51178"/>
    <w:rsid w:val="00A9570F"/>
    <w:rsid w:val="00AD1B68"/>
    <w:rsid w:val="00AE6312"/>
    <w:rsid w:val="00B06545"/>
    <w:rsid w:val="00B34B56"/>
    <w:rsid w:val="00B378EB"/>
    <w:rsid w:val="00B64040"/>
    <w:rsid w:val="00B8184C"/>
    <w:rsid w:val="00BD57A1"/>
    <w:rsid w:val="00C23D4C"/>
    <w:rsid w:val="00C27041"/>
    <w:rsid w:val="00C5422A"/>
    <w:rsid w:val="00CD3399"/>
    <w:rsid w:val="00D539F5"/>
    <w:rsid w:val="00D5419E"/>
    <w:rsid w:val="00D90E38"/>
    <w:rsid w:val="00E16708"/>
    <w:rsid w:val="00E352F3"/>
    <w:rsid w:val="00E41D70"/>
    <w:rsid w:val="00E52788"/>
    <w:rsid w:val="00E91388"/>
    <w:rsid w:val="00F62A04"/>
    <w:rsid w:val="00F84334"/>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EDE00-E476-4669-8BBB-608CDD6A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2987</Words>
  <Characters>16135</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33</cp:revision>
  <dcterms:created xsi:type="dcterms:W3CDTF">2014-10-29T19:20:00Z</dcterms:created>
  <dcterms:modified xsi:type="dcterms:W3CDTF">2014-11-19T20:23:00Z</dcterms:modified>
</cp:coreProperties>
</file>