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Torna-se mais frequente casos de empresas que já possuem um banco de dados para armazenar informações importantes tanto para empresa quanto para seus clientes. Empresas com mais tempo no mercado e que, portanto já possuem banco de dados criados a muitos anos, possuem dificuldades de migrar seus sistemas </w:t>
      </w:r>
      <w:r w:rsidR="001E5689">
        <w:rPr>
          <w:rFonts w:ascii="Arial" w:hAnsi="Arial" w:cs="Arial"/>
          <w:sz w:val="24"/>
          <w:szCs w:val="24"/>
        </w:rPr>
        <w:t>para uma tecnologia mais recente</w:t>
      </w:r>
      <w:r>
        <w:rPr>
          <w:rFonts w:ascii="Arial" w:hAnsi="Arial" w:cs="Arial"/>
          <w:sz w:val="24"/>
          <w:szCs w:val="24"/>
        </w:rPr>
        <w:t>.</w:t>
      </w:r>
    </w:p>
    <w:p w:rsidR="005D366D" w:rsidRDefault="005651A3" w:rsidP="005D366D">
      <w:pPr>
        <w:spacing w:line="360" w:lineRule="auto"/>
        <w:rPr>
          <w:rFonts w:ascii="Arial" w:hAnsi="Arial" w:cs="Arial"/>
          <w:sz w:val="24"/>
          <w:szCs w:val="24"/>
        </w:rPr>
      </w:pPr>
      <w:r>
        <w:rPr>
          <w:rFonts w:ascii="Arial" w:hAnsi="Arial" w:cs="Arial"/>
          <w:sz w:val="24"/>
          <w:szCs w:val="24"/>
        </w:rPr>
        <w:tab/>
        <w:t>Essa dificuldade se dá principa</w:t>
      </w:r>
      <w:r w:rsidR="001E5689">
        <w:rPr>
          <w:rFonts w:ascii="Arial" w:hAnsi="Arial" w:cs="Arial"/>
          <w:sz w:val="24"/>
          <w:szCs w:val="24"/>
        </w:rPr>
        <w:t>lmente pelo custo da</w:t>
      </w:r>
      <w:r>
        <w:rPr>
          <w:rFonts w:ascii="Arial" w:hAnsi="Arial" w:cs="Arial"/>
          <w:sz w:val="24"/>
          <w:szCs w:val="24"/>
        </w:rPr>
        <w:t xml:space="preserve"> migra</w:t>
      </w:r>
      <w:r w:rsidR="001E5689">
        <w:rPr>
          <w:rFonts w:ascii="Arial" w:hAnsi="Arial" w:cs="Arial"/>
          <w:sz w:val="24"/>
          <w:szCs w:val="24"/>
        </w:rPr>
        <w:t>ção manual de uma banco de dados para uma tecnologia mais contemporânea</w:t>
      </w:r>
      <w:r>
        <w:rPr>
          <w:rFonts w:ascii="Arial" w:hAnsi="Arial" w:cs="Arial"/>
          <w:sz w:val="24"/>
          <w:szCs w:val="24"/>
        </w:rPr>
        <w:t>. Nesse custo está vinculado o aprendizado de amb</w:t>
      </w:r>
      <w:r w:rsidR="001E5689">
        <w:rPr>
          <w:rFonts w:ascii="Arial" w:hAnsi="Arial" w:cs="Arial"/>
          <w:sz w:val="24"/>
          <w:szCs w:val="24"/>
        </w:rPr>
        <w:t>as</w:t>
      </w:r>
      <w:r>
        <w:rPr>
          <w:rFonts w:ascii="Arial" w:hAnsi="Arial" w:cs="Arial"/>
          <w:sz w:val="24"/>
          <w:szCs w:val="24"/>
        </w:rPr>
        <w:t xml:space="preserve"> </w:t>
      </w:r>
      <w:r w:rsidR="001E5689">
        <w:rPr>
          <w:rFonts w:ascii="Arial" w:hAnsi="Arial" w:cs="Arial"/>
          <w:sz w:val="24"/>
          <w:szCs w:val="24"/>
        </w:rPr>
        <w:t>tecnologias</w:t>
      </w:r>
      <w:r>
        <w:rPr>
          <w:rFonts w:ascii="Arial" w:hAnsi="Arial" w:cs="Arial"/>
          <w:sz w:val="24"/>
          <w:szCs w:val="24"/>
        </w:rPr>
        <w:t xml:space="preserve">, </w:t>
      </w:r>
      <w:r w:rsidR="001E5689">
        <w:rPr>
          <w:rFonts w:ascii="Arial" w:hAnsi="Arial" w:cs="Arial"/>
          <w:sz w:val="24"/>
          <w:szCs w:val="24"/>
        </w:rPr>
        <w:t>a</w:t>
      </w:r>
      <w:r>
        <w:rPr>
          <w:rFonts w:ascii="Arial" w:hAnsi="Arial" w:cs="Arial"/>
          <w:sz w:val="24"/>
          <w:szCs w:val="24"/>
        </w:rPr>
        <w:t xml:space="preserve"> original e </w:t>
      </w:r>
      <w:r w:rsidR="001E5689">
        <w:rPr>
          <w:rFonts w:ascii="Arial" w:hAnsi="Arial" w:cs="Arial"/>
          <w:sz w:val="24"/>
          <w:szCs w:val="24"/>
        </w:rPr>
        <w:t>a</w:t>
      </w:r>
      <w:r>
        <w:rPr>
          <w:rFonts w:ascii="Arial" w:hAnsi="Arial" w:cs="Arial"/>
          <w:sz w:val="24"/>
          <w:szCs w:val="24"/>
        </w:rPr>
        <w:t xml:space="preserve"> que se deseja </w:t>
      </w:r>
      <w:r w:rsidR="001E5689">
        <w:rPr>
          <w:rFonts w:ascii="Arial" w:hAnsi="Arial" w:cs="Arial"/>
          <w:sz w:val="24"/>
          <w:szCs w:val="24"/>
        </w:rPr>
        <w:t>assumir</w:t>
      </w:r>
      <w:r>
        <w:rPr>
          <w:rFonts w:ascii="Arial" w:hAnsi="Arial" w:cs="Arial"/>
          <w:sz w:val="24"/>
          <w:szCs w:val="24"/>
        </w:rPr>
        <w:t>. Ao contar o tempo para fazer dita migração, o custo fica tal que é inviável para um empresa fazer tal processo sem correr riscos de falhas nos seus dados.</w:t>
      </w:r>
      <w:r w:rsidR="001E5689">
        <w:rPr>
          <w:rFonts w:ascii="Arial" w:hAnsi="Arial" w:cs="Arial"/>
          <w:sz w:val="24"/>
          <w:szCs w:val="24"/>
        </w:rPr>
        <w:t xml:space="preserve"> Existem muitas empresas que não podem se dar o luxo que ocorram tais falhas.</w:t>
      </w:r>
    </w:p>
    <w:p w:rsidR="00743C1E" w:rsidRDefault="005651A3" w:rsidP="005D366D">
      <w:pPr>
        <w:spacing w:line="360" w:lineRule="auto"/>
        <w:rPr>
          <w:rFonts w:ascii="Arial" w:hAnsi="Arial" w:cs="Arial"/>
          <w:sz w:val="24"/>
          <w:szCs w:val="24"/>
        </w:rPr>
      </w:pPr>
      <w:r>
        <w:rPr>
          <w:rFonts w:ascii="Arial" w:hAnsi="Arial" w:cs="Arial"/>
          <w:sz w:val="24"/>
          <w:szCs w:val="24"/>
        </w:rPr>
        <w:tab/>
        <w:t>Um processo automático de criação de uma réplica de um banco de dados em outr</w:t>
      </w:r>
      <w:r w:rsidR="001E5689">
        <w:rPr>
          <w:rFonts w:ascii="Arial" w:hAnsi="Arial" w:cs="Arial"/>
          <w:sz w:val="24"/>
          <w:szCs w:val="24"/>
        </w:rPr>
        <w:t xml:space="preserve">a tecnologia é algo </w:t>
      </w:r>
      <w:r w:rsidR="00743C1E">
        <w:rPr>
          <w:rFonts w:ascii="Arial" w:hAnsi="Arial" w:cs="Arial"/>
          <w:sz w:val="24"/>
          <w:szCs w:val="24"/>
        </w:rPr>
        <w:t>bastante esperado, mas como explicado anteriormente, é inviável de se fazer em uma empresa. Esse processo precisa ser capaz de analisar o código de criação do banco de dados original e interpretá-lo para seu formato equivalente na outra tecnologia.</w:t>
      </w:r>
    </w:p>
    <w:p w:rsidR="00743C1E" w:rsidRDefault="00743C1E" w:rsidP="005D366D">
      <w:pPr>
        <w:spacing w:line="360" w:lineRule="auto"/>
        <w:rPr>
          <w:rFonts w:ascii="Arial" w:hAnsi="Arial" w:cs="Arial"/>
          <w:sz w:val="24"/>
          <w:szCs w:val="24"/>
        </w:rPr>
      </w:pPr>
      <w:r>
        <w:rPr>
          <w:rFonts w:ascii="Arial" w:hAnsi="Arial" w:cs="Arial"/>
          <w:sz w:val="24"/>
          <w:szCs w:val="24"/>
        </w:rPr>
        <w:tab/>
        <w:t>A vantagem principal desse método de migração é a rapidez com que é feita toda a análise e criação do novo banco de dados. Essa rapidez facilita a mudança de tecnologia imensamente. Entretanto, somente se o usuário realmente acha necessária tal mudança, as vezes ocorrem situações que as impedem.</w:t>
      </w:r>
    </w:p>
    <w:p w:rsidR="00743C1E" w:rsidRDefault="00743C1E" w:rsidP="005D366D">
      <w:pPr>
        <w:spacing w:line="360" w:lineRule="auto"/>
        <w:rPr>
          <w:rFonts w:ascii="Arial" w:hAnsi="Arial" w:cs="Arial"/>
          <w:sz w:val="24"/>
          <w:szCs w:val="24"/>
        </w:rPr>
      </w:pPr>
      <w:r>
        <w:rPr>
          <w:rFonts w:ascii="Arial" w:hAnsi="Arial" w:cs="Arial"/>
          <w:sz w:val="24"/>
          <w:szCs w:val="24"/>
        </w:rPr>
        <w:tab/>
        <w:t>Este trabalho propõe um software que gere os código de geração de um banco de dados em Ruby on Rails, dado um código SQL do banco original. Note que a proposta é a geração do banco de dados somente. Toda e qualquer lógica envolvida ainda terá de ser feita manualmente pelo usuário</w:t>
      </w:r>
      <w:r w:rsidR="003142A2">
        <w:rPr>
          <w:rFonts w:ascii="Arial" w:hAnsi="Arial" w:cs="Arial"/>
          <w:sz w:val="24"/>
          <w:szCs w:val="24"/>
        </w:rPr>
        <w:t>.</w:t>
      </w:r>
    </w:p>
    <w:p w:rsidR="003142A2" w:rsidRPr="00743C1E" w:rsidRDefault="003142A2" w:rsidP="005D366D">
      <w:pPr>
        <w:spacing w:line="360" w:lineRule="auto"/>
        <w:rPr>
          <w:rFonts w:ascii="Arial" w:hAnsi="Arial" w:cs="Arial"/>
          <w:sz w:val="24"/>
          <w:szCs w:val="24"/>
        </w:rPr>
      </w:pPr>
      <w:r>
        <w:rPr>
          <w:rFonts w:ascii="Arial" w:hAnsi="Arial" w:cs="Arial"/>
          <w:sz w:val="24"/>
          <w:szCs w:val="24"/>
        </w:rPr>
        <w:tab/>
        <w:t>O trabalho está organizado da seguinte maneira: conceitos e ferramentas de Rails, banco de dados e analisadores léxicos e semânticos no capítulo 2, proposta de um software que gere nos códigos Rails no capitulo 3, uma implementação da proposta no capítulo 4 e conclusão no capítulo 5.</w:t>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A linguagem é originalmente baseada em álgebra relacional, facilitando o seu entendimento. Ela é dividida nas linguagens de definição e de manipulação de 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2.1.1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 xml:space="preserve">A linguagem de definição de dados é a que altera as estruturas e restrições do dados, no caso do SQL essas estruturas são as tabelas do banco de dados. 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4142B4" w:rsidRPr="008F7442" w:rsidRDefault="004142B4" w:rsidP="004142B4">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45055F">
      <w:pPr>
        <w:spacing w:line="360" w:lineRule="auto"/>
        <w:rPr>
          <w:rFonts w:ascii="Arial" w:hAnsi="Arial" w:cs="Arial"/>
          <w:sz w:val="24"/>
          <w:szCs w:val="24"/>
        </w:rPr>
      </w:pPr>
      <w:r>
        <w:rPr>
          <w:rFonts w:ascii="Arial" w:hAnsi="Arial" w:cs="Arial"/>
          <w:sz w:val="24"/>
          <w:szCs w:val="24"/>
        </w:rPr>
        <w:tab/>
        <w:t>Além do CREATE para criação de tabelas, pode-se destruir parcial ou totalmente os dados, alterá-los ou inclusive renomeá-los (</w:t>
      </w:r>
      <w:r w:rsidR="008F7442">
        <w:rPr>
          <w:rFonts w:ascii="Arial" w:hAnsi="Arial" w:cs="Arial"/>
          <w:sz w:val="24"/>
          <w:szCs w:val="24"/>
        </w:rPr>
        <w:t xml:space="preserve">todas funções </w:t>
      </w:r>
      <w:r>
        <w:rPr>
          <w:rFonts w:ascii="Arial" w:hAnsi="Arial" w:cs="Arial"/>
          <w:sz w:val="24"/>
          <w:szCs w:val="24"/>
        </w:rPr>
        <w:lastRenderedPageBreak/>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As chamadas para essas funções são DROP, ALTER e RENAME,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A função DROP pode, por exemplo, tirar somente a coluna de data de nascimento da tabela, assim como também pode remover a tabela inteira. Já a função ALTER altera elementos do objeto do banco de dados, como nome, adicionar/remover colunas etc. A função RENAME é a que renomeia objetos.</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2.1.2 Linguagem de manipulação de dados</w:t>
      </w:r>
    </w:p>
    <w:p w:rsidR="008F7442" w:rsidRDefault="008F7442" w:rsidP="0045055F">
      <w:pPr>
        <w:spacing w:line="360" w:lineRule="auto"/>
        <w:rPr>
          <w:rFonts w:ascii="Arial" w:hAnsi="Arial" w:cs="Arial"/>
          <w:sz w:val="24"/>
          <w:szCs w:val="24"/>
        </w:rPr>
      </w:pPr>
      <w:r>
        <w:rPr>
          <w:rFonts w:ascii="Arial" w:hAnsi="Arial" w:cs="Arial"/>
          <w:sz w:val="24"/>
          <w:szCs w:val="24"/>
        </w:rPr>
        <w:tab/>
        <w:t>A linguagem de manipuação de dados é aquela que lida com os dados, propriamente dito. Essas linguagem são as que inserem, deletam, atualizam e selecionam os dados desejados.</w:t>
      </w:r>
    </w:p>
    <w:p w:rsidR="00B06545" w:rsidRDefault="00B06545" w:rsidP="0045055F">
      <w:pPr>
        <w:spacing w:line="360" w:lineRule="auto"/>
        <w:rPr>
          <w:rFonts w:ascii="Arial" w:hAnsi="Arial" w:cs="Arial"/>
          <w:sz w:val="24"/>
          <w:szCs w:val="24"/>
        </w:rPr>
      </w:pPr>
      <w:r>
        <w:rPr>
          <w:rFonts w:ascii="Arial" w:hAnsi="Arial" w:cs="Arial"/>
          <w:sz w:val="24"/>
          <w:szCs w:val="24"/>
        </w:rPr>
        <w:tab/>
        <w:t xml:space="preserve">Na figura 2, pode-se ver que adicionamos </w:t>
      </w:r>
      <w:r w:rsidR="005D7953">
        <w:rPr>
          <w:rFonts w:ascii="Arial" w:hAnsi="Arial" w:cs="Arial"/>
          <w:sz w:val="24"/>
          <w:szCs w:val="24"/>
        </w:rPr>
        <w:t>alguns</w:t>
      </w:r>
      <w:r>
        <w:rPr>
          <w:rFonts w:ascii="Arial" w:hAnsi="Arial" w:cs="Arial"/>
          <w:sz w:val="24"/>
          <w:szCs w:val="24"/>
        </w:rPr>
        <w:t xml:space="preserve"> dados no banco de dados na tabela Pessoa (definida na figura 1). Note que não estamos alterando as propriedades da tabela, mas somente inserindo um novo dado que poderá ter todas as características previamente definidas na tabela.</w:t>
      </w:r>
    </w:p>
    <w:p w:rsidR="00B06545" w:rsidRPr="00B06545" w:rsidRDefault="00B06545" w:rsidP="0045055F">
      <w:pPr>
        <w:spacing w:line="360" w:lineRule="auto"/>
        <w:rPr>
          <w:rFonts w:ascii="Arial" w:hAnsi="Arial" w:cs="Arial"/>
          <w:b/>
          <w:sz w:val="24"/>
          <w:szCs w:val="24"/>
        </w:rPr>
      </w:pPr>
      <w:r>
        <w:rPr>
          <w:rFonts w:ascii="Arial" w:hAnsi="Arial" w:cs="Arial"/>
          <w:sz w:val="24"/>
          <w:szCs w:val="24"/>
        </w:rPr>
        <w:tab/>
      </w:r>
      <w:r w:rsidRPr="00B06545">
        <w:rPr>
          <w:rFonts w:ascii="Arial" w:hAnsi="Arial" w:cs="Arial"/>
          <w:b/>
          <w:sz w:val="24"/>
          <w:szCs w:val="24"/>
        </w:rPr>
        <w:t>FAZER IMAGEM</w:t>
      </w:r>
    </w:p>
    <w:p w:rsidR="00B06545" w:rsidRDefault="00B06545"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INSERT INTO Pessoa VALUES (“João”, “Nascimento”, 5555-5555)</w:t>
      </w:r>
    </w:p>
    <w:p w:rsidR="00B06545" w:rsidRDefault="00B06545"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Neste caso, utilizamos o método mais curto de inserção, onde sabemos a ordem das colunas da tabela, então só precisa passar os valores corretamente. No entanto, se a inserção não f</w:t>
      </w:r>
      <w:r w:rsidR="00FD4841">
        <w:rPr>
          <w:rFonts w:ascii="Arial" w:hAnsi="Arial" w:cs="Arial"/>
          <w:sz w:val="24"/>
          <w:szCs w:val="24"/>
        </w:rPr>
        <w:t>or preencher todos os campos definidos na tabelas, utiliza-se uma sintaxe como está na figura 3.</w:t>
      </w:r>
    </w:p>
    <w:p w:rsidR="00FD4841" w:rsidRDefault="00FD4841"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FAZER IMAGEM</w:t>
      </w:r>
    </w:p>
    <w:p w:rsidR="00FD4841" w:rsidRDefault="00FD4841" w:rsidP="0045055F">
      <w:pPr>
        <w:spacing w:line="360" w:lineRule="auto"/>
        <w:rPr>
          <w:rFonts w:ascii="Arial" w:hAnsi="Arial" w:cs="Arial"/>
          <w:b/>
          <w:sz w:val="24"/>
          <w:szCs w:val="24"/>
        </w:rPr>
      </w:pPr>
      <w:r>
        <w:rPr>
          <w:rFonts w:ascii="Arial" w:hAnsi="Arial" w:cs="Arial"/>
          <w:b/>
          <w:sz w:val="24"/>
          <w:szCs w:val="24"/>
        </w:rPr>
        <w:tab/>
        <w:t>INSERT INTO Pessoa (nome, sobrenome) VALUES (“João”, “Nascimento”)</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w:t>
      </w:r>
      <w:r>
        <w:rPr>
          <w:rFonts w:ascii="Arial" w:hAnsi="Arial" w:cs="Arial"/>
          <w:sz w:val="24"/>
          <w:szCs w:val="24"/>
        </w:rPr>
        <w:lastRenderedPageBreak/>
        <w:t>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O processamento eficaz é uma parte essencial do SGBD, pois se uma consulta de grau baixo de complexidade demora muito para ser completada, o banco não está com um desempenho bom.</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E41D70" w:rsidRDefault="000013EB" w:rsidP="00E41D70">
      <w:pPr>
        <w:spacing w:line="360" w:lineRule="auto"/>
        <w:ind w:firstLine="708"/>
        <w:rPr>
          <w:rFonts w:ascii="Arial" w:hAnsi="Arial" w:cs="Arial"/>
          <w:sz w:val="24"/>
          <w:szCs w:val="24"/>
        </w:rPr>
      </w:pPr>
      <w:r>
        <w:rPr>
          <w:rFonts w:ascii="Arial" w:hAnsi="Arial" w:cs="Arial"/>
          <w:sz w:val="24"/>
          <w:szCs w:val="24"/>
        </w:rPr>
        <w:t xml:space="preserve">É preciso zelar pela segurança dos dados ali armazenados. Isso é obtido por meio de restrição de acesso a certos dados, dando permissões mais elevadas de visualização para certos grupos de usuários. No caso de uma falha, como falta de energia, todo SGBD precisa ter um meio de, quando voltar a funcionar, poder ter os dados corretos até o momento em que a falha ocorreu. Isso é geralmente resolvido por meio de </w:t>
      </w:r>
      <w:r>
        <w:rPr>
          <w:rFonts w:ascii="Arial" w:hAnsi="Arial" w:cs="Arial"/>
          <w:i/>
          <w:sz w:val="24"/>
          <w:szCs w:val="24"/>
        </w:rPr>
        <w:t>logs</w:t>
      </w:r>
      <w:r>
        <w:rPr>
          <w:rFonts w:ascii="Arial" w:hAnsi="Arial" w:cs="Arial"/>
          <w:sz w:val="24"/>
          <w:szCs w:val="24"/>
        </w:rPr>
        <w:t xml:space="preserve"> no sistema, para verificar o que foi feito ou estava sendo feito até o momento da falha.</w:t>
      </w:r>
    </w:p>
    <w:p w:rsidR="000013EB" w:rsidRDefault="000013EB" w:rsidP="00E41D70">
      <w:pPr>
        <w:spacing w:line="360" w:lineRule="auto"/>
        <w:ind w:firstLine="708"/>
        <w:rPr>
          <w:rFonts w:ascii="Arial" w:hAnsi="Arial" w:cs="Arial"/>
          <w:sz w:val="24"/>
          <w:szCs w:val="24"/>
        </w:rPr>
      </w:pPr>
      <w:r>
        <w:rPr>
          <w:rFonts w:ascii="Arial" w:hAnsi="Arial" w:cs="Arial"/>
          <w:sz w:val="24"/>
          <w:szCs w:val="24"/>
        </w:rPr>
        <w:t>A característica mais visível de um banco de dados é a sua concorrência. Ao efetuar uma operação, o banco de dados não pode ignorar outras operações que são chamadas enquanto ele está executando uma anterior. É preciso organizar as operações, conforme elas cheguam, de um modo que dê para executar o maior número possível de tarefas simultaneamente</w:t>
      </w:r>
      <w:r w:rsidR="00C27041">
        <w:rPr>
          <w:rFonts w:ascii="Arial" w:hAnsi="Arial" w:cs="Arial"/>
          <w:sz w:val="24"/>
          <w:szCs w:val="24"/>
        </w:rPr>
        <w:t>, se possível</w:t>
      </w:r>
      <w:r>
        <w:rPr>
          <w:rFonts w:ascii="Arial" w:hAnsi="Arial" w:cs="Arial"/>
          <w:sz w:val="24"/>
          <w:szCs w:val="24"/>
        </w:rPr>
        <w:t>.</w:t>
      </w:r>
    </w:p>
    <w:p w:rsidR="000013EB" w:rsidRDefault="000013EB" w:rsidP="00E41D70">
      <w:pPr>
        <w:spacing w:line="360" w:lineRule="auto"/>
        <w:ind w:firstLine="708"/>
        <w:rPr>
          <w:rFonts w:ascii="Arial" w:hAnsi="Arial" w:cs="Arial"/>
          <w:sz w:val="24"/>
          <w:szCs w:val="24"/>
        </w:rPr>
      </w:pPr>
    </w:p>
    <w:p w:rsidR="000013EB" w:rsidRDefault="000013EB" w:rsidP="000013EB">
      <w:pPr>
        <w:spacing w:line="360" w:lineRule="auto"/>
        <w:rPr>
          <w:rFonts w:ascii="Arial" w:hAnsi="Arial" w:cs="Arial"/>
          <w:b/>
          <w:sz w:val="24"/>
          <w:szCs w:val="24"/>
        </w:rPr>
      </w:pPr>
      <w:r>
        <w:rPr>
          <w:rFonts w:ascii="Arial" w:hAnsi="Arial" w:cs="Arial"/>
          <w:b/>
          <w:sz w:val="24"/>
          <w:szCs w:val="24"/>
        </w:rPr>
        <w:lastRenderedPageBreak/>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facilidado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Pr>
          <w:rFonts w:ascii="Arial" w:hAnsi="Arial" w:cs="Arial"/>
          <w:sz w:val="24"/>
          <w:szCs w:val="24"/>
        </w:rPr>
        <w:t xml:space="preserve"> e paradigmos, como convenção sobre configuração (do inglês, </w:t>
      </w:r>
      <w:r>
        <w:rPr>
          <w:rFonts w:ascii="Arial" w:hAnsi="Arial" w:cs="Arial"/>
          <w:i/>
          <w:sz w:val="24"/>
          <w:szCs w:val="24"/>
        </w:rPr>
        <w:t>Convetion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1151D9" w:rsidRDefault="001151D9" w:rsidP="000013EB">
      <w:pPr>
        <w:spacing w:line="360" w:lineRule="auto"/>
        <w:rPr>
          <w:rFonts w:ascii="Arial" w:hAnsi="Arial" w:cs="Arial"/>
          <w:b/>
          <w:sz w:val="24"/>
          <w:szCs w:val="24"/>
        </w:rPr>
      </w:pPr>
    </w:p>
    <w:p w:rsidR="004E4461" w:rsidRDefault="001151D9" w:rsidP="000013EB">
      <w:pPr>
        <w:spacing w:line="360" w:lineRule="auto"/>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também</w:t>
      </w:r>
      <w:r>
        <w:rPr>
          <w:rFonts w:ascii="Arial" w:hAnsi="Arial" w:cs="Arial"/>
          <w:sz w:val="24"/>
          <w:szCs w:val="24"/>
        </w:rPr>
        <w:t xml:space="preserve"> possui uma série de linhas de comandos para facilitar o seu uso no dia-a-dia. De todas elas, </w:t>
      </w:r>
      <w:r w:rsidR="005C5948">
        <w:rPr>
          <w:rFonts w:ascii="Arial" w:hAnsi="Arial" w:cs="Arial"/>
          <w:sz w:val="24"/>
          <w:szCs w:val="24"/>
        </w:rPr>
        <w:t>uma</w:t>
      </w:r>
      <w:r>
        <w:rPr>
          <w:rFonts w:ascii="Arial" w:hAnsi="Arial" w:cs="Arial"/>
          <w:sz w:val="24"/>
          <w:szCs w:val="24"/>
        </w:rPr>
        <w:t xml:space="preserve"> possui maior importância nesse trabalho</w:t>
      </w:r>
      <w:r w:rsidR="005C5948">
        <w:rPr>
          <w:rFonts w:ascii="Arial" w:hAnsi="Arial" w:cs="Arial"/>
          <w:sz w:val="24"/>
          <w:szCs w:val="24"/>
        </w:rPr>
        <w:t xml:space="preserve"> que</w:t>
      </w:r>
      <w:r>
        <w:rPr>
          <w:rFonts w:ascii="Arial" w:hAnsi="Arial" w:cs="Arial"/>
          <w:sz w:val="24"/>
          <w:szCs w:val="24"/>
        </w:rPr>
        <w:t xml:space="preserve"> é o </w:t>
      </w:r>
      <w:r>
        <w:rPr>
          <w:rFonts w:ascii="Arial" w:hAnsi="Arial" w:cs="Arial"/>
          <w:i/>
          <w:sz w:val="24"/>
          <w:szCs w:val="24"/>
        </w:rPr>
        <w:t>generate</w:t>
      </w:r>
      <w:r>
        <w:rPr>
          <w:rFonts w:ascii="Arial" w:hAnsi="Arial" w:cs="Arial"/>
          <w:sz w:val="24"/>
          <w:szCs w:val="24"/>
        </w:rPr>
        <w:t>.</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Sua importância aqui é para criação de modelos</w:t>
      </w:r>
      <w:r w:rsidR="005C5948">
        <w:rPr>
          <w:rFonts w:ascii="Arial" w:hAnsi="Arial" w:cs="Arial"/>
          <w:sz w:val="24"/>
          <w:szCs w:val="24"/>
        </w:rPr>
        <w:t xml:space="preserve">. É possível passar os atributos que compõem o modelo e quais as suas relações com outros modelos. Ao final de tudo, ao executar o modelo, será criada uma tabela em um banco de dados relacional com as informações passadas pelo </w:t>
      </w:r>
      <w:r w:rsidR="005C5948">
        <w:rPr>
          <w:rFonts w:ascii="Arial" w:hAnsi="Arial" w:cs="Arial"/>
          <w:i/>
          <w:sz w:val="24"/>
          <w:szCs w:val="24"/>
        </w:rPr>
        <w:t>generate</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sz w:val="24"/>
          <w:szCs w:val="24"/>
        </w:rPr>
        <w:tab/>
      </w: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w:t>
      </w:r>
      <w:r>
        <w:rPr>
          <w:rFonts w:ascii="Arial" w:hAnsi="Arial" w:cs="Arial"/>
          <w:sz w:val="24"/>
          <w:szCs w:val="24"/>
        </w:rPr>
        <w:lastRenderedPageBreak/>
        <w:t xml:space="preserve">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w:t>
      </w:r>
      <w:proofErr w:type="spellStart"/>
      <w:r w:rsidR="00A45BAA">
        <w:rPr>
          <w:rFonts w:ascii="LiberationSans-Italic" w:hAnsi="LiberationSans-Italic" w:cs="LiberationSans-Italic"/>
          <w:i/>
          <w:iCs/>
          <w:sz w:val="24"/>
          <w:szCs w:val="24"/>
        </w:rPr>
        <w:t>Ahead</w:t>
      </w:r>
      <w:proofErr w:type="spellEnd"/>
      <w:r w:rsidR="00A45BAA">
        <w:rPr>
          <w:rFonts w:ascii="LiberationSans-Italic" w:hAnsi="LiberationSans-Italic" w:cs="LiberationSans-Italic"/>
          <w:i/>
          <w:iCs/>
          <w:sz w:val="24"/>
          <w:szCs w:val="24"/>
        </w:rPr>
        <w:t xml:space="preserve"> </w:t>
      </w:r>
      <w:proofErr w:type="spellStart"/>
      <w:r w:rsidR="00A45BAA">
        <w:rPr>
          <w:rFonts w:ascii="LiberationSans-Italic" w:hAnsi="LiberationSans-Italic" w:cs="LiberationSans-Italic"/>
          <w:i/>
          <w:iCs/>
          <w:sz w:val="24"/>
          <w:szCs w:val="24"/>
        </w:rPr>
        <w:t>Left-to-Right</w:t>
      </w:r>
      <w:proofErr w:type="spellEnd"/>
      <w:r w:rsidR="00A45BAA">
        <w:rPr>
          <w:rFonts w:ascii="LiberationSans-Italic" w:hAnsi="LiberationSans-Italic" w:cs="LiberationSans-Italic"/>
          <w:i/>
          <w:iCs/>
          <w:sz w:val="24"/>
          <w:szCs w:val="24"/>
        </w:rPr>
        <w:t xml:space="preserve"> </w:t>
      </w:r>
      <w:proofErr w:type="spellStart"/>
      <w:r w:rsidR="00A45BAA">
        <w:rPr>
          <w:rFonts w:ascii="LiberationSans-Italic" w:hAnsi="LiberationSans-Italic" w:cs="LiberationSans-Italic"/>
          <w:i/>
          <w:iCs/>
          <w:sz w:val="24"/>
          <w:szCs w:val="24"/>
        </w:rPr>
        <w:t>parser</w:t>
      </w:r>
      <w:proofErr w:type="spellEnd"/>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lastRenderedPageBreak/>
        <w:t xml:space="preserve">identificador qualquer, </w:t>
      </w:r>
      <w:r w:rsidR="00CD3399">
        <w:rPr>
          <w:rFonts w:ascii="Arial" w:hAnsi="Arial" w:cs="Arial"/>
          <w:sz w:val="24"/>
          <w:szCs w:val="24"/>
        </w:rPr>
        <w:t>dois pontos</w:t>
      </w:r>
      <w:r w:rsidR="008C74AD">
        <w:rPr>
          <w:rFonts w:ascii="Arial" w:hAnsi="Arial" w:cs="Arial"/>
          <w:sz w:val="24"/>
          <w:szCs w:val="24"/>
        </w:rPr>
        <w:t xml:space="preserve">, um segundo </w:t>
      </w:r>
      <w:proofErr w:type="spellStart"/>
      <w:r w:rsidR="008C74AD">
        <w:rPr>
          <w:rFonts w:ascii="Arial" w:hAnsi="Arial" w:cs="Arial"/>
          <w:sz w:val="24"/>
          <w:szCs w:val="24"/>
        </w:rPr>
        <w:t>indentificador</w:t>
      </w:r>
      <w:proofErr w:type="spellEnd"/>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proofErr w:type="spellStart"/>
      <w:r w:rsidR="006D5B72" w:rsidRPr="006D5B72">
        <w:rPr>
          <w:rFonts w:ascii="Arial" w:hAnsi="Arial" w:cs="Arial"/>
          <w:i/>
          <w:sz w:val="24"/>
          <w:szCs w:val="24"/>
        </w:rPr>
        <w:t>tokens</w:t>
      </w:r>
      <w:proofErr w:type="spellEnd"/>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lastRenderedPageBreak/>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proofErr w:type="spellStart"/>
      <w:r w:rsidRPr="00FF4025">
        <w:rPr>
          <w:rFonts w:ascii="Arial" w:hAnsi="Arial" w:cs="Arial"/>
          <w:i/>
          <w:sz w:val="24"/>
          <w:szCs w:val="24"/>
        </w:rPr>
        <w:t>tokens</w:t>
      </w:r>
      <w:proofErr w:type="spellEnd"/>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w:t>
      </w:r>
      <w:proofErr w:type="spellStart"/>
      <w:r w:rsidR="00761C8A">
        <w:rPr>
          <w:rFonts w:ascii="Arial" w:hAnsi="Arial" w:cs="Arial"/>
          <w:sz w:val="24"/>
          <w:szCs w:val="24"/>
        </w:rPr>
        <w:t>p</w:t>
      </w:r>
      <w:r w:rsidR="00761C8A" w:rsidRPr="00761C8A">
        <w:rPr>
          <w:rFonts w:ascii="Arial" w:hAnsi="Arial" w:cs="Arial"/>
          <w:sz w:val="24"/>
          <w:szCs w:val="24"/>
        </w:rPr>
        <w:t>ré</w:t>
      </w:r>
      <w:proofErr w:type="spellEnd"/>
      <w:r w:rsidR="00761C8A" w:rsidRPr="00761C8A">
        <w:rPr>
          <w:rFonts w:ascii="Arial" w:hAnsi="Arial" w:cs="Arial"/>
          <w:sz w:val="24"/>
          <w:szCs w:val="24"/>
        </w:rPr>
        <w:t>-processador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proofErr w:type="spellStart"/>
      <w:r w:rsidR="00761C8A">
        <w:rPr>
          <w:rFonts w:ascii="Arial" w:hAnsi="Arial" w:cs="Arial"/>
          <w:i/>
          <w:sz w:val="24"/>
          <w:szCs w:val="24"/>
        </w:rPr>
        <w:t>tokens</w:t>
      </w:r>
      <w:proofErr w:type="spellEnd"/>
      <w:r w:rsidR="00761C8A">
        <w:rPr>
          <w:rFonts w:ascii="Arial" w:hAnsi="Arial" w:cs="Arial"/>
          <w:i/>
          <w:sz w:val="24"/>
          <w:szCs w:val="24"/>
        </w:rPr>
        <w:t xml:space="preserve">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lastRenderedPageBreak/>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D52902" w:rsidRPr="00890C44" w:rsidRDefault="00D52902" w:rsidP="00D52902">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proofErr w:type="spellStart"/>
      <w:r w:rsidR="00890C44" w:rsidRPr="00890C44">
        <w:rPr>
          <w:rFonts w:ascii="Arial" w:hAnsi="Arial" w:cs="Arial"/>
          <w:i/>
          <w:sz w:val="24"/>
          <w:szCs w:val="24"/>
        </w:rPr>
        <w:t>schema</w:t>
      </w:r>
      <w:proofErr w:type="spellEnd"/>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proofErr w:type="spellStart"/>
      <w:r w:rsidR="00890C44">
        <w:rPr>
          <w:rFonts w:ascii="Arial" w:hAnsi="Arial" w:cs="Arial"/>
          <w:i/>
          <w:sz w:val="24"/>
          <w:szCs w:val="24"/>
        </w:rPr>
        <w:t>Rails</w:t>
      </w:r>
      <w:proofErr w:type="spellEnd"/>
      <w:r w:rsidR="00890C44">
        <w:rPr>
          <w:rFonts w:ascii="Arial" w:hAnsi="Arial" w:cs="Arial"/>
          <w:i/>
          <w:sz w:val="24"/>
          <w:szCs w:val="24"/>
        </w:rPr>
        <w:t xml:space="preserve">, </w:t>
      </w:r>
      <w:r w:rsidR="00890C44">
        <w:rPr>
          <w:rFonts w:ascii="Arial" w:hAnsi="Arial" w:cs="Arial"/>
          <w:sz w:val="24"/>
          <w:szCs w:val="24"/>
        </w:rPr>
        <w:t xml:space="preserve">que juntos constroem o banco de dados e um esqueleto de telas para a entrada. </w:t>
      </w: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w:t>
      </w:r>
      <w:proofErr w:type="gramStart"/>
      <w:r w:rsidR="007B5046">
        <w:rPr>
          <w:rFonts w:ascii="Arial" w:hAnsi="Arial" w:cs="Arial"/>
          <w:color w:val="222222"/>
          <w:sz w:val="20"/>
          <w:szCs w:val="20"/>
          <w:shd w:val="clear" w:color="auto" w:fill="FFFFFF"/>
        </w:rPr>
        <w:t>),  SGBD</w:t>
      </w:r>
      <w:proofErr w:type="gramEnd"/>
      <w:r w:rsidR="007B5046">
        <w:rPr>
          <w:rFonts w:ascii="Arial" w:hAnsi="Arial" w:cs="Arial"/>
          <w:color w:val="222222"/>
          <w:sz w:val="20"/>
          <w:szCs w:val="20"/>
          <w:shd w:val="clear" w:color="auto" w:fill="FFFFFF"/>
        </w:rPr>
        <w:t>/SQL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w:t>
      </w:r>
      <w:bookmarkStart w:id="0" w:name="_GoBack"/>
      <w:bookmarkEnd w:id="0"/>
      <w:r>
        <w:rPr>
          <w:rFonts w:ascii="Arial" w:hAnsi="Arial" w:cs="Arial"/>
          <w:b/>
          <w:color w:val="222222"/>
          <w:sz w:val="20"/>
          <w:szCs w:val="20"/>
          <w:shd w:val="clear" w:color="auto" w:fill="FFFFFF"/>
        </w:rPr>
        <w:t>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proofErr w:type="gramStart"/>
      <w:r>
        <w:rPr>
          <w:rFonts w:ascii="Arial" w:hAnsi="Arial" w:cs="Arial"/>
          <w:b/>
          <w:sz w:val="24"/>
          <w:szCs w:val="24"/>
        </w:rPr>
        <w:lastRenderedPageBreak/>
        <w:t>3  Proposta</w:t>
      </w:r>
      <w:proofErr w:type="gramEnd"/>
      <w:r>
        <w:rPr>
          <w:rFonts w:ascii="Arial" w:hAnsi="Arial" w:cs="Arial"/>
          <w:b/>
          <w:sz w:val="24"/>
          <w:szCs w:val="24"/>
        </w:rPr>
        <w:t xml:space="preserve">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 xml:space="preserve">A implementação proposta nesse trabalho é da construção de uma fermenta que, a partir de uma entrada com tabelas em SQL, gere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para migrar um projeto legado para uma aplicação em </w:t>
      </w:r>
      <w:proofErr w:type="spellStart"/>
      <w:r>
        <w:rPr>
          <w:rFonts w:ascii="Arial" w:hAnsi="Arial" w:cs="Arial"/>
          <w:i/>
          <w:sz w:val="24"/>
          <w:szCs w:val="24"/>
        </w:rPr>
        <w:t>Ruby</w:t>
      </w:r>
      <w:proofErr w:type="spellEnd"/>
      <w:r>
        <w:rPr>
          <w:rFonts w:ascii="Arial" w:hAnsi="Arial" w:cs="Arial"/>
          <w:i/>
          <w:sz w:val="24"/>
          <w:szCs w:val="24"/>
        </w:rPr>
        <w:t xml:space="preserve"> </w:t>
      </w:r>
      <w:proofErr w:type="spellStart"/>
      <w:r>
        <w:rPr>
          <w:rFonts w:ascii="Arial" w:hAnsi="Arial" w:cs="Arial"/>
          <w:i/>
          <w:sz w:val="24"/>
          <w:szCs w:val="24"/>
        </w:rPr>
        <w:t>on</w:t>
      </w:r>
      <w:proofErr w:type="spellEnd"/>
      <w:r>
        <w:rPr>
          <w:rFonts w:ascii="Arial" w:hAnsi="Arial" w:cs="Arial"/>
          <w:i/>
          <w:sz w:val="24"/>
          <w:szCs w:val="24"/>
        </w:rPr>
        <w:t xml:space="preserve"> </w:t>
      </w:r>
      <w:proofErr w:type="spellStart"/>
      <w:r>
        <w:rPr>
          <w:rFonts w:ascii="Arial" w:hAnsi="Arial" w:cs="Arial"/>
          <w:i/>
          <w:sz w:val="24"/>
          <w:szCs w:val="24"/>
        </w:rPr>
        <w:t>Rails</w:t>
      </w:r>
      <w:proofErr w:type="spellEnd"/>
      <w:r>
        <w:rPr>
          <w:rFonts w:ascii="Arial" w:hAnsi="Arial" w:cs="Arial"/>
          <w:i/>
          <w:sz w:val="24"/>
          <w:szCs w:val="24"/>
        </w:rPr>
        <w:t>.</w:t>
      </w:r>
    </w:p>
    <w:p w:rsidR="00C02912"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Para isso, utilizamos as ferramentas YACC e Lex, como interpretadores do arquivo de entrada, e a linguagem de programação C, para unir as duas ferramentas e gerar os comandos de saída.</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 figura X mostra um exemplo da entrada da nossa ferramenta. Essa é composta de uma ou mais tabelas descritas em SQL e separadas por uma linha em branco. A saída esperada para esta entrada, exemplificada na figura X, são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que descrevem o mesmo modelo passado como entrada, mantendo as mesmas relações entre as tabelas. Podemos notar que os campos </w:t>
      </w:r>
      <w:proofErr w:type="spellStart"/>
      <w:r>
        <w:rPr>
          <w:rFonts w:ascii="Arial" w:hAnsi="Arial" w:cs="Arial"/>
          <w:sz w:val="24"/>
          <w:szCs w:val="24"/>
        </w:rPr>
        <w:t>customer_id</w:t>
      </w:r>
      <w:proofErr w:type="spellEnd"/>
      <w:r>
        <w:rPr>
          <w:rFonts w:ascii="Arial" w:hAnsi="Arial" w:cs="Arial"/>
          <w:sz w:val="24"/>
          <w:szCs w:val="24"/>
        </w:rPr>
        <w:t xml:space="preserve"> e </w:t>
      </w:r>
      <w:proofErr w:type="spellStart"/>
      <w:r>
        <w:rPr>
          <w:rFonts w:ascii="Arial" w:hAnsi="Arial" w:cs="Arial"/>
          <w:sz w:val="24"/>
          <w:szCs w:val="24"/>
        </w:rPr>
        <w:t>order_id</w:t>
      </w:r>
      <w:proofErr w:type="spellEnd"/>
      <w:r>
        <w:rPr>
          <w:rFonts w:ascii="Arial" w:hAnsi="Arial" w:cs="Arial"/>
          <w:sz w:val="24"/>
          <w:szCs w:val="24"/>
        </w:rPr>
        <w:t xml:space="preserve"> não são explicitamente declarado, já que 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proofErr w:type="spellStart"/>
      <w:r>
        <w:rPr>
          <w:rFonts w:ascii="Arial" w:hAnsi="Arial" w:cs="Arial"/>
          <w:i/>
          <w:sz w:val="24"/>
          <w:szCs w:val="24"/>
        </w:rPr>
        <w:t>Rails</w:t>
      </w:r>
      <w:proofErr w:type="spellEnd"/>
      <w:r>
        <w:rPr>
          <w:rFonts w:ascii="Arial" w:hAnsi="Arial" w:cs="Arial"/>
          <w:sz w:val="24"/>
          <w:szCs w:val="24"/>
        </w:rPr>
        <w:t xml:space="preserve">, portanto é necessário analisar todas as tabelas, estudar a estrutura utilizada pelo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e, finalmente, criar manualmente os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generates</w:t>
      </w:r>
      <w:proofErr w:type="spellEnd"/>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já possui sistemas funcionando e por isso 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A nossa solução se diferencia por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xml:space="preserve">Gramática de entrada -&gt; </w:t>
      </w:r>
      <w:proofErr w:type="spellStart"/>
      <w:r>
        <w:rPr>
          <w:rFonts w:ascii="Arial" w:eastAsia="Times New Roman" w:hAnsi="Arial" w:cs="Arial"/>
          <w:b/>
          <w:bCs/>
          <w:color w:val="222222"/>
          <w:sz w:val="20"/>
          <w:szCs w:val="20"/>
          <w:lang w:eastAsia="pt-BR"/>
        </w:rPr>
        <w:t>Parser</w:t>
      </w:r>
      <w:proofErr w:type="spellEnd"/>
      <w:r>
        <w:rPr>
          <w:rFonts w:ascii="Arial" w:eastAsia="Times New Roman" w:hAnsi="Arial" w:cs="Arial"/>
          <w:b/>
          <w:bCs/>
          <w:color w:val="222222"/>
          <w:sz w:val="20"/>
          <w:szCs w:val="20"/>
          <w:lang w:eastAsia="pt-BR"/>
        </w:rPr>
        <w:t xml:space="preserve"> -&gt; </w:t>
      </w:r>
      <w:proofErr w:type="spellStart"/>
      <w:r>
        <w:rPr>
          <w:rFonts w:ascii="Arial" w:eastAsia="Times New Roman" w:hAnsi="Arial" w:cs="Arial"/>
          <w:b/>
          <w:bCs/>
          <w:color w:val="222222"/>
          <w:sz w:val="20"/>
          <w:szCs w:val="20"/>
          <w:lang w:eastAsia="pt-BR"/>
        </w:rPr>
        <w:t>Saida</w:t>
      </w:r>
      <w:proofErr w:type="spellEnd"/>
      <w:r>
        <w:rPr>
          <w:rFonts w:ascii="Arial" w:eastAsia="Times New Roman" w:hAnsi="Arial" w:cs="Arial"/>
          <w:b/>
          <w:bCs/>
          <w:color w:val="222222"/>
          <w:sz w:val="20"/>
          <w:szCs w:val="20"/>
          <w:lang w:eastAsia="pt-BR"/>
        </w:rPr>
        <w:t xml:space="preserve"> (comando </w:t>
      </w:r>
      <w:proofErr w:type="spellStart"/>
      <w:r>
        <w:rPr>
          <w:rFonts w:ascii="Arial" w:eastAsia="Times New Roman" w:hAnsi="Arial" w:cs="Arial"/>
          <w:b/>
          <w:bCs/>
          <w:color w:val="222222"/>
          <w:sz w:val="20"/>
          <w:szCs w:val="20"/>
          <w:lang w:eastAsia="pt-BR"/>
        </w:rPr>
        <w:t>rails</w:t>
      </w:r>
      <w:proofErr w:type="spellEnd"/>
      <w:r>
        <w:rPr>
          <w:rFonts w:ascii="Arial" w:eastAsia="Times New Roman" w:hAnsi="Arial" w:cs="Arial"/>
          <w:b/>
          <w:bCs/>
          <w:color w:val="222222"/>
          <w:sz w:val="20"/>
          <w:szCs w:val="20"/>
          <w:lang w:eastAsia="pt-BR"/>
        </w:rPr>
        <w:t>)</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proofErr w:type="gramStart"/>
      <w:r>
        <w:rPr>
          <w:rFonts w:ascii="Arial" w:hAnsi="Arial" w:cs="Arial"/>
          <w:b/>
          <w:sz w:val="24"/>
          <w:szCs w:val="24"/>
        </w:rPr>
        <w:lastRenderedPageBreak/>
        <w:t>4  IMPLEMENTAÇÃO</w:t>
      </w:r>
      <w:proofErr w:type="gramEnd"/>
    </w:p>
    <w:p w:rsidR="00C02912" w:rsidRDefault="00C02912" w:rsidP="00C02912">
      <w:pPr>
        <w:spacing w:line="360" w:lineRule="auto"/>
        <w:ind w:firstLine="708"/>
        <w:rPr>
          <w:rFonts w:ascii="Arial" w:hAnsi="Arial" w:cs="Arial"/>
          <w:sz w:val="24"/>
          <w:szCs w:val="24"/>
        </w:rPr>
      </w:pPr>
      <w:r>
        <w:rPr>
          <w:rFonts w:ascii="Arial" w:hAnsi="Arial" w:cs="Arial"/>
          <w:sz w:val="24"/>
          <w:szCs w:val="24"/>
        </w:rPr>
        <w:t>//mal foi começado, ignorar</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Cada vez que é reconhecida a criação de uma tabela (normalmente pelos símbolos CREATE TABLE &lt;nome da tabela&gt;</w:t>
      </w:r>
      <w:proofErr w:type="gramStart"/>
      <w:r>
        <w:rPr>
          <w:rFonts w:ascii="Arial" w:hAnsi="Arial" w:cs="Arial"/>
          <w:sz w:val="24"/>
          <w:szCs w:val="24"/>
        </w:rPr>
        <w:t>) ,</w:t>
      </w:r>
      <w:proofErr w:type="gramEnd"/>
      <w:r>
        <w:rPr>
          <w:rFonts w:ascii="Arial" w:hAnsi="Arial" w:cs="Arial"/>
          <w:sz w:val="24"/>
          <w:szCs w:val="24"/>
        </w:rPr>
        <w:t xml:space="preserve"> é </w:t>
      </w:r>
    </w:p>
    <w:p w:rsidR="00C02912" w:rsidRDefault="00C02912" w:rsidP="00C02912">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Como funciona, exemplos, aplicações, desempenho, possíveis problemas </w:t>
      </w:r>
      <w:proofErr w:type="gramStart"/>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 todos</w:t>
      </w:r>
      <w:proofErr w:type="gramEnd"/>
      <w:r>
        <w:rPr>
          <w:rFonts w:ascii="Arial" w:hAnsi="Arial" w:cs="Arial"/>
          <w:b/>
          <w:bCs/>
          <w:color w:val="222222"/>
          <w:sz w:val="20"/>
          <w:szCs w:val="20"/>
          <w:shd w:val="clear" w:color="auto" w:fill="FFFFFF"/>
        </w:rPr>
        <w:t xml:space="preserve"> os tipos de relacionamento funcionam? 1- 1, 1-n, n-n? </w:t>
      </w:r>
      <w:proofErr w:type="spellStart"/>
      <w:r>
        <w:rPr>
          <w:rFonts w:ascii="Arial" w:hAnsi="Arial" w:cs="Arial"/>
          <w:b/>
          <w:bCs/>
          <w:color w:val="222222"/>
          <w:sz w:val="20"/>
          <w:szCs w:val="20"/>
          <w:shd w:val="clear" w:color="auto" w:fill="FFFFFF"/>
        </w:rPr>
        <w:t>etc</w:t>
      </w:r>
      <w:proofErr w:type="spellEnd"/>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proofErr w:type="gramStart"/>
      <w:r>
        <w:rPr>
          <w:rFonts w:ascii="Arial" w:hAnsi="Arial" w:cs="Arial"/>
          <w:b/>
          <w:sz w:val="24"/>
          <w:szCs w:val="24"/>
        </w:rPr>
        <w:lastRenderedPageBreak/>
        <w:t>5  CONCLUSÃO</w:t>
      </w:r>
      <w:proofErr w:type="gramEnd"/>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7307B"/>
    <w:rsid w:val="0008191D"/>
    <w:rsid w:val="000F3163"/>
    <w:rsid w:val="001151D9"/>
    <w:rsid w:val="001525BC"/>
    <w:rsid w:val="001A3AED"/>
    <w:rsid w:val="001D6DB0"/>
    <w:rsid w:val="001E5689"/>
    <w:rsid w:val="002427AC"/>
    <w:rsid w:val="002B6C5B"/>
    <w:rsid w:val="003142A2"/>
    <w:rsid w:val="003517AF"/>
    <w:rsid w:val="00351832"/>
    <w:rsid w:val="003A6BEA"/>
    <w:rsid w:val="003C1B78"/>
    <w:rsid w:val="003D65ED"/>
    <w:rsid w:val="003E6DAE"/>
    <w:rsid w:val="004142B4"/>
    <w:rsid w:val="0042285F"/>
    <w:rsid w:val="0045055F"/>
    <w:rsid w:val="004E4461"/>
    <w:rsid w:val="00531A32"/>
    <w:rsid w:val="005651A3"/>
    <w:rsid w:val="005700E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C74AD"/>
    <w:rsid w:val="008F6514"/>
    <w:rsid w:val="008F7442"/>
    <w:rsid w:val="0094145E"/>
    <w:rsid w:val="00997E73"/>
    <w:rsid w:val="009C3E6E"/>
    <w:rsid w:val="00A30E03"/>
    <w:rsid w:val="00A37750"/>
    <w:rsid w:val="00A45BAA"/>
    <w:rsid w:val="00A46571"/>
    <w:rsid w:val="00A51178"/>
    <w:rsid w:val="00A9570F"/>
    <w:rsid w:val="00AD1B68"/>
    <w:rsid w:val="00AE6312"/>
    <w:rsid w:val="00B06545"/>
    <w:rsid w:val="00B34B56"/>
    <w:rsid w:val="00B378EB"/>
    <w:rsid w:val="00B64040"/>
    <w:rsid w:val="00B8184C"/>
    <w:rsid w:val="00BD57A1"/>
    <w:rsid w:val="00C02912"/>
    <w:rsid w:val="00C23D4C"/>
    <w:rsid w:val="00C27041"/>
    <w:rsid w:val="00C5422A"/>
    <w:rsid w:val="00CD3399"/>
    <w:rsid w:val="00D52902"/>
    <w:rsid w:val="00D539F5"/>
    <w:rsid w:val="00D5419E"/>
    <w:rsid w:val="00D90E38"/>
    <w:rsid w:val="00E16708"/>
    <w:rsid w:val="00E352F3"/>
    <w:rsid w:val="00E41D70"/>
    <w:rsid w:val="00E52788"/>
    <w:rsid w:val="00E91388"/>
    <w:rsid w:val="00F62A04"/>
    <w:rsid w:val="00F84334"/>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AF427-7519-4750-AECE-522BD5A9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15</Pages>
  <Words>3181</Words>
  <Characters>17183</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38</cp:revision>
  <dcterms:created xsi:type="dcterms:W3CDTF">2014-10-29T19:20:00Z</dcterms:created>
  <dcterms:modified xsi:type="dcterms:W3CDTF">2014-11-28T00:19:00Z</dcterms:modified>
</cp:coreProperties>
</file>