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4944" w:rsidRDefault="00C97DA3">
      <w:pPr>
        <w:pStyle w:val="normal0"/>
        <w:contextualSpacing w:val="0"/>
        <w:jc w:val="center"/>
      </w:pPr>
      <w:r>
        <w:rPr>
          <w:rFonts w:ascii="Arial" w:eastAsia="Arial" w:hAnsi="Arial" w:cs="Arial"/>
          <w:sz w:val="24"/>
        </w:rPr>
        <w:t>GREGORY SHOLL E SANTOS</w:t>
      </w:r>
    </w:p>
    <w:p w:rsidR="00CA4944" w:rsidRDefault="00C97DA3">
      <w:pPr>
        <w:pStyle w:val="normal0"/>
        <w:contextualSpacing w:val="0"/>
        <w:jc w:val="center"/>
      </w:pPr>
      <w:r>
        <w:rPr>
          <w:rFonts w:ascii="Arial" w:eastAsia="Arial" w:hAnsi="Arial" w:cs="Arial"/>
          <w:sz w:val="24"/>
        </w:rPr>
        <w:t>GUILHERME CARLOS POLITTA</w:t>
      </w: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97DA3">
      <w:pPr>
        <w:pStyle w:val="normal0"/>
        <w:contextualSpacing w:val="0"/>
        <w:jc w:val="center"/>
      </w:pPr>
      <w:r>
        <w:rPr>
          <w:rFonts w:ascii="Arial" w:eastAsia="Arial" w:hAnsi="Arial" w:cs="Arial"/>
          <w:sz w:val="24"/>
        </w:rPr>
        <w:t>TRABALHO SEM TITULO</w:t>
      </w:r>
    </w:p>
    <w:p w:rsidR="00CA4944" w:rsidRDefault="00CA4944">
      <w:pPr>
        <w:pStyle w:val="normal0"/>
        <w:contextualSpacing w:val="0"/>
        <w:jc w:val="center"/>
      </w:pPr>
    </w:p>
    <w:p w:rsidR="00CA4944" w:rsidRDefault="00C97DA3">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0"/>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contextualSpacing w:val="0"/>
        <w:jc w:val="center"/>
      </w:pPr>
    </w:p>
    <w:p w:rsidR="00CA4944" w:rsidRDefault="00CA4944">
      <w:pPr>
        <w:pStyle w:val="normal0"/>
        <w:spacing w:line="240" w:lineRule="auto"/>
        <w:contextualSpacing w:val="0"/>
        <w:jc w:val="center"/>
      </w:pPr>
    </w:p>
    <w:p w:rsidR="00CA4944" w:rsidRDefault="00CA4944">
      <w:pPr>
        <w:pStyle w:val="normal0"/>
        <w:spacing w:line="240" w:lineRule="auto"/>
        <w:contextualSpacing w:val="0"/>
        <w:jc w:val="center"/>
      </w:pPr>
    </w:p>
    <w:p w:rsidR="00CA4944" w:rsidRDefault="00CA4944">
      <w:pPr>
        <w:pStyle w:val="normal0"/>
        <w:spacing w:line="240" w:lineRule="auto"/>
        <w:contextualSpacing w:val="0"/>
      </w:pPr>
    </w:p>
    <w:p w:rsidR="00CA4944" w:rsidRDefault="00C97DA3">
      <w:pPr>
        <w:pStyle w:val="normal0"/>
        <w:spacing w:line="240" w:lineRule="auto"/>
        <w:contextualSpacing w:val="0"/>
        <w:jc w:val="center"/>
      </w:pPr>
      <w:r>
        <w:rPr>
          <w:rFonts w:ascii="Arial" w:eastAsia="Arial" w:hAnsi="Arial" w:cs="Arial"/>
          <w:sz w:val="24"/>
        </w:rPr>
        <w:t>CURITIBA</w:t>
      </w:r>
    </w:p>
    <w:p w:rsidR="00CA4944" w:rsidRDefault="00C97DA3">
      <w:pPr>
        <w:pStyle w:val="normal0"/>
        <w:spacing w:line="240" w:lineRule="auto"/>
        <w:contextualSpacing w:val="0"/>
        <w:jc w:val="center"/>
      </w:pPr>
      <w:r>
        <w:rPr>
          <w:rFonts w:ascii="Arial" w:eastAsia="Arial" w:hAnsi="Arial" w:cs="Arial"/>
          <w:sz w:val="24"/>
        </w:rPr>
        <w:t>2014</w:t>
      </w:r>
    </w:p>
    <w:p w:rsidR="00CA4944" w:rsidRDefault="00C97DA3">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r w:rsidR="00FC37AB">
        <w:rPr>
          <w:rFonts w:ascii="Arial" w:eastAsia="Arial" w:hAnsi="Arial" w:cs="Arial"/>
          <w:sz w:val="24"/>
        </w:rPr>
        <w:t>há</w:t>
      </w:r>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manual de </w:t>
      </w:r>
      <w:r w:rsidR="008437E5">
        <w:rPr>
          <w:rFonts w:ascii="Arial" w:eastAsia="Arial" w:hAnsi="Arial" w:cs="Arial"/>
          <w:sz w:val="24"/>
        </w:rPr>
        <w:t>um banco</w:t>
      </w:r>
      <w:r>
        <w:rPr>
          <w:rFonts w:ascii="Arial" w:eastAsia="Arial" w:hAnsi="Arial" w:cs="Arial"/>
          <w:sz w:val="24"/>
        </w:rPr>
        <w:t xml:space="preserve"> de dados para a tecnologia mais contemporânea.</w:t>
      </w:r>
    </w:p>
    <w:p w:rsidR="00CA4944" w:rsidRDefault="00C97DA3">
      <w:pPr>
        <w:pStyle w:val="normal0"/>
        <w:spacing w:line="360" w:lineRule="auto"/>
        <w:ind w:firstLine="708"/>
        <w:contextualSpacing w:val="0"/>
      </w:pPr>
      <w:r>
        <w:rPr>
          <w:rFonts w:ascii="Arial" w:eastAsia="Arial" w:hAnsi="Arial" w:cs="Arial"/>
          <w:sz w:val="24"/>
        </w:rPr>
        <w:t xml:space="preserve">Vinculado a este custo estão o aprendizado de </w:t>
      </w:r>
      <w:r w:rsidR="00152482">
        <w:rPr>
          <w:rFonts w:ascii="Arial" w:eastAsia="Arial" w:hAnsi="Arial" w:cs="Arial"/>
          <w:sz w:val="24"/>
        </w:rPr>
        <w:t>ambas as</w:t>
      </w:r>
      <w:r>
        <w:rPr>
          <w:rFonts w:ascii="Arial" w:eastAsia="Arial" w:hAnsi="Arial" w:cs="Arial"/>
          <w:sz w:val="24"/>
        </w:rPr>
        <w:t xml:space="preserve">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R="00CA4944" w:rsidRDefault="00C97DA3">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R="00CA4944" w:rsidRDefault="00C97DA3">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dados. Um deles é o </w:t>
      </w:r>
      <w:r>
        <w:rPr>
          <w:rFonts w:ascii="Arial" w:eastAsia="Arial" w:hAnsi="Arial" w:cs="Arial"/>
          <w:i/>
          <w:sz w:val="24"/>
        </w:rPr>
        <w:t>Ruby on Rails</w:t>
      </w:r>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ASP.NET, o JavaEE e o OpenACS.</w:t>
      </w:r>
    </w:p>
    <w:p w:rsidR="00CA4944" w:rsidRDefault="00C97DA3">
      <w:pPr>
        <w:pStyle w:val="normal0"/>
        <w:spacing w:line="360" w:lineRule="auto"/>
        <w:contextualSpacing w:val="0"/>
      </w:pPr>
      <w:r>
        <w:rPr>
          <w:rFonts w:ascii="Arial" w:eastAsia="Arial" w:hAnsi="Arial" w:cs="Arial"/>
          <w:sz w:val="24"/>
        </w:rPr>
        <w:tab/>
        <w:t xml:space="preserve">Portanto, se 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CA4944" w:rsidRDefault="00C97DA3">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dado o modelo de dados de uma aplicação já existente. É importante reforçar que a proposta é da geração da estrutura básica da aplicação, ou seja, toda e qualquer lógica envolvida na manipulação e utilização ainda terá de ser implementada manualmente pelo usuário.</w:t>
      </w:r>
    </w:p>
    <w:p w:rsidR="00CA4944" w:rsidRDefault="00C97DA3">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r>
        <w:rPr>
          <w:rFonts w:ascii="Arial" w:eastAsia="Arial" w:hAnsi="Arial" w:cs="Arial"/>
          <w:i/>
          <w:sz w:val="24"/>
        </w:rPr>
        <w:t>Rails</w:t>
      </w:r>
      <w:r>
        <w:rPr>
          <w:rFonts w:ascii="Arial" w:eastAsia="Arial" w:hAnsi="Arial" w:cs="Arial"/>
          <w:sz w:val="24"/>
        </w:rPr>
        <w:t>, banco de dados e analisadores léxicos e semânticos, o capítulo 3 apresenta a proposta de um software que gere os códigos Rails, o capítulo 4 demonstra uma implementação da proposta e o capítulo 5 apresenta a conclusão.</w:t>
      </w:r>
    </w:p>
    <w:p w:rsidR="00CA4944" w:rsidRDefault="00C97DA3">
      <w:pPr>
        <w:pStyle w:val="normal0"/>
      </w:pPr>
      <w:r>
        <w:br w:type="page"/>
      </w:r>
    </w:p>
    <w:p w:rsidR="00CA4944" w:rsidRDefault="00CA4944">
      <w:pPr>
        <w:pStyle w:val="normal0"/>
        <w:spacing w:after="0"/>
        <w:contextualSpacing w:val="0"/>
      </w:pPr>
    </w:p>
    <w:p w:rsidR="00CA4944" w:rsidRDefault="00CA4944">
      <w:pPr>
        <w:pStyle w:val="normal0"/>
        <w:contextualSpacing w:val="0"/>
      </w:pPr>
    </w:p>
    <w:p w:rsidR="00CA4944" w:rsidRDefault="00C97DA3">
      <w:pPr>
        <w:pStyle w:val="normal0"/>
        <w:spacing w:line="360" w:lineRule="auto"/>
        <w:contextualSpacing w:val="0"/>
      </w:pPr>
      <w:r>
        <w:rPr>
          <w:rFonts w:ascii="Arial" w:eastAsia="Arial" w:hAnsi="Arial" w:cs="Arial"/>
          <w:b/>
          <w:sz w:val="24"/>
        </w:rPr>
        <w:t>2  Revisão Bibliográfica</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0"/>
        <w:spacing w:line="360" w:lineRule="auto"/>
        <w:contextualSpacing w:val="0"/>
      </w:pPr>
      <w:r>
        <w:rPr>
          <w:rFonts w:ascii="Arial" w:eastAsia="Arial" w:hAnsi="Arial" w:cs="Arial"/>
          <w:b/>
          <w:sz w:val="24"/>
        </w:rPr>
        <w:t>2.1 Linguagem SQL</w:t>
      </w:r>
    </w:p>
    <w:p w:rsidR="00CA4944" w:rsidRDefault="00C97DA3">
      <w:pPr>
        <w:pStyle w:val="normal0"/>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0"/>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0"/>
        <w:spacing w:line="360" w:lineRule="auto"/>
        <w:contextualSpacing w:val="0"/>
      </w:pPr>
      <w:r>
        <w:rPr>
          <w:rFonts w:ascii="Arial" w:eastAsia="Arial" w:hAnsi="Arial" w:cs="Arial"/>
          <w:b/>
          <w:sz w:val="24"/>
        </w:rPr>
        <w:t>2.1.2 Linguagem de definição de dados</w:t>
      </w:r>
    </w:p>
    <w:p w:rsidR="00CA4944" w:rsidRDefault="00C97DA3">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CA4944" w:rsidRDefault="00C97DA3">
      <w:pPr>
        <w:pStyle w:val="normal0"/>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0"/>
        <w:numPr>
          <w:ilvl w:val="0"/>
          <w:numId w:val="5"/>
        </w:numPr>
        <w:spacing w:after="0" w:line="240" w:lineRule="auto"/>
        <w:ind w:left="527" w:hanging="355"/>
      </w:pPr>
      <w:r>
        <w:rPr>
          <w:rFonts w:ascii="Courier New" w:eastAsia="Courier New" w:hAnsi="Courier New" w:cs="Courier New"/>
          <w:b/>
          <w:color w:val="000080"/>
          <w:sz w:val="20"/>
        </w:rPr>
        <w:t>);</w:t>
      </w:r>
    </w:p>
    <w:p w:rsidR="00CA4944" w:rsidRDefault="00CA4944">
      <w:pPr>
        <w:pStyle w:val="normal0"/>
        <w:spacing w:line="360" w:lineRule="auto"/>
        <w:ind w:firstLine="708"/>
        <w:contextualSpacing w:val="0"/>
      </w:pPr>
    </w:p>
    <w:p w:rsidR="00CA4944" w:rsidRDefault="00C97DA3">
      <w:pPr>
        <w:pStyle w:val="normal0"/>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0"/>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objeto a certos usuários.</w:t>
      </w:r>
    </w:p>
    <w:p w:rsidR="00CA4944" w:rsidRDefault="00C97DA3">
      <w:pPr>
        <w:pStyle w:val="normal0"/>
        <w:spacing w:line="360" w:lineRule="auto"/>
        <w:contextualSpacing w:val="0"/>
      </w:pPr>
      <w:r>
        <w:rPr>
          <w:rFonts w:ascii="Arial" w:eastAsia="Arial" w:hAnsi="Arial" w:cs="Arial"/>
          <w:b/>
          <w:sz w:val="24"/>
        </w:rPr>
        <w:t>2.1.3 Linguagem de manipulação de dados</w:t>
      </w:r>
    </w:p>
    <w:p w:rsidR="00CA4944" w:rsidRDefault="00C97DA3">
      <w:pPr>
        <w:pStyle w:val="normal0"/>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0"/>
        <w:spacing w:line="360" w:lineRule="auto"/>
        <w:contextualSpacing w:val="0"/>
      </w:pPr>
      <w:r>
        <w:rPr>
          <w:rFonts w:ascii="Arial" w:eastAsia="Arial" w:hAnsi="Arial" w:cs="Arial"/>
          <w:sz w:val="24"/>
        </w:rPr>
        <w:tab/>
        <w:t xml:space="preserve">A manipulação de dados incluem funções como INSERT (inserção), </w:t>
      </w:r>
      <w:proofErr w:type="gramStart"/>
      <w:r>
        <w:rPr>
          <w:rFonts w:ascii="Arial" w:eastAsia="Arial" w:hAnsi="Arial" w:cs="Arial"/>
          <w:sz w:val="24"/>
        </w:rPr>
        <w:t>DELETE</w:t>
      </w:r>
      <w:proofErr w:type="gramEnd"/>
      <w:r>
        <w:rPr>
          <w:rFonts w:ascii="Arial" w:eastAsia="Arial" w:hAnsi="Arial" w:cs="Arial"/>
          <w:sz w:val="24"/>
        </w:rPr>
        <w:t xml:space="preserve"> (remoção) e SELECT (seleção) dos dados dos banco de dados. Essa parte da linguagem não é relevante para o domínio deste trabalho e, portanto, não será detalhada.</w:t>
      </w:r>
    </w:p>
    <w:p w:rsidR="00CA4944" w:rsidRDefault="00C97DA3">
      <w:pPr>
        <w:pStyle w:val="normal0"/>
        <w:spacing w:line="360" w:lineRule="auto"/>
        <w:contextualSpacing w:val="0"/>
      </w:pPr>
      <w:r>
        <w:rPr>
          <w:rFonts w:ascii="Arial" w:eastAsia="Arial" w:hAnsi="Arial" w:cs="Arial"/>
          <w:b/>
          <w:sz w:val="24"/>
        </w:rPr>
        <w:t>2.2 SGBD</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CA4944" w:rsidRDefault="00C97DA3">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Entretanto,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0"/>
        <w:spacing w:line="360" w:lineRule="auto"/>
        <w:contextualSpacing w:val="0"/>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0"/>
        <w:spacing w:line="360" w:lineRule="auto"/>
        <w:ind w:firstLine="708"/>
        <w:contextualSpacing w:val="0"/>
      </w:pPr>
      <w:r>
        <w:rPr>
          <w:rFonts w:ascii="Arial" w:eastAsia="Arial" w:hAnsi="Arial" w:cs="Arial"/>
          <w:b/>
          <w:sz w:val="24"/>
        </w:rPr>
        <w:lastRenderedPageBreak/>
        <w:t>INSERIR ALGUMA IMAGEM PARA ESCLARECER</w:t>
      </w:r>
    </w:p>
    <w:p w:rsidR="00CA4944" w:rsidRDefault="00C97DA3">
      <w:pPr>
        <w:pStyle w:val="normal0"/>
        <w:spacing w:line="360" w:lineRule="auto"/>
        <w:ind w:firstLine="708"/>
        <w:contextualSpacing w:val="0"/>
      </w:pPr>
      <w:r>
        <w:rPr>
          <w:rFonts w:ascii="Arial" w:eastAsia="Arial" w:hAnsi="Arial" w:cs="Arial"/>
          <w:sz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0"/>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w:t>
      </w:r>
      <w:proofErr w:type="gramStart"/>
      <w:r>
        <w:rPr>
          <w:rFonts w:ascii="Arial" w:eastAsia="Arial" w:hAnsi="Arial" w:cs="Arial"/>
          <w:sz w:val="24"/>
        </w:rPr>
        <w:t>as</w:t>
      </w:r>
      <w:proofErr w:type="gramEnd"/>
      <w:r>
        <w:rPr>
          <w:rFonts w:ascii="Arial" w:eastAsia="Arial" w:hAnsi="Arial" w:cs="Arial"/>
          <w:sz w:val="24"/>
        </w:rPr>
        <w:t xml:space="preserve">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0"/>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xml:space="preserve">. Essas colunas em conjunto devem ser únicas e não nulas, para que possa identificar cada </w:t>
      </w:r>
      <w:proofErr w:type="spellStart"/>
      <w:r>
        <w:rPr>
          <w:rFonts w:ascii="Arial" w:eastAsia="Arial" w:hAnsi="Arial" w:cs="Arial"/>
          <w:sz w:val="24"/>
        </w:rPr>
        <w:t>tupla</w:t>
      </w:r>
      <w:proofErr w:type="spellEnd"/>
      <w:r>
        <w:rPr>
          <w:rFonts w:ascii="Arial" w:eastAsia="Arial" w:hAnsi="Arial" w:cs="Arial"/>
          <w:sz w:val="24"/>
        </w:rPr>
        <w:t xml:space="preserve"> da tabela unicamente.</w:t>
      </w:r>
    </w:p>
    <w:p w:rsidR="00CA4944" w:rsidRDefault="00C97DA3">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CA4944" w:rsidRDefault="00C97DA3">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w:t>
      </w:r>
      <w:proofErr w:type="spellStart"/>
      <w:r>
        <w:rPr>
          <w:rFonts w:ascii="Arial" w:eastAsia="Arial" w:hAnsi="Arial" w:cs="Arial"/>
          <w:sz w:val="24"/>
        </w:rPr>
        <w:t>Ruby</w:t>
      </w:r>
      <w:proofErr w:type="spellEnd"/>
      <w:r>
        <w:rPr>
          <w:rFonts w:ascii="Arial" w:eastAsia="Arial" w:hAnsi="Arial" w:cs="Arial"/>
          <w:sz w:val="24"/>
        </w:rPr>
        <w:t xml:space="preserve">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CA4944" w:rsidRDefault="00C97DA3">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0"/>
        <w:spacing w:line="360" w:lineRule="auto"/>
        <w:contextualSpacing w:val="0"/>
      </w:pPr>
      <w:r>
        <w:rPr>
          <w:rFonts w:ascii="Arial" w:eastAsia="Arial" w:hAnsi="Arial" w:cs="Arial"/>
          <w:sz w:val="24"/>
        </w:rPr>
        <w:lastRenderedPageBreak/>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0"/>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CA4944" w:rsidRDefault="00C97DA3">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CA4944" w:rsidRDefault="00C97DA3">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 acessado ou modificado, o resultado é refletido no banco de dados, mas sem a necessidade de um acesso explícito pelo programador.</w:t>
      </w:r>
    </w:p>
    <w:p w:rsidR="00CA4944" w:rsidRDefault="00C97DA3">
      <w:pPr>
        <w:pStyle w:val="normal0"/>
        <w:spacing w:line="360" w:lineRule="auto"/>
        <w:ind w:firstLine="708"/>
        <w:contextualSpacing w:val="0"/>
      </w:pPr>
      <w:r>
        <w:rPr>
          <w:rFonts w:ascii="Arial" w:eastAsia="Arial" w:hAnsi="Arial" w:cs="Arial"/>
          <w:sz w:val="24"/>
        </w:rPr>
        <w:t xml:space="preserve">A figura 5 mostra um exemplo de um pseudocódigo utilizando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sua versão equivalente em SQL.</w:t>
      </w:r>
    </w:p>
    <w:p w:rsidR="00CA4944" w:rsidRDefault="00C97DA3">
      <w:pPr>
        <w:pStyle w:val="normal0"/>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lastRenderedPageBreak/>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CA4944" w:rsidRDefault="00CA4944">
      <w:pPr>
        <w:pStyle w:val="normal0"/>
        <w:numPr>
          <w:ilvl w:val="0"/>
          <w:numId w:val="6"/>
        </w:numPr>
        <w:spacing w:after="0" w:line="240" w:lineRule="auto"/>
        <w:ind w:left="527" w:hanging="355"/>
      </w:pPr>
    </w:p>
    <w:p w:rsidR="00CA4944" w:rsidRDefault="00C97DA3">
      <w:pPr>
        <w:pStyle w:val="normal0"/>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0"/>
        <w:spacing w:after="0" w:line="240" w:lineRule="auto"/>
        <w:ind w:left="527"/>
        <w:contextualSpacing w:val="0"/>
      </w:pPr>
    </w:p>
    <w:p w:rsidR="00CA4944" w:rsidRDefault="00CA4944">
      <w:pPr>
        <w:pStyle w:val="normal0"/>
        <w:spacing w:after="0" w:line="240" w:lineRule="auto"/>
        <w:ind w:left="527"/>
        <w:contextualSpacing w:val="0"/>
      </w:pPr>
    </w:p>
    <w:p w:rsidR="00CA4944" w:rsidRDefault="00C97DA3">
      <w:pPr>
        <w:pStyle w:val="normal0"/>
        <w:spacing w:line="360" w:lineRule="auto"/>
        <w:ind w:firstLine="708"/>
        <w:contextualSpacing w:val="0"/>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Pr>
          <w:rFonts w:ascii="Arial" w:eastAsia="Arial" w:hAnsi="Arial" w:cs="Arial"/>
          <w:sz w:val="24"/>
        </w:rPr>
        <w:t>rails</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0"/>
        <w:spacing w:line="360" w:lineRule="auto"/>
        <w:ind w:firstLine="708"/>
        <w:contextualSpacing w:val="0"/>
      </w:pPr>
      <w:r>
        <w:rPr>
          <w:rFonts w:ascii="Arial" w:eastAsia="Arial" w:hAnsi="Arial" w:cs="Arial"/>
          <w:sz w:val="24"/>
        </w:rPr>
        <w:t xml:space="preserve"> Outra característica importante do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de que toda e qualquer lógica deve ficar no modelo, não no banco de dados, esta servindo apenas como uma base de armazenamento “ burra”.</w:t>
      </w:r>
    </w:p>
    <w:p w:rsidR="00CA4944" w:rsidRDefault="00C97DA3">
      <w:pPr>
        <w:pStyle w:val="normal0"/>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proofErr w:type="spellStart"/>
      <w:r>
        <w:rPr>
          <w:rFonts w:ascii="Arial" w:eastAsia="Arial" w:hAnsi="Arial" w:cs="Arial"/>
          <w:b/>
          <w:i/>
          <w:sz w:val="24"/>
        </w:rPr>
        <w:t>Rails</w:t>
      </w:r>
      <w:proofErr w:type="spellEnd"/>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possui diversas linhas de comandos para se utilizar no </w:t>
      </w:r>
      <w:proofErr w:type="spellStart"/>
      <w:proofErr w:type="gramStart"/>
      <w:r>
        <w:rPr>
          <w:rFonts w:ascii="Arial" w:eastAsia="Arial" w:hAnsi="Arial" w:cs="Arial"/>
          <w:i/>
          <w:sz w:val="24"/>
        </w:rPr>
        <w:t>shell</w:t>
      </w:r>
      <w:proofErr w:type="spellEnd"/>
      <w:proofErr w:type="gramEnd"/>
      <w:r>
        <w:rPr>
          <w:rFonts w:ascii="Arial" w:eastAsia="Arial" w:hAnsi="Arial" w:cs="Arial"/>
          <w:sz w:val="24"/>
        </w:rPr>
        <w:t xml:space="preserve">. Por eles são criadas novas aplicações, modificações de banco de dados e diversos outras operações (referencia). Para esse trabalho, os comandos mais importantes são o </w:t>
      </w:r>
      <w:proofErr w:type="spellStart"/>
      <w:r>
        <w:rPr>
          <w:rFonts w:ascii="Arial" w:eastAsia="Arial" w:hAnsi="Arial" w:cs="Arial"/>
          <w:i/>
          <w:sz w:val="24"/>
        </w:rPr>
        <w:t>new</w:t>
      </w:r>
      <w:proofErr w:type="spellEnd"/>
      <w:r>
        <w:rPr>
          <w:rFonts w:ascii="Arial" w:eastAsia="Arial" w:hAnsi="Arial" w:cs="Arial"/>
          <w:i/>
          <w:sz w:val="24"/>
        </w:rPr>
        <w:t xml:space="preserve"> </w:t>
      </w:r>
      <w:r>
        <w:rPr>
          <w:rFonts w:ascii="Arial" w:eastAsia="Arial" w:hAnsi="Arial" w:cs="Arial"/>
          <w:sz w:val="24"/>
        </w:rPr>
        <w:t xml:space="preserve">e o </w:t>
      </w:r>
      <w:proofErr w:type="spellStart"/>
      <w:r>
        <w:rPr>
          <w:rFonts w:ascii="Arial" w:eastAsia="Arial" w:hAnsi="Arial" w:cs="Arial"/>
          <w:i/>
          <w:sz w:val="24"/>
        </w:rPr>
        <w:t>generate</w:t>
      </w:r>
      <w:proofErr w:type="spellEnd"/>
      <w:r>
        <w:rPr>
          <w:rFonts w:ascii="Arial" w:eastAsia="Arial" w:hAnsi="Arial" w:cs="Arial"/>
          <w:i/>
          <w:sz w:val="24"/>
        </w:rPr>
        <w:t>.</w:t>
      </w:r>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new</w:t>
      </w:r>
      <w:proofErr w:type="spellEnd"/>
      <w:r>
        <w:rPr>
          <w:rFonts w:ascii="Arial" w:eastAsia="Arial" w:hAnsi="Arial" w:cs="Arial"/>
          <w:sz w:val="24"/>
        </w:rPr>
        <w:t xml:space="preserve"> cria a base de uma nova aplicação. Esse comando gera a estrutura de pastas do projeto, um pacote básico de gemas do </w:t>
      </w:r>
      <w:proofErr w:type="spellStart"/>
      <w:r>
        <w:rPr>
          <w:rFonts w:ascii="Arial" w:eastAsia="Arial" w:hAnsi="Arial" w:cs="Arial"/>
          <w:i/>
          <w:sz w:val="24"/>
        </w:rPr>
        <w:t>ruby</w:t>
      </w:r>
      <w:proofErr w:type="spellEnd"/>
      <w:r>
        <w:rPr>
          <w:rFonts w:ascii="Arial" w:eastAsia="Arial" w:hAnsi="Arial" w:cs="Arial"/>
          <w:sz w:val="24"/>
        </w:rPr>
        <w:t xml:space="preserve"> e alguns arquivos de configurações. A figura X mostra a estrutura de arquivos gerada pelo comando.</w:t>
      </w:r>
    </w:p>
    <w:p w:rsidR="00CA4944" w:rsidRDefault="00C97DA3">
      <w:pPr>
        <w:pStyle w:val="normal0"/>
        <w:spacing w:after="0" w:line="360" w:lineRule="auto"/>
        <w:ind w:firstLine="708"/>
        <w:contextualSpacing w:val="0"/>
      </w:pPr>
      <w:r>
        <w:rPr>
          <w:rFonts w:ascii="Arial" w:eastAsia="Arial" w:hAnsi="Arial" w:cs="Arial"/>
          <w:b/>
          <w:sz w:val="24"/>
        </w:rPr>
        <w:t>INSERIR IMAGENS DA ESTRUTURA FEITA PELO RAILS NEW</w:t>
      </w:r>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utiliza </w:t>
      </w:r>
      <w:proofErr w:type="spellStart"/>
      <w:r>
        <w:rPr>
          <w:rFonts w:ascii="Arial" w:eastAsia="Arial" w:hAnsi="Arial" w:cs="Arial"/>
          <w:i/>
          <w:sz w:val="24"/>
        </w:rPr>
        <w:t>templates</w:t>
      </w:r>
      <w:proofErr w:type="spellEnd"/>
      <w:r>
        <w:rPr>
          <w:rFonts w:ascii="Arial" w:eastAsia="Arial" w:hAnsi="Arial" w:cs="Arial"/>
          <w:sz w:val="24"/>
        </w:rPr>
        <w:t xml:space="preserve"> para facilitar a criação de diversos arquivos ou estruturas, como controladores e visões (referencia). Ele utiliza a estrutura de pastas e as gemas criadas pelo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new</w:t>
      </w:r>
      <w:proofErr w:type="spellEnd"/>
      <w:r>
        <w:rPr>
          <w:rFonts w:ascii="Arial" w:eastAsia="Arial" w:hAnsi="Arial" w:cs="Arial"/>
          <w:sz w:val="24"/>
        </w:rPr>
        <w:t>, portanto é necessário que o comando já tenha sido executado anteriormente.</w:t>
      </w:r>
    </w:p>
    <w:p w:rsidR="00CA4944" w:rsidRDefault="00C97DA3">
      <w:pPr>
        <w:pStyle w:val="normal0"/>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lastRenderedPageBreak/>
        <w:t>Criar novos registros no banco de dados</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0"/>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0"/>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possui um </w:t>
      </w:r>
      <w:proofErr w:type="spellStart"/>
      <w:r>
        <w:rPr>
          <w:rFonts w:ascii="Arial" w:eastAsia="Arial" w:hAnsi="Arial" w:cs="Arial"/>
          <w:i/>
          <w:sz w:val="24"/>
        </w:rPr>
        <w:t>template</w:t>
      </w:r>
      <w:proofErr w:type="spellEnd"/>
      <w:r>
        <w:rPr>
          <w:rFonts w:ascii="Arial" w:eastAsia="Arial" w:hAnsi="Arial" w:cs="Arial"/>
          <w:sz w:val="24"/>
        </w:rPr>
        <w:t xml:space="preserve"> específico para isso: o </w:t>
      </w:r>
      <w:proofErr w:type="spellStart"/>
      <w:r>
        <w:rPr>
          <w:rFonts w:ascii="Arial" w:eastAsia="Arial" w:hAnsi="Arial" w:cs="Arial"/>
          <w:sz w:val="24"/>
        </w:rPr>
        <w:t>scaffold</w:t>
      </w:r>
      <w:proofErr w:type="spellEnd"/>
      <w:r>
        <w:rPr>
          <w:rFonts w:ascii="Arial" w:eastAsia="Arial" w:hAnsi="Arial" w:cs="Arial"/>
          <w:sz w:val="24"/>
        </w:rPr>
        <w:t>.</w:t>
      </w:r>
    </w:p>
    <w:p w:rsidR="00CA4944" w:rsidRDefault="00C97DA3">
      <w:pPr>
        <w:pStyle w:val="normal0"/>
        <w:spacing w:after="0" w:line="360" w:lineRule="auto"/>
        <w:ind w:firstLine="405"/>
        <w:contextualSpacing w:val="0"/>
      </w:pPr>
      <w:r>
        <w:rPr>
          <w:rFonts w:ascii="Arial" w:eastAsia="Arial" w:hAnsi="Arial" w:cs="Arial"/>
          <w:sz w:val="24"/>
        </w:rPr>
        <w:t xml:space="preserve">Para utilizar o </w:t>
      </w:r>
      <w:proofErr w:type="spellStart"/>
      <w:r>
        <w:rPr>
          <w:rFonts w:ascii="Arial" w:eastAsia="Arial" w:hAnsi="Arial" w:cs="Arial"/>
          <w:i/>
          <w:sz w:val="24"/>
        </w:rPr>
        <w:t>scaffold</w:t>
      </w:r>
      <w:proofErr w:type="spellEnd"/>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 xml:space="preserve">para esses atributos, o banco de dados associado ao modelo, o </w:t>
      </w:r>
      <w:proofErr w:type="spellStart"/>
      <w:r>
        <w:rPr>
          <w:rFonts w:ascii="Arial" w:eastAsia="Arial" w:hAnsi="Arial" w:cs="Arial"/>
          <w:i/>
          <w:sz w:val="24"/>
        </w:rPr>
        <w:t>controller</w:t>
      </w:r>
      <w:proofErr w:type="spellEnd"/>
      <w:r>
        <w:rPr>
          <w:rFonts w:ascii="Arial" w:eastAsia="Arial" w:hAnsi="Arial" w:cs="Arial"/>
          <w:sz w:val="24"/>
        </w:rPr>
        <w:t xml:space="preserve"> para manipula-lo, as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para o CRUD e um conjunto de teste para cada um dos itens anteriores. </w:t>
      </w:r>
    </w:p>
    <w:p w:rsidR="00CA4944" w:rsidRDefault="00C97DA3">
      <w:pPr>
        <w:pStyle w:val="normal0"/>
        <w:spacing w:after="0" w:line="360" w:lineRule="auto"/>
        <w:ind w:firstLine="708"/>
        <w:contextualSpacing w:val="0"/>
      </w:pPr>
      <w:r>
        <w:rPr>
          <w:rFonts w:ascii="Arial" w:eastAsia="Arial" w:hAnsi="Arial" w:cs="Arial"/>
          <w:sz w:val="24"/>
        </w:rPr>
        <w:t xml:space="preserve">A figura X mostra um exemplo da execução de um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Podemos observar que foram criados todos os arquivos referentes aos três componentes do modelo MVC, como foi visto no capítulo 2.3.</w:t>
      </w:r>
    </w:p>
    <w:p w:rsidR="00CA4944" w:rsidRDefault="00C97DA3">
      <w:pPr>
        <w:pStyle w:val="normal0"/>
        <w:spacing w:line="360" w:lineRule="auto"/>
        <w:ind w:firstLine="708"/>
        <w:contextualSpacing w:val="0"/>
      </w:pPr>
      <w:r>
        <w:rPr>
          <w:rFonts w:ascii="Arial" w:eastAsia="Arial" w:hAnsi="Arial" w:cs="Arial"/>
          <w:b/>
          <w:sz w:val="24"/>
        </w:rPr>
        <w:t>FIGURA DE EXEMPLO DO RAILS GENERATE</w:t>
      </w:r>
    </w:p>
    <w:p w:rsidR="00CA4944" w:rsidRDefault="00C97DA3">
      <w:pPr>
        <w:pStyle w:val="normal0"/>
        <w:spacing w:line="360" w:lineRule="auto"/>
        <w:contextualSpacing w:val="0"/>
      </w:pPr>
      <w:r>
        <w:rPr>
          <w:rFonts w:ascii="Arial" w:eastAsia="Arial" w:hAnsi="Arial" w:cs="Arial"/>
          <w:b/>
          <w:sz w:val="24"/>
        </w:rPr>
        <w:t>2.4 Analisadores sintáticos</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CA4944" w:rsidRDefault="00C97DA3">
      <w:pPr>
        <w:pStyle w:val="normal0"/>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0"/>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CA4944" w:rsidRDefault="00C97DA3">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lastRenderedPageBreak/>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CA4944" w:rsidRDefault="00CA4944">
      <w:pPr>
        <w:pStyle w:val="normal0"/>
        <w:spacing w:line="360" w:lineRule="auto"/>
        <w:ind w:firstLine="360"/>
        <w:contextualSpacing w:val="0"/>
      </w:pPr>
    </w:p>
    <w:p w:rsidR="00CA4944" w:rsidRDefault="00C97DA3">
      <w:pPr>
        <w:pStyle w:val="normal0"/>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CA4944" w:rsidRDefault="00C97DA3">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CA4944" w:rsidRDefault="00C97DA3">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trecho de código em Pascal que será utilizado como entrada para o código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CA4944" w:rsidRDefault="00C97DA3">
      <w:pPr>
        <w:pStyle w:val="normal0"/>
        <w:numPr>
          <w:ilvl w:val="0"/>
          <w:numId w:val="7"/>
        </w:numPr>
        <w:spacing w:after="0" w:line="240" w:lineRule="auto"/>
        <w:ind w:left="527" w:hanging="355"/>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0"/>
        <w:numPr>
          <w:ilvl w:val="0"/>
          <w:numId w:val="7"/>
        </w:numPr>
        <w:spacing w:after="0" w:line="240" w:lineRule="auto"/>
        <w:ind w:left="527" w:hanging="355"/>
      </w:pPr>
    </w:p>
    <w:p w:rsidR="00CA4944" w:rsidRDefault="00C97DA3">
      <w:pPr>
        <w:pStyle w:val="normal0"/>
        <w:numPr>
          <w:ilvl w:val="0"/>
          <w:numId w:val="7"/>
        </w:numPr>
        <w:spacing w:after="0" w:line="240" w:lineRule="auto"/>
        <w:ind w:left="527" w:hanging="355"/>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CA4944" w:rsidRDefault="00CA4944">
      <w:pPr>
        <w:pStyle w:val="normal0"/>
        <w:numPr>
          <w:ilvl w:val="0"/>
          <w:numId w:val="7"/>
        </w:numPr>
        <w:spacing w:after="0" w:line="240" w:lineRule="auto"/>
        <w:ind w:left="527" w:hanging="355"/>
      </w:pPr>
    </w:p>
    <w:p w:rsidR="00CA4944" w:rsidRDefault="00C97DA3">
      <w:pPr>
        <w:pStyle w:val="normal0"/>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0"/>
        <w:spacing w:line="360" w:lineRule="auto"/>
        <w:contextualSpacing w:val="0"/>
      </w:pPr>
    </w:p>
    <w:p w:rsidR="00CA4944" w:rsidRDefault="00CA4944">
      <w:pPr>
        <w:pStyle w:val="normal0"/>
        <w:spacing w:line="360" w:lineRule="auto"/>
        <w:contextualSpacing w:val="0"/>
      </w:pPr>
    </w:p>
    <w:p w:rsidR="00CA4944" w:rsidRDefault="00CA4944">
      <w:pPr>
        <w:pStyle w:val="normal0"/>
        <w:spacing w:line="360" w:lineRule="auto"/>
        <w:contextualSpacing w:val="0"/>
      </w:pPr>
    </w:p>
    <w:p w:rsidR="00CA4944" w:rsidRDefault="00C97DA3">
      <w:pPr>
        <w:pStyle w:val="normal0"/>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w:t>
      </w:r>
      <w:proofErr w:type="gramStart"/>
      <w:r>
        <w:rPr>
          <w:rFonts w:ascii="Arial" w:eastAsia="Arial" w:hAnsi="Arial" w:cs="Arial"/>
          <w:sz w:val="24"/>
        </w:rPr>
        <w:t>implementa</w:t>
      </w:r>
      <w:proofErr w:type="gramEnd"/>
      <w:r>
        <w:rPr>
          <w:rFonts w:ascii="Arial" w:eastAsia="Arial" w:hAnsi="Arial" w:cs="Arial"/>
          <w:sz w:val="24"/>
        </w:rPr>
        <w:t xml:space="preserve"> um autômato finito que reconhece símbolos como sendo válidos ou não a uma certa linguagem.</w:t>
      </w:r>
    </w:p>
    <w:p w:rsidR="00CA4944" w:rsidRDefault="00BC1028">
      <w:pPr>
        <w:pStyle w:val="normal0"/>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w:t>
      </w:r>
      <w:proofErr w:type="gramStart"/>
      <w:r w:rsidR="00C97DA3">
        <w:rPr>
          <w:rFonts w:ascii="Arial" w:eastAsia="Arial" w:hAnsi="Arial" w:cs="Arial"/>
          <w:sz w:val="24"/>
        </w:rPr>
        <w:t>a</w:t>
      </w:r>
      <w:proofErr w:type="gramEnd"/>
      <w:r w:rsidR="00C97DA3">
        <w:rPr>
          <w:rFonts w:ascii="Arial" w:eastAsia="Arial" w:hAnsi="Arial" w:cs="Arial"/>
          <w:sz w:val="24"/>
        </w:rPr>
        <w:t xml:space="preserve"> gramática ou expressão regular desejada. A sequência de caracteres de entrada é estruturada como uma lista de símbolos, que o analisador vai utilizar como entradas para o autômato.</w:t>
      </w:r>
    </w:p>
    <w:p w:rsidR="00CA4944" w:rsidRDefault="00C97DA3">
      <w:pPr>
        <w:pStyle w:val="normal0"/>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CA4944" w:rsidRDefault="00C97DA3">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CA4944" w:rsidRDefault="00C97DA3">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CA4944" w:rsidRDefault="00C97DA3">
      <w:pPr>
        <w:pStyle w:val="normal0"/>
        <w:numPr>
          <w:ilvl w:val="0"/>
          <w:numId w:val="8"/>
        </w:numPr>
        <w:spacing w:after="0" w:line="240" w:lineRule="auto"/>
        <w:ind w:left="527" w:hanging="355"/>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CA4944" w:rsidRDefault="00C97DA3">
      <w:pPr>
        <w:pStyle w:val="normal0"/>
        <w:numPr>
          <w:ilvl w:val="0"/>
          <w:numId w:val="8"/>
        </w:numPr>
        <w:spacing w:after="0" w:line="240" w:lineRule="auto"/>
        <w:ind w:left="527" w:hanging="355"/>
      </w:pPr>
      <w:proofErr w:type="gramStart"/>
      <w:r>
        <w:rPr>
          <w:rFonts w:ascii="Courier New" w:eastAsia="Courier New" w:hAnsi="Courier New" w:cs="Courier New"/>
          <w:b/>
          <w:color w:val="000080"/>
          <w:sz w:val="20"/>
        </w:rPr>
        <w:lastRenderedPageBreak/>
        <w:t>%}</w:t>
      </w:r>
      <w:proofErr w:type="gramEnd"/>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0"/>
        <w:spacing w:line="360" w:lineRule="auto"/>
        <w:ind w:firstLine="708"/>
        <w:contextualSpacing w:val="0"/>
      </w:pPr>
    </w:p>
    <w:p w:rsidR="00CA4944" w:rsidRDefault="00C97DA3">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CA4944" w:rsidRDefault="00C97DA3">
      <w:pPr>
        <w:pStyle w:val="normal0"/>
        <w:spacing w:line="360" w:lineRule="auto"/>
        <w:ind w:firstLine="708"/>
        <w:contextualSpacing w:val="0"/>
      </w:pPr>
      <w:r>
        <w:rPr>
          <w:rFonts w:ascii="Arial" w:eastAsia="Arial" w:hAnsi="Arial" w:cs="Arial"/>
          <w:b/>
          <w:sz w:val="24"/>
        </w:rPr>
        <w:t>IMAGENS FEITAS</w:t>
      </w:r>
    </w:p>
    <w:p w:rsidR="00CA4944" w:rsidRDefault="00CA4944">
      <w:pPr>
        <w:pStyle w:val="normal0"/>
        <w:spacing w:line="360" w:lineRule="auto"/>
        <w:ind w:firstLine="708"/>
        <w:contextualSpacing w:val="0"/>
      </w:pPr>
    </w:p>
    <w:p w:rsidR="00CA4944" w:rsidRDefault="00CA4944">
      <w:pPr>
        <w:pStyle w:val="normal0"/>
        <w:spacing w:line="360" w:lineRule="auto"/>
        <w:ind w:firstLine="708"/>
        <w:contextualSpacing w:val="0"/>
      </w:pP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A494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CA4944" w:rsidRPr="00FC37AB"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FC37AB">
        <w:rPr>
          <w:rFonts w:ascii="Courier New" w:eastAsia="Courier New" w:hAnsi="Courier New" w:cs="Courier New"/>
          <w:sz w:val="20"/>
        </w:rPr>
        <w:t>+-------+</w:t>
      </w:r>
    </w:p>
    <w:p w:rsidR="00CA4944" w:rsidRPr="00DE292E" w:rsidRDefault="00C97DA3">
      <w:pPr>
        <w:pStyle w:val="normal0"/>
        <w:spacing w:line="360" w:lineRule="auto"/>
        <w:ind w:firstLine="708"/>
        <w:contextualSpacing w:val="0"/>
        <w:rPr>
          <w:lang w:val="en-US"/>
        </w:rPr>
      </w:pP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DE292E">
        <w:rPr>
          <w:rFonts w:ascii="Arial" w:eastAsia="Arial" w:hAnsi="Arial" w:cs="Arial"/>
          <w:sz w:val="24"/>
          <w:lang w:val="en-US"/>
        </w:rPr>
        <w:t>3</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proofErr w:type="gramStart"/>
      <w:r w:rsidRPr="00DE292E">
        <w:rPr>
          <w:rFonts w:ascii="Courier New" w:eastAsia="Courier New" w:hAnsi="Courier New" w:cs="Courier New"/>
          <w:sz w:val="20"/>
          <w:lang w:val="en-US"/>
        </w:rPr>
        <w:t>lexical</w:t>
      </w:r>
      <w:proofErr w:type="gramEnd"/>
      <w:r w:rsidRPr="00DE292E">
        <w:rPr>
          <w:rFonts w:ascii="Courier New" w:eastAsia="Courier New" w:hAnsi="Courier New" w:cs="Courier New"/>
          <w:sz w:val="20"/>
          <w:lang w:val="en-US"/>
        </w:rPr>
        <w:t xml:space="preserve">        grammar</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rules</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rules</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roofErr w:type="spellStart"/>
      <w:r w:rsidRPr="00DE292E">
        <w:rPr>
          <w:rFonts w:ascii="Courier New" w:eastAsia="Courier New" w:hAnsi="Courier New" w:cs="Courier New"/>
          <w:sz w:val="20"/>
          <w:lang w:val="en-US"/>
        </w:rPr>
        <w:t>Lex</w:t>
      </w:r>
      <w:proofErr w:type="spellEnd"/>
      <w:r w:rsidRPr="00DE292E">
        <w:rPr>
          <w:rFonts w:ascii="Courier New" w:eastAsia="Courier New" w:hAnsi="Courier New" w:cs="Courier New"/>
          <w:sz w:val="20"/>
          <w:lang w:val="en-US"/>
        </w:rPr>
        <w:t xml:space="preserve">   |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Yacc</w:t>
      </w:r>
      <w:proofErr w:type="spellEnd"/>
      <w:proofErr w:type="gramEnd"/>
      <w:r w:rsidRPr="00DE292E">
        <w:rPr>
          <w:rFonts w:ascii="Courier New" w:eastAsia="Courier New" w:hAnsi="Courier New" w:cs="Courier New"/>
          <w:sz w:val="20"/>
          <w:lang w:val="en-US"/>
        </w:rPr>
        <w:t xml:space="preserve">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Input -&gt;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yylex</w:t>
      </w:r>
      <w:proofErr w:type="spellEnd"/>
      <w:proofErr w:type="gramEnd"/>
      <w:r w:rsidRPr="00DE292E">
        <w:rPr>
          <w:rFonts w:ascii="Courier New" w:eastAsia="Courier New" w:hAnsi="Courier New" w:cs="Courier New"/>
          <w:sz w:val="20"/>
          <w:lang w:val="en-US"/>
        </w:rPr>
        <w:t xml:space="preserve">  | -&gt; | </w:t>
      </w:r>
      <w:proofErr w:type="spellStart"/>
      <w:r w:rsidRPr="00DE292E">
        <w:rPr>
          <w:rFonts w:ascii="Courier New" w:eastAsia="Courier New" w:hAnsi="Courier New" w:cs="Courier New"/>
          <w:sz w:val="20"/>
          <w:lang w:val="en-US"/>
        </w:rPr>
        <w:t>yyparse</w:t>
      </w:r>
      <w:proofErr w:type="spellEnd"/>
      <w:r w:rsidRPr="00DE292E">
        <w:rPr>
          <w:rFonts w:ascii="Courier New" w:eastAsia="Courier New" w:hAnsi="Courier New" w:cs="Courier New"/>
          <w:sz w:val="20"/>
          <w:lang w:val="en-US"/>
        </w:rPr>
        <w:t xml:space="preserve"> | -&gt; Parsed input</w:t>
      </w:r>
    </w:p>
    <w:p w:rsidR="00CA4944" w:rsidRPr="00FC37AB"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r w:rsidRPr="00FC37AB">
        <w:rPr>
          <w:rFonts w:ascii="Courier New" w:eastAsia="Courier New" w:hAnsi="Courier New" w:cs="Courier New"/>
          <w:sz w:val="20"/>
          <w:lang w:val="en-US"/>
        </w:rPr>
        <w:t>+---------+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proofErr w:type="gramStart"/>
      <w:r>
        <w:rPr>
          <w:rFonts w:ascii="Courier New" w:eastAsia="Courier New" w:hAnsi="Courier New" w:cs="Courier New"/>
          <w:sz w:val="20"/>
        </w:rPr>
        <w:t>4</w:t>
      </w:r>
      <w:proofErr w:type="gramEnd"/>
    </w:p>
    <w:p w:rsidR="00CA4944" w:rsidRDefault="00CA4944">
      <w:pPr>
        <w:pStyle w:val="normal0"/>
        <w:spacing w:line="360" w:lineRule="auto"/>
        <w:contextualSpacing w:val="0"/>
      </w:pPr>
    </w:p>
    <w:p w:rsidR="00CA4944" w:rsidRDefault="00C97DA3">
      <w:pPr>
        <w:pStyle w:val="normal0"/>
      </w:pPr>
      <w:r>
        <w:rPr>
          <w:rFonts w:ascii="Arial" w:eastAsia="Arial" w:hAnsi="Arial" w:cs="Arial"/>
          <w:sz w:val="24"/>
        </w:rPr>
        <w:lastRenderedPageBreak/>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BC1028" w:rsidRDefault="00C97DA3" w:rsidP="00BC1028">
      <w:pPr>
        <w:pStyle w:val="normal0"/>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0"/>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Default="00BC1028" w:rsidP="00BC102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
    <w:p w:rsidR="00BC1028" w:rsidRPr="00C50E2D" w:rsidRDefault="00BC1028" w:rsidP="00BC1028">
      <w:pPr>
        <w:pStyle w:val="normal0"/>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BC1028" w:rsidRPr="00A1406C" w:rsidRDefault="00BC1028" w:rsidP="00BC1028">
      <w:pPr>
        <w:pStyle w:val="normal0"/>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0"/>
        <w:spacing w:after="0" w:line="240" w:lineRule="auto"/>
        <w:rPr>
          <w:rFonts w:ascii="Courier New" w:eastAsia="Courier New" w:hAnsi="Courier New" w:cs="Courier New"/>
          <w:color w:val="008000"/>
          <w:sz w:val="20"/>
          <w:lang w:val="en-US"/>
        </w:rPr>
      </w:pPr>
    </w:p>
    <w:p w:rsidR="00BC1028" w:rsidRPr="00BC1028" w:rsidRDefault="00BC1028" w:rsidP="00BC1028">
      <w:pPr>
        <w:pStyle w:val="normal0"/>
        <w:spacing w:after="0" w:line="24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BC1028">
      <w:pPr>
        <w:pStyle w:val="normal0"/>
        <w:spacing w:after="0" w:line="24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r w:rsidRPr="00BC1028">
        <w:rPr>
          <w:rFonts w:ascii="Arial" w:eastAsia="Arial" w:hAnsi="Arial" w:cs="Arial"/>
          <w:i/>
          <w:sz w:val="24"/>
        </w:rPr>
        <w:t>string</w:t>
      </w:r>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proofErr w:type="gramStart"/>
      <w:r w:rsidRPr="00BC1028">
        <w:rPr>
          <w:rFonts w:ascii="Arial" w:eastAsia="Arial" w:hAnsi="Arial" w:cs="Arial"/>
          <w:i/>
          <w:sz w:val="24"/>
        </w:rPr>
        <w:t>decimal{</w:t>
      </w:r>
      <w:proofErr w:type="gramEnd"/>
      <w:r w:rsidRPr="00BC1028">
        <w:rPr>
          <w:rFonts w:ascii="Arial" w:eastAsia="Arial" w:hAnsi="Arial" w:cs="Arial"/>
          <w:i/>
          <w:sz w:val="24"/>
        </w:rPr>
        <w:t xml:space="preserve">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0"/>
        <w:spacing w:line="360" w:lineRule="auto"/>
        <w:contextualSpacing w:val="0"/>
      </w:pPr>
      <w:r w:rsidRPr="00BC1028">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BC1028" w:rsidRDefault="00BC1028" w:rsidP="00BC1028">
      <w:pPr>
        <w:pStyle w:val="normal0"/>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w:t>
      </w: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w:t>
      </w: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BC1028" w:rsidRDefault="00BC1028" w:rsidP="00BC102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BC1028" w:rsidRDefault="00BC1028" w:rsidP="00BC102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BC1028" w:rsidRDefault="00BC1028" w:rsidP="00BC102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ind w:firstLine="708"/>
        <w:contextualSpacing w:val="0"/>
      </w:pPr>
      <w:r>
        <w:rPr>
          <w:rFonts w:ascii="Arial" w:eastAsia="Arial" w:hAnsi="Arial" w:cs="Arial"/>
          <w:sz w:val="24"/>
        </w:rPr>
        <w:t>FIGURA DO TERMINAL COM O COMANDO</w:t>
      </w:r>
    </w:p>
    <w:p w:rsidR="00BC1028" w:rsidRDefault="00BC1028" w:rsidP="00BC1028">
      <w:pPr>
        <w:pStyle w:val="normal0"/>
        <w:numPr>
          <w:ilvl w:val="0"/>
          <w:numId w:val="1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BC1028" w:rsidRDefault="00BC1028" w:rsidP="00BC102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BC1028" w:rsidRDefault="00BC1028" w:rsidP="00BC1028">
      <w:pPr>
        <w:pStyle w:val="normal0"/>
        <w:spacing w:after="0" w:line="360" w:lineRule="auto"/>
        <w:ind w:left="720"/>
        <w:contextualSpacing w:val="0"/>
      </w:pPr>
    </w:p>
    <w:p w:rsidR="00BC1028" w:rsidRDefault="00BC1028" w:rsidP="00BC1028">
      <w:pPr>
        <w:pStyle w:val="normal0"/>
        <w:spacing w:line="360" w:lineRule="auto"/>
        <w:ind w:left="720"/>
        <w:contextualSpacing w:val="0"/>
      </w:pPr>
      <w:r>
        <w:rPr>
          <w:rFonts w:ascii="Arial" w:eastAsia="Arial" w:hAnsi="Arial" w:cs="Arial"/>
          <w:b/>
          <w:sz w:val="24"/>
        </w:rPr>
        <w:t>ESCREVER PARAGRAFO SOBRE CRIAÇÃO DO AMBIENTE RAILS</w:t>
      </w:r>
    </w:p>
    <w:p w:rsidR="00BC1028" w:rsidRDefault="00BC1028" w:rsidP="00BC1028">
      <w:pPr>
        <w:pStyle w:val="normal0"/>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É importante observar que não são criadas chaves estrangeiras no banco de dados, ao invés é criado associações entre os objetos no modelo, como visto na seção 2.3. As associações estão nas linhas X e X. </w:t>
      </w:r>
    </w:p>
    <w:p w:rsidR="00BC1028" w:rsidRPr="002B1903" w:rsidRDefault="00BC1028" w:rsidP="00BC1028">
      <w:pPr>
        <w:pStyle w:val="normal0"/>
        <w:spacing w:line="360" w:lineRule="auto"/>
        <w:ind w:firstLine="708"/>
        <w:contextualSpacing w:val="0"/>
      </w:pPr>
      <w:r>
        <w:rPr>
          <w:rFonts w:ascii="Arial" w:eastAsia="Arial" w:hAnsi="Arial" w:cs="Arial"/>
          <w:b/>
          <w:sz w:val="24"/>
        </w:rPr>
        <w:t>FIGURA COM O MODEL DA AGENDA</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w:t>
      </w:r>
      <w:r>
        <w:rPr>
          <w:rFonts w:ascii="Arial" w:eastAsia="Arial" w:hAnsi="Arial" w:cs="Arial"/>
          <w:sz w:val="24"/>
        </w:rPr>
        <w:lastRenderedPageBreak/>
        <w:t xml:space="preserve">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i/>
          <w:sz w:val="24"/>
        </w:rPr>
        <w:t xml:space="preserve"> </w:t>
      </w:r>
      <w:r>
        <w:rPr>
          <w:rFonts w:ascii="Arial" w:eastAsia="Arial" w:hAnsi="Arial" w:cs="Arial"/>
          <w:sz w:val="24"/>
        </w:rPr>
        <w:t xml:space="preserve">cria o arquivo de banco de dados, na pasta </w:t>
      </w:r>
      <w:proofErr w:type="spellStart"/>
      <w:r>
        <w:rPr>
          <w:rFonts w:ascii="Arial" w:eastAsia="Arial" w:hAnsi="Arial" w:cs="Arial"/>
          <w:i/>
          <w:sz w:val="24"/>
        </w:rPr>
        <w:t>db</w:t>
      </w:r>
      <w:proofErr w:type="spellEnd"/>
      <w:r>
        <w:rPr>
          <w:rFonts w:ascii="Arial" w:eastAsia="Arial" w:hAnsi="Arial" w:cs="Arial"/>
          <w:i/>
          <w:sz w:val="24"/>
        </w:rPr>
        <w:t xml:space="preserve">. </w:t>
      </w:r>
      <w:r>
        <w:rPr>
          <w:rFonts w:ascii="Arial" w:eastAsia="Arial" w:hAnsi="Arial" w:cs="Arial"/>
          <w:sz w:val="24"/>
        </w:rPr>
        <w:t xml:space="preserve">Os </w:t>
      </w:r>
      <w:proofErr w:type="spellStart"/>
      <w:r>
        <w:rPr>
          <w:rFonts w:ascii="Arial" w:eastAsia="Arial" w:hAnsi="Arial" w:cs="Arial"/>
          <w:sz w:val="24"/>
        </w:rPr>
        <w:t>arquvos</w:t>
      </w:r>
      <w:proofErr w:type="spellEnd"/>
      <w:r>
        <w:rPr>
          <w:rFonts w:ascii="Arial" w:eastAsia="Arial" w:hAnsi="Arial" w:cs="Arial"/>
          <w:sz w:val="24"/>
        </w:rPr>
        <w:t xml:space="preserve"> gerados para o nosso teste podem ser vistos na figura X.</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proofErr w:type="gramStart"/>
      <w:r>
        <w:rPr>
          <w:rFonts w:ascii="Arial" w:eastAsia="Arial" w:hAnsi="Arial" w:cs="Arial"/>
          <w:i/>
          <w:sz w:val="24"/>
        </w:rPr>
        <w:t>server</w:t>
      </w:r>
      <w:proofErr w:type="spellEnd"/>
      <w:proofErr w:type="gramEnd"/>
      <w:r>
        <w:rPr>
          <w:rFonts w:ascii="Arial" w:eastAsia="Arial" w:hAnsi="Arial" w:cs="Arial"/>
          <w:i/>
          <w:sz w:val="24"/>
        </w:rPr>
        <w:t xml:space="preserve"> </w:t>
      </w:r>
      <w:r>
        <w:rPr>
          <w:rFonts w:ascii="Arial" w:eastAsia="Arial" w:hAnsi="Arial" w:cs="Arial"/>
          <w:sz w:val="24"/>
        </w:rPr>
        <w:t xml:space="preserve">para iniciar a aplicação web, depois acessamos por um navegador. Na figura X1, podemos ver a tela de criação de um objeto paciente. A figura X2 mostra a lista de agendas e a X3 a exclusão de um profissional. </w:t>
      </w:r>
    </w:p>
    <w:p w:rsidR="00BC1028" w:rsidRPr="002B1903" w:rsidRDefault="00BC1028" w:rsidP="00BC1028">
      <w:pPr>
        <w:pStyle w:val="normal0"/>
        <w:spacing w:line="360" w:lineRule="auto"/>
        <w:ind w:firstLine="708"/>
        <w:contextualSpacing w:val="0"/>
        <w:rPr>
          <w:rFonts w:ascii="Arial" w:eastAsia="Arial" w:hAnsi="Arial" w:cs="Arial"/>
          <w:b/>
          <w:sz w:val="24"/>
        </w:rPr>
      </w:pPr>
      <w:r>
        <w:rPr>
          <w:rFonts w:ascii="Arial" w:eastAsia="Arial" w:hAnsi="Arial" w:cs="Arial"/>
          <w:b/>
          <w:sz w:val="24"/>
        </w:rPr>
        <w:t>FIGURAS COM AS TELAS</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Podemos também abrir o banco de dados com um visualizador qualquer. Podemos ver a nosso na figura X, com as inserções que foram feitas pelo navegador. </w:t>
      </w:r>
    </w:p>
    <w:p w:rsidR="00BC1028" w:rsidRPr="002B1903"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b/>
          <w:sz w:val="24"/>
        </w:rPr>
        <w:t>FIGURA VISUALIZAÇÃO DO BD</w:t>
      </w:r>
    </w:p>
    <w:p w:rsidR="00BC1028" w:rsidRDefault="00BC1028" w:rsidP="00BC102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CA4944" w:rsidRDefault="00CA4944">
      <w:pPr>
        <w:pStyle w:val="normal0"/>
        <w:spacing w:after="0"/>
        <w:contextualSpacing w:val="0"/>
      </w:pPr>
    </w:p>
    <w:p w:rsidR="00CA4944" w:rsidRDefault="00BC1028" w:rsidP="00BC1028">
      <w:r>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5</w:t>
      </w:r>
      <w:proofErr w:type="gramEnd"/>
      <w:r>
        <w:rPr>
          <w:rFonts w:ascii="Arial" w:eastAsia="Arial" w:hAnsi="Arial" w:cs="Arial"/>
          <w:b/>
          <w:sz w:val="24"/>
        </w:rPr>
        <w:t xml:space="preserve">  CONCLUSÃO</w:t>
      </w:r>
    </w:p>
    <w:p w:rsidR="00CA4944" w:rsidRDefault="00CA4944">
      <w:pPr>
        <w:pStyle w:val="normal0"/>
        <w:spacing w:line="360" w:lineRule="auto"/>
        <w:contextualSpacing w:val="0"/>
      </w:pPr>
    </w:p>
    <w:p w:rsidR="00CA4944" w:rsidRDefault="00CA4944">
      <w:pPr>
        <w:pStyle w:val="normal0"/>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3">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6">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0">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5"/>
  </w:num>
  <w:num w:numId="3">
    <w:abstractNumId w:val="8"/>
  </w:num>
  <w:num w:numId="4">
    <w:abstractNumId w:val="2"/>
  </w:num>
  <w:num w:numId="5">
    <w:abstractNumId w:val="7"/>
  </w:num>
  <w:num w:numId="6">
    <w:abstractNumId w:val="1"/>
  </w:num>
  <w:num w:numId="7">
    <w:abstractNumId w:val="4"/>
  </w:num>
  <w:num w:numId="8">
    <w:abstractNumId w:val="3"/>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CA4944"/>
    <w:rsid w:val="00152482"/>
    <w:rsid w:val="003E556A"/>
    <w:rsid w:val="00725C03"/>
    <w:rsid w:val="008437E5"/>
    <w:rsid w:val="00855DA1"/>
    <w:rsid w:val="00BC1028"/>
    <w:rsid w:val="00C97DA3"/>
    <w:rsid w:val="00CA4944"/>
    <w:rsid w:val="00DE292E"/>
    <w:rsid w:val="00E341F7"/>
    <w:rsid w:val="00FC37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C03"/>
  </w:style>
  <w:style w:type="paragraph" w:styleId="Ttulo1">
    <w:name w:val="heading 1"/>
    <w:basedOn w:val="normal0"/>
    <w:next w:val="normal0"/>
    <w:rsid w:val="00CA4944"/>
    <w:pPr>
      <w:spacing w:after="0"/>
      <w:outlineLvl w:val="0"/>
    </w:pPr>
  </w:style>
  <w:style w:type="paragraph" w:styleId="Ttulo2">
    <w:name w:val="heading 2"/>
    <w:basedOn w:val="normal0"/>
    <w:next w:val="normal0"/>
    <w:rsid w:val="00CA4944"/>
    <w:pPr>
      <w:spacing w:after="0"/>
      <w:outlineLvl w:val="1"/>
    </w:pPr>
  </w:style>
  <w:style w:type="paragraph" w:styleId="Ttulo3">
    <w:name w:val="heading 3"/>
    <w:basedOn w:val="normal0"/>
    <w:next w:val="normal0"/>
    <w:rsid w:val="00CA4944"/>
    <w:pPr>
      <w:spacing w:after="0"/>
      <w:outlineLvl w:val="2"/>
    </w:pPr>
  </w:style>
  <w:style w:type="paragraph" w:styleId="Ttulo4">
    <w:name w:val="heading 4"/>
    <w:basedOn w:val="normal0"/>
    <w:next w:val="normal0"/>
    <w:rsid w:val="00CA4944"/>
    <w:pPr>
      <w:spacing w:after="0"/>
      <w:outlineLvl w:val="3"/>
    </w:pPr>
  </w:style>
  <w:style w:type="paragraph" w:styleId="Ttulo5">
    <w:name w:val="heading 5"/>
    <w:basedOn w:val="normal0"/>
    <w:next w:val="normal0"/>
    <w:rsid w:val="00CA4944"/>
    <w:pPr>
      <w:spacing w:after="0"/>
      <w:outlineLvl w:val="4"/>
    </w:pPr>
  </w:style>
  <w:style w:type="paragraph" w:styleId="Ttulo6">
    <w:name w:val="heading 6"/>
    <w:basedOn w:val="normal0"/>
    <w:next w:val="normal0"/>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A4944"/>
  </w:style>
  <w:style w:type="table" w:customStyle="1" w:styleId="TableNormal">
    <w:name w:val="Table Normal"/>
    <w:rsid w:val="00CA4944"/>
    <w:tblPr>
      <w:tblCellMar>
        <w:top w:w="0" w:type="dxa"/>
        <w:left w:w="0" w:type="dxa"/>
        <w:bottom w:w="0" w:type="dxa"/>
        <w:right w:w="0" w:type="dxa"/>
      </w:tblCellMar>
    </w:tblPr>
  </w:style>
  <w:style w:type="paragraph" w:styleId="Ttulo">
    <w:name w:val="Title"/>
    <w:basedOn w:val="normal0"/>
    <w:next w:val="normal0"/>
    <w:rsid w:val="00CA4944"/>
    <w:pPr>
      <w:spacing w:after="0"/>
    </w:pPr>
  </w:style>
  <w:style w:type="paragraph" w:styleId="Subttulo">
    <w:name w:val="Subtitle"/>
    <w:basedOn w:val="normal0"/>
    <w:next w:val="normal0"/>
    <w:rsid w:val="00CA4944"/>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4185</Words>
  <Characters>22600</Characters>
  <Application>Microsoft Office Word</Application>
  <DocSecurity>0</DocSecurity>
  <Lines>188</Lines>
  <Paragraphs>53</Paragraphs>
  <ScaleCrop>false</ScaleCrop>
  <Company>Microsoft</Company>
  <LinksUpToDate>false</LinksUpToDate>
  <CharactersWithSpaces>26732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8</cp:revision>
  <dcterms:created xsi:type="dcterms:W3CDTF">2014-12-09T16:47:00Z</dcterms:created>
  <dcterms:modified xsi:type="dcterms:W3CDTF">2014-12-09T16:55:00Z</dcterms:modified>
</cp:coreProperties>
</file>