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B27EFFC">
      <w:pPr>
        <w:pBdr/>
        <w:spacing w:line="360" w:lineRule="auto"/>
        <w:ind/>
        <w:jc w:val="center"/>
        <w:rPr>
          <w:rFonts w:ascii="Arial" w:hAnsi="Arial" w:cs="Arial"/>
          <w:b/>
          <w:sz w:val="24"/>
          <w:szCs w:val="24"/>
        </w:rPr>
      </w:pPr>
      <w:r>
        <w:rPr>
          <w:rFonts w:ascii="Arial" w:hAnsi="Arial" w:cs="Arial"/>
          <w:b/>
          <w:sz w:val="24"/>
          <w:szCs w:val="24"/>
        </w:rPr>
        <w:t xml:space="preserve">FACULDADE DE TECNOLOGIA PADRE DANILO JOSÉ DE OLIVEIRA OHL</w:t>
      </w:r>
      <w:r>
        <w:rPr>
          <w:rFonts w:ascii="Arial" w:hAnsi="Arial" w:cs="Arial"/>
          <w:b/>
          <w:sz w:val="24"/>
          <w:szCs w:val="24"/>
        </w:rPr>
      </w:r>
    </w:p>
    <w:p w14:paraId="338F5A9D">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4A81D264">
      <w:pPr>
        <w:pBdr/>
        <w:spacing w:line="360" w:lineRule="auto"/>
        <w:ind/>
        <w:jc w:val="center"/>
        <w:rPr>
          <w:rFonts w:ascii="Arial" w:hAnsi="Arial" w:cs="Arial"/>
          <w:b/>
          <w:sz w:val="24"/>
          <w:szCs w:val="24"/>
        </w:rPr>
      </w:pPr>
      <w:r>
        <w:rPr>
          <w:rFonts w:ascii="Arial" w:hAnsi="Arial" w:cs="Arial"/>
          <w:b/>
          <w:sz w:val="24"/>
          <w:szCs w:val="24"/>
        </w:rPr>
        <w:t xml:space="preserve">ANA BEATRIS DOS SANTOS FERNANDES</w:t>
      </w:r>
      <w:r>
        <w:rPr>
          <w:rFonts w:ascii="Arial" w:hAnsi="Arial" w:cs="Arial"/>
          <w:b/>
          <w:sz w:val="24"/>
          <w:szCs w:val="24"/>
        </w:rPr>
      </w:r>
    </w:p>
    <w:p w14:paraId="42933B77">
      <w:pPr>
        <w:pBdr/>
        <w:spacing w:line="360" w:lineRule="auto"/>
        <w:ind/>
        <w:jc w:val="center"/>
        <w:rPr>
          <w:rFonts w:ascii="Arial" w:hAnsi="Arial" w:cs="Arial"/>
          <w:b/>
          <w:sz w:val="24"/>
          <w:szCs w:val="24"/>
        </w:rPr>
      </w:pPr>
      <w:r>
        <w:rPr>
          <w:rFonts w:ascii="Arial" w:hAnsi="Arial" w:cs="Arial"/>
          <w:b/>
          <w:sz w:val="24"/>
          <w:szCs w:val="24"/>
        </w:rPr>
        <w:t xml:space="preserve">EDUARDA PORCINO DE OLIVEIRA</w:t>
      </w:r>
      <w:r>
        <w:rPr>
          <w:rFonts w:ascii="Arial" w:hAnsi="Arial" w:cs="Arial"/>
          <w:b/>
          <w:sz w:val="24"/>
          <w:szCs w:val="24"/>
        </w:rPr>
      </w:r>
    </w:p>
    <w:p w14:paraId="5A011CA4">
      <w:pPr>
        <w:pBdr/>
        <w:spacing w:line="360" w:lineRule="auto"/>
        <w:ind/>
        <w:jc w:val="center"/>
        <w:rPr>
          <w:rFonts w:ascii="Arial" w:hAnsi="Arial" w:cs="Arial"/>
          <w:b/>
          <w:sz w:val="24"/>
          <w:szCs w:val="24"/>
        </w:rPr>
      </w:pPr>
      <w:r>
        <w:rPr>
          <w:rFonts w:ascii="Arial" w:hAnsi="Arial" w:cs="Arial"/>
          <w:b/>
          <w:sz w:val="24"/>
          <w:szCs w:val="24"/>
        </w:rPr>
        <w:t xml:space="preserve">EMANUELA CARNERIO CINTRA</w:t>
      </w:r>
      <w:r>
        <w:rPr>
          <w:rFonts w:ascii="Arial" w:hAnsi="Arial" w:cs="Arial"/>
          <w:b/>
          <w:sz w:val="24"/>
          <w:szCs w:val="24"/>
        </w:rPr>
      </w:r>
    </w:p>
    <w:p w14:paraId="5B3C5D87">
      <w:pPr>
        <w:pBdr/>
        <w:spacing w:line="360" w:lineRule="auto"/>
        <w:ind/>
        <w:jc w:val="center"/>
        <w:rPr>
          <w:rFonts w:ascii="Arial" w:hAnsi="Arial" w:cs="Arial"/>
          <w:b/>
          <w:sz w:val="24"/>
          <w:szCs w:val="24"/>
        </w:rPr>
      </w:pPr>
      <w:r>
        <w:rPr>
          <w:rFonts w:ascii="Arial" w:hAnsi="Arial" w:cs="Arial"/>
          <w:b/>
          <w:sz w:val="24"/>
          <w:szCs w:val="24"/>
        </w:rPr>
        <w:t xml:space="preserve">GUILHERME DE SOUZA ALMEIDA REIS</w:t>
      </w:r>
      <w:r>
        <w:rPr>
          <w:rFonts w:ascii="Arial" w:hAnsi="Arial" w:cs="Arial"/>
          <w:b/>
          <w:sz w:val="24"/>
          <w:szCs w:val="24"/>
        </w:rPr>
      </w:r>
    </w:p>
    <w:p w14:paraId="28EFE753">
      <w:pPr>
        <w:pBdr/>
        <w:spacing w:line="360" w:lineRule="auto"/>
        <w:ind/>
        <w:jc w:val="center"/>
        <w:rPr>
          <w:rFonts w:ascii="Arial" w:hAnsi="Arial" w:cs="Arial"/>
          <w:b/>
          <w:bCs/>
          <w:sz w:val="24"/>
          <w:szCs w:val="24"/>
          <w:highlight w:val="none"/>
        </w:rPr>
      </w:pPr>
      <w:r>
        <w:rPr>
          <w:rFonts w:ascii="Arial" w:hAnsi="Arial" w:cs="Arial"/>
          <w:b/>
          <w:sz w:val="24"/>
          <w:szCs w:val="24"/>
        </w:rPr>
        <w:t xml:space="preserve">PRISCILA PAULA RIBEIRO NASCIMENTO</w:t>
      </w:r>
      <w:r>
        <w:rPr>
          <w:rFonts w:ascii="Arial" w:hAnsi="Arial" w:cs="Arial"/>
          <w:b/>
          <w:bCs/>
          <w:sz w:val="24"/>
          <w:szCs w:val="24"/>
          <w:highlight w:val="none"/>
        </w:rPr>
      </w:r>
    </w:p>
    <w:p w14:paraId="63385000">
      <w:pPr>
        <w:pBdr/>
        <w:spacing w:line="360" w:lineRule="auto"/>
        <w:ind/>
        <w:jc w:val="center"/>
        <w:rPr>
          <w:rFonts w:ascii="Arial" w:hAnsi="Arial" w:cs="Arial"/>
          <w:b/>
          <w:bCs/>
          <w:sz w:val="24"/>
          <w:szCs w:val="24"/>
          <w:highlight w:val="none"/>
        </w:rPr>
      </w:pPr>
      <w:r>
        <w:rPr>
          <w:rFonts w:ascii="Arial" w:hAnsi="Arial" w:cs="Arial"/>
          <w:b/>
          <w:sz w:val="24"/>
          <w:szCs w:val="24"/>
          <w:highlight w:val="none"/>
        </w:rPr>
        <w:t xml:space="preserve">MARCELO</w:t>
      </w:r>
      <w:r>
        <w:rPr>
          <w:rFonts w:ascii="Arial" w:hAnsi="Arial" w:cs="Arial"/>
          <w:b/>
          <w:bCs/>
          <w:sz w:val="24"/>
          <w:szCs w:val="24"/>
        </w:rPr>
        <w:t xml:space="preserve"> </w:t>
      </w:r>
      <w:r>
        <w:rPr>
          <w:rFonts w:ascii="Arial" w:hAnsi="Arial" w:cs="Arial"/>
          <w:b/>
          <w:sz w:val="24"/>
          <w:szCs w:val="24"/>
          <w:highlight w:val="none"/>
        </w:rPr>
        <w:t xml:space="preserve">AUGUSTO SILVA</w:t>
      </w:r>
      <w:r/>
      <w:r>
        <w:rPr>
          <w:rFonts w:ascii="Arial" w:hAnsi="Arial" w:cs="Arial"/>
          <w:b/>
          <w:bCs/>
          <w:sz w:val="24"/>
          <w:szCs w:val="24"/>
        </w:rPr>
      </w:r>
      <w:r>
        <w:rPr>
          <w:rFonts w:ascii="Arial" w:hAnsi="Arial" w:cs="Arial"/>
          <w:b/>
          <w:bCs/>
          <w:sz w:val="24"/>
          <w:szCs w:val="24"/>
          <w:highlight w:val="none"/>
        </w:rPr>
      </w:r>
    </w:p>
    <w:p w14:paraId="46ED7AEE">
      <w:pPr>
        <w:pBdr/>
        <w:spacing w:line="360" w:lineRule="auto"/>
        <w:ind/>
        <w:jc w:val="center"/>
        <w:rPr>
          <w:rFonts w:ascii="Arial" w:hAnsi="Arial" w:cs="Arial"/>
          <w:b/>
          <w:bCs/>
          <w:sz w:val="24"/>
          <w:szCs w:val="24"/>
        </w:rPr>
      </w:pPr>
      <w:r>
        <w:rPr>
          <w:rFonts w:ascii="Arial" w:hAnsi="Arial" w:cs="Arial"/>
          <w:b/>
          <w:sz w:val="24"/>
          <w:szCs w:val="24"/>
          <w:highlight w:val="none"/>
        </w:rPr>
        <w:t xml:space="preserve">YASMIN </w:t>
      </w:r>
      <w:r>
        <w:rPr>
          <w:rFonts w:ascii="Arial" w:hAnsi="Arial" w:cs="Arial"/>
          <w:b/>
          <w:sz w:val="24"/>
          <w:szCs w:val="24"/>
          <w:highlight w:val="none"/>
        </w:rPr>
        <w:t xml:space="preserve">DIAS BATISTA FERRO</w:t>
      </w:r>
      <w:r/>
      <w:r>
        <w:rPr>
          <w:rFonts w:ascii="Arial" w:hAnsi="Arial" w:cs="Arial"/>
          <w:b/>
          <w:sz w:val="24"/>
          <w:szCs w:val="24"/>
          <w:highlight w:val="none"/>
        </w:rPr>
      </w:r>
      <w:r>
        <w:rPr>
          <w:rFonts w:ascii="Arial" w:hAnsi="Arial" w:cs="Arial"/>
          <w:b/>
          <w:bCs/>
          <w:sz w:val="24"/>
          <w:szCs w:val="24"/>
        </w:rPr>
      </w:r>
    </w:p>
    <w:p w14:paraId="14A262CE">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1B23BF4E">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0BF43108">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3DBA445A">
      <w:pPr>
        <w:pBdr/>
        <w:spacing w:line="360" w:lineRule="auto"/>
        <w:ind/>
        <w:jc w:val="center"/>
        <w:rPr>
          <w:rFonts w:ascii="Arial" w:hAnsi="Arial" w:cs="Arial"/>
          <w:b/>
          <w:sz w:val="24"/>
          <w:szCs w:val="24"/>
        </w:rPr>
      </w:pPr>
      <w:r>
        <w:rPr>
          <w:rFonts w:ascii="Arial" w:hAnsi="Arial" w:cs="Arial"/>
          <w:b/>
          <w:sz w:val="24"/>
          <w:szCs w:val="24"/>
        </w:rPr>
        <w:t xml:space="preserve">PROJETO INTERDISCIPLINAR:</w:t>
      </w:r>
      <w:r>
        <w:rPr>
          <w:rFonts w:ascii="Arial" w:hAnsi="Arial" w:cs="Arial"/>
          <w:b/>
          <w:sz w:val="24"/>
          <w:szCs w:val="24"/>
        </w:rPr>
      </w:r>
    </w:p>
    <w:p w14:paraId="1A6B1958">
      <w:pPr>
        <w:pBdr/>
        <w:spacing w:line="360" w:lineRule="auto"/>
        <w:ind/>
        <w:jc w:val="center"/>
        <w:rPr>
          <w:rFonts w:ascii="Arial" w:hAnsi="Arial" w:cs="Arial"/>
          <w:sz w:val="24"/>
          <w:szCs w:val="24"/>
          <w:highlight w:val="none"/>
        </w:rPr>
      </w:pPr>
      <w:r>
        <w:rPr>
          <w:rFonts w:ascii="Arial" w:hAnsi="Arial" w:cs="Arial"/>
          <w:b/>
          <w:sz w:val="24"/>
          <w:szCs w:val="24"/>
        </w:rPr>
        <w:t xml:space="preserve"> NEXUSDEV PLATAFORM</w:t>
      </w:r>
      <w:r>
        <w:rPr>
          <w:rFonts w:ascii="Arial" w:hAnsi="Arial" w:cs="Arial"/>
          <w:sz w:val="24"/>
          <w:szCs w:val="24"/>
        </w:rPr>
      </w:r>
      <w:r>
        <w:rPr>
          <w:rFonts w:ascii="Arial" w:hAnsi="Arial" w:cs="Arial"/>
          <w:sz w:val="24"/>
          <w:szCs w:val="24"/>
          <w:highlight w:val="none"/>
        </w:rPr>
      </w:r>
    </w:p>
    <w:p w14:paraId="6891DF29">
      <w:pPr>
        <w:pBdr/>
        <w:spacing w:line="360" w:lineRule="auto"/>
        <w:ind/>
        <w:jc w:val="center"/>
        <w:rPr>
          <w:rFonts w:ascii="Arial" w:hAnsi="Arial" w:cs="Arial"/>
          <w:sz w:val="24"/>
          <w:szCs w:val="24"/>
        </w:rPr>
      </w:pPr>
      <w:r>
        <w:rPr>
          <w:rFonts w:ascii="Arial" w:hAnsi="Arial" w:cs="Arial"/>
          <w:sz w:val="24"/>
          <w:szCs w:val="24"/>
          <w:highlight w:val="none"/>
        </w:rPr>
        <w:t xml:space="preserve">Diagnóstico da operação atual e enunciado do problema</w:t>
      </w:r>
      <w:r>
        <w:rPr>
          <w:rFonts w:ascii="Arial" w:hAnsi="Arial" w:cs="Arial"/>
          <w:sz w:val="24"/>
          <w:szCs w:val="24"/>
        </w:rPr>
        <w:t xml:space="preserve">.</w:t>
      </w:r>
      <w:r>
        <w:rPr>
          <w:rFonts w:ascii="Arial" w:hAnsi="Arial" w:cs="Arial"/>
          <w:sz w:val="24"/>
          <w:szCs w:val="24"/>
        </w:rPr>
      </w:r>
    </w:p>
    <w:p w14:paraId="6E706393">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4EAC12A0">
      <w:pPr>
        <w:pBdr/>
        <w:spacing w:line="360" w:lineRule="auto"/>
        <w:ind/>
        <w:jc w:val="left"/>
        <w:rPr>
          <w:rFonts w:ascii="Arial" w:hAnsi="Arial" w:cs="Arial"/>
          <w:b/>
          <w:bCs/>
          <w:sz w:val="24"/>
          <w:szCs w:val="24"/>
        </w:rPr>
      </w:pPr>
      <w:r>
        <w:rPr>
          <w:rFonts w:ascii="Arial" w:hAnsi="Arial" w:cs="Arial"/>
          <w:b/>
          <w:sz w:val="24"/>
          <w:szCs w:val="24"/>
        </w:rPr>
      </w:r>
      <w:r>
        <w:rPr>
          <w:rFonts w:ascii="Arial" w:hAnsi="Arial" w:cs="Arial"/>
          <w:b/>
          <w:bCs/>
          <w:sz w:val="24"/>
          <w:szCs w:val="24"/>
        </w:rPr>
      </w:r>
    </w:p>
    <w:p w14:paraId="134E21A9">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65F2D943">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22BCD2A8">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72DA866B">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45FC602B">
      <w:pPr>
        <w:pBdr/>
        <w:spacing w:line="360" w:lineRule="auto"/>
        <w:ind/>
        <w:jc w:val="center"/>
        <w:rPr>
          <w:rFonts w:ascii="Arial" w:hAnsi="Arial" w:cs="Arial"/>
          <w:b/>
          <w:sz w:val="24"/>
          <w:szCs w:val="24"/>
        </w:rPr>
      </w:pPr>
      <w:r>
        <w:rPr>
          <w:rFonts w:ascii="Arial" w:hAnsi="Arial" w:cs="Arial"/>
          <w:b/>
          <w:sz w:val="24"/>
          <w:szCs w:val="24"/>
        </w:rPr>
        <w:t xml:space="preserve">BARUERI,</w:t>
      </w:r>
      <w:r>
        <w:rPr>
          <w:rFonts w:ascii="Arial" w:hAnsi="Arial" w:cs="Arial"/>
          <w:b/>
          <w:sz w:val="24"/>
          <w:szCs w:val="24"/>
        </w:rPr>
      </w:r>
    </w:p>
    <w:p w14:paraId="637A3BA8">
      <w:pPr>
        <w:pBdr/>
        <w:spacing w:line="360" w:lineRule="auto"/>
        <w:ind/>
        <w:jc w:val="center"/>
        <w:rPr>
          <w:rFonts w:ascii="Arial" w:hAnsi="Arial" w:cs="Arial"/>
          <w:b/>
          <w:sz w:val="24"/>
          <w:szCs w:val="24"/>
        </w:rPr>
      </w:pPr>
      <w:r>
        <w:rPr>
          <w:rFonts w:ascii="Arial" w:hAnsi="Arial" w:cs="Arial"/>
          <w:b/>
          <w:sz w:val="24"/>
          <w:szCs w:val="24"/>
        </w:rPr>
        <w:t xml:space="preserve">2026.</w:t>
      </w:r>
      <w:r>
        <w:rPr>
          <w:rFonts w:ascii="Arial" w:hAnsi="Arial" w:cs="Arial"/>
          <w:b/>
          <w:sz w:val="24"/>
          <w:szCs w:val="24"/>
        </w:rPr>
      </w:r>
    </w:p>
    <w:p w14:paraId="08BDEECB">
      <w:pPr>
        <w:pBdr/>
        <w:spacing w:line="360" w:lineRule="auto"/>
        <w:ind/>
        <w:jc w:val="center"/>
        <w:rPr>
          <w:rFonts w:ascii="Arial" w:hAnsi="Arial" w:cs="Arial"/>
          <w:b/>
          <w:sz w:val="24"/>
          <w:szCs w:val="24"/>
        </w:rPr>
      </w:pPr>
      <w:r>
        <w:rPr>
          <w:rFonts w:ascii="Arial" w:hAnsi="Arial" w:cs="Arial"/>
          <w:b/>
          <w:sz w:val="24"/>
          <w:szCs w:val="24"/>
        </w:rPr>
        <w:t xml:space="preserve">FACULDADE DE TECNOLOGIA PADRE DANILO JOSÉ DE OLIVEIRA OHL</w:t>
      </w:r>
      <w:r>
        <w:rPr>
          <w:rFonts w:ascii="Arial" w:hAnsi="Arial" w:cs="Arial"/>
          <w:b/>
          <w:sz w:val="24"/>
          <w:szCs w:val="24"/>
        </w:rPr>
      </w:r>
    </w:p>
    <w:p w14:paraId="1BD7416C">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1C0C4E1E">
      <w:pPr>
        <w:pBdr/>
        <w:spacing w:line="360" w:lineRule="auto"/>
        <w:ind/>
        <w:jc w:val="center"/>
        <w:rPr>
          <w:rFonts w:ascii="Arial" w:hAnsi="Arial" w:cs="Arial"/>
          <w:b/>
          <w:sz w:val="24"/>
          <w:szCs w:val="24"/>
        </w:rPr>
      </w:pPr>
      <w:r>
        <w:rPr>
          <w:rFonts w:ascii="Arial" w:hAnsi="Arial" w:cs="Arial"/>
          <w:b/>
          <w:sz w:val="24"/>
          <w:szCs w:val="24"/>
        </w:rPr>
        <w:t xml:space="preserve">ANA BEATRIS DOS SANTOS FERNANDES</w:t>
      </w:r>
      <w:r>
        <w:rPr>
          <w:rFonts w:ascii="Arial" w:hAnsi="Arial" w:cs="Arial"/>
          <w:b/>
          <w:sz w:val="24"/>
          <w:szCs w:val="24"/>
        </w:rPr>
      </w:r>
    </w:p>
    <w:p w14:paraId="1ED87E32">
      <w:pPr>
        <w:pBdr/>
        <w:spacing w:line="360" w:lineRule="auto"/>
        <w:ind/>
        <w:jc w:val="center"/>
        <w:rPr>
          <w:rFonts w:ascii="Arial" w:hAnsi="Arial" w:cs="Arial"/>
          <w:b/>
          <w:sz w:val="24"/>
          <w:szCs w:val="24"/>
        </w:rPr>
      </w:pPr>
      <w:r>
        <w:rPr>
          <w:rFonts w:ascii="Arial" w:hAnsi="Arial" w:cs="Arial"/>
          <w:b/>
          <w:sz w:val="24"/>
          <w:szCs w:val="24"/>
        </w:rPr>
        <w:t xml:space="preserve">EDUARDA PORCINO DE OLIVEIRA</w:t>
      </w:r>
      <w:r>
        <w:rPr>
          <w:rFonts w:ascii="Arial" w:hAnsi="Arial" w:cs="Arial"/>
          <w:b/>
          <w:sz w:val="24"/>
          <w:szCs w:val="24"/>
        </w:rPr>
      </w:r>
    </w:p>
    <w:p w14:paraId="3D8E3C7E">
      <w:pPr>
        <w:pBdr/>
        <w:spacing w:line="360" w:lineRule="auto"/>
        <w:ind/>
        <w:jc w:val="center"/>
        <w:rPr>
          <w:rFonts w:ascii="Arial" w:hAnsi="Arial" w:cs="Arial"/>
          <w:b/>
          <w:sz w:val="24"/>
          <w:szCs w:val="24"/>
        </w:rPr>
      </w:pPr>
      <w:r>
        <w:rPr>
          <w:rFonts w:ascii="Arial" w:hAnsi="Arial" w:cs="Arial"/>
          <w:b/>
          <w:sz w:val="24"/>
          <w:szCs w:val="24"/>
        </w:rPr>
        <w:t xml:space="preserve">EMANUELA CARNERIO CINTRA</w:t>
      </w:r>
      <w:r>
        <w:rPr>
          <w:rFonts w:ascii="Arial" w:hAnsi="Arial" w:cs="Arial"/>
          <w:b/>
          <w:sz w:val="24"/>
          <w:szCs w:val="24"/>
        </w:rPr>
      </w:r>
    </w:p>
    <w:p w14:paraId="411D91C4">
      <w:pPr>
        <w:pBdr/>
        <w:spacing w:line="360" w:lineRule="auto"/>
        <w:ind/>
        <w:jc w:val="center"/>
        <w:rPr>
          <w:rFonts w:ascii="Arial" w:hAnsi="Arial" w:cs="Arial"/>
          <w:b/>
          <w:sz w:val="24"/>
          <w:szCs w:val="24"/>
        </w:rPr>
      </w:pPr>
      <w:r>
        <w:rPr>
          <w:rFonts w:ascii="Arial" w:hAnsi="Arial" w:cs="Arial"/>
          <w:b/>
          <w:sz w:val="24"/>
          <w:szCs w:val="24"/>
        </w:rPr>
        <w:t xml:space="preserve">GUILHERME DE SOUZA REIS</w:t>
      </w:r>
      <w:r>
        <w:rPr>
          <w:rFonts w:ascii="Arial" w:hAnsi="Arial" w:cs="Arial"/>
          <w:b/>
          <w:sz w:val="24"/>
          <w:szCs w:val="24"/>
        </w:rPr>
      </w:r>
    </w:p>
    <w:p w14:paraId="7D721603">
      <w:pPr>
        <w:pBdr/>
        <w:spacing w:line="360" w:lineRule="auto"/>
        <w:ind/>
        <w:jc w:val="center"/>
        <w:rPr>
          <w:rFonts w:ascii="Arial" w:hAnsi="Arial" w:cs="Arial"/>
          <w:b/>
          <w:bCs/>
          <w:sz w:val="24"/>
          <w:szCs w:val="24"/>
          <w:highlight w:val="none"/>
        </w:rPr>
      </w:pPr>
      <w:r>
        <w:rPr>
          <w:rFonts w:ascii="Arial" w:hAnsi="Arial" w:cs="Arial"/>
          <w:b/>
          <w:sz w:val="24"/>
          <w:szCs w:val="24"/>
        </w:rPr>
        <w:t xml:space="preserve">PRISCILA PAULA RIBEIRO NASCIMENTO</w:t>
      </w:r>
      <w:r>
        <w:rPr>
          <w:rFonts w:ascii="Arial" w:hAnsi="Arial" w:cs="Arial"/>
          <w:b/>
          <w:bCs/>
          <w:sz w:val="24"/>
          <w:szCs w:val="24"/>
          <w:highlight w:val="none"/>
        </w:rPr>
      </w:r>
    </w:p>
    <w:p w14:paraId="096AEE6F">
      <w:pPr>
        <w:pBdr/>
        <w:spacing w:line="360" w:lineRule="auto"/>
        <w:ind/>
        <w:jc w:val="center"/>
        <w:rPr>
          <w:rFonts w:ascii="Arial" w:hAnsi="Arial" w:cs="Arial"/>
          <w:b/>
          <w:bCs/>
          <w:sz w:val="24"/>
          <w:szCs w:val="24"/>
          <w:highlight w:val="none"/>
        </w:rPr>
      </w:pPr>
      <w:r>
        <w:rPr>
          <w:rFonts w:ascii="Arial" w:hAnsi="Arial" w:cs="Arial"/>
          <w:b/>
          <w:sz w:val="24"/>
          <w:szCs w:val="24"/>
          <w:highlight w:val="none"/>
        </w:rPr>
        <w:t xml:space="preserve">MARCELO AUGUSTO SILVA</w:t>
      </w:r>
      <w:r>
        <w:rPr>
          <w:rFonts w:ascii="Arial" w:hAnsi="Arial" w:cs="Arial"/>
          <w:b/>
          <w:bCs/>
          <w:sz w:val="24"/>
          <w:szCs w:val="24"/>
        </w:rPr>
      </w:r>
      <w:r>
        <w:rPr>
          <w:rFonts w:ascii="Arial" w:hAnsi="Arial" w:cs="Arial"/>
          <w:b/>
          <w:bCs/>
          <w:sz w:val="24"/>
          <w:szCs w:val="24"/>
          <w:highlight w:val="none"/>
        </w:rPr>
      </w:r>
    </w:p>
    <w:p w14:paraId="7F85FEE5">
      <w:pPr>
        <w:pBdr/>
        <w:spacing w:line="360" w:lineRule="auto"/>
        <w:ind/>
        <w:jc w:val="center"/>
        <w:rPr>
          <w:rFonts w:ascii="Arial" w:hAnsi="Arial" w:cs="Arial"/>
          <w:b/>
          <w:bCs/>
          <w:sz w:val="24"/>
          <w:szCs w:val="24"/>
        </w:rPr>
      </w:pPr>
      <w:r>
        <w:rPr>
          <w:rFonts w:ascii="Arial" w:hAnsi="Arial" w:cs="Arial"/>
          <w:b/>
          <w:sz w:val="24"/>
          <w:szCs w:val="24"/>
          <w:highlight w:val="none"/>
        </w:rPr>
        <w:t xml:space="preserve">YASMIN</w:t>
      </w:r>
      <w:r>
        <w:rPr>
          <w:rFonts w:ascii="Arial" w:hAnsi="Arial" w:cs="Arial"/>
          <w:b/>
          <w:bCs/>
          <w:sz w:val="24"/>
          <w:szCs w:val="24"/>
        </w:rPr>
      </w:r>
    </w:p>
    <w:p w14:paraId="76D8367D">
      <w:pPr>
        <w:pBdr/>
        <w:spacing w:line="360" w:lineRule="auto"/>
        <w:ind/>
        <w:jc w:val="left"/>
        <w:rPr>
          <w:rFonts w:ascii="Arial" w:hAnsi="Arial" w:cs="Arial"/>
          <w:b/>
          <w:sz w:val="24"/>
          <w:szCs w:val="24"/>
        </w:rPr>
      </w:pPr>
      <w:r>
        <w:rPr>
          <w:rFonts w:ascii="Arial" w:hAnsi="Arial" w:cs="Arial"/>
          <w:b/>
          <w:sz w:val="24"/>
          <w:szCs w:val="24"/>
        </w:rPr>
      </w:r>
      <w:r>
        <w:rPr>
          <w:rFonts w:ascii="Arial" w:hAnsi="Arial" w:cs="Arial"/>
          <w:b/>
          <w:sz w:val="24"/>
          <w:szCs w:val="24"/>
        </w:rPr>
      </w:r>
    </w:p>
    <w:p w14:paraId="113F41A5">
      <w:pPr>
        <w:pBdr/>
        <w:spacing w:line="360" w:lineRule="auto"/>
        <w:ind/>
        <w:jc w:val="center"/>
        <w:rPr>
          <w:rFonts w:ascii="Arial" w:hAnsi="Arial" w:cs="Arial"/>
          <w:b/>
          <w:sz w:val="24"/>
          <w:szCs w:val="24"/>
        </w:rPr>
      </w:pPr>
      <w:r>
        <w:rPr>
          <w:rFonts w:ascii="Arial" w:hAnsi="Arial" w:cs="Arial"/>
          <w:b/>
          <w:sz w:val="24"/>
          <w:szCs w:val="24"/>
        </w:rPr>
      </w:r>
      <w:r>
        <w:rPr>
          <w:rFonts w:ascii="Arial" w:hAnsi="Arial" w:cs="Arial"/>
          <w:b/>
          <w:sz w:val="24"/>
          <w:szCs w:val="24"/>
        </w:rPr>
      </w:r>
    </w:p>
    <w:p w14:paraId="25347D85">
      <w:pPr>
        <w:pBdr/>
        <w:spacing w:line="360" w:lineRule="auto"/>
        <w:ind/>
        <w:jc w:val="center"/>
        <w:rPr>
          <w:rFonts w:ascii="Arial" w:hAnsi="Arial" w:cs="Arial"/>
          <w:b/>
          <w:sz w:val="24"/>
          <w:szCs w:val="24"/>
        </w:rPr>
      </w:pPr>
      <w:r>
        <w:rPr>
          <w:rFonts w:ascii="Arial" w:hAnsi="Arial" w:cs="Arial"/>
          <w:b/>
          <w:sz w:val="24"/>
          <w:szCs w:val="24"/>
        </w:rPr>
        <w:t xml:space="preserve">PROJETO INTERDISCIPLINAR:</w:t>
      </w:r>
      <w:r>
        <w:rPr>
          <w:rFonts w:ascii="Arial" w:hAnsi="Arial" w:cs="Arial"/>
          <w:b/>
          <w:sz w:val="24"/>
          <w:szCs w:val="24"/>
        </w:rPr>
      </w:r>
    </w:p>
    <w:p w14:paraId="34466200">
      <w:pPr>
        <w:pBdr/>
        <w:spacing w:line="360" w:lineRule="auto"/>
        <w:ind/>
        <w:jc w:val="center"/>
        <w:rPr>
          <w:rFonts w:ascii="Arial" w:hAnsi="Arial" w:cs="Arial"/>
          <w:sz w:val="24"/>
          <w:szCs w:val="24"/>
          <w:highlight w:val="none"/>
        </w:rPr>
      </w:pPr>
      <w:r>
        <w:rPr>
          <w:rFonts w:ascii="Arial" w:hAnsi="Arial" w:cs="Arial"/>
          <w:b/>
          <w:sz w:val="24"/>
          <w:szCs w:val="24"/>
        </w:rPr>
        <w:t xml:space="preserve"> NEXUSDEV PLATAFORM</w:t>
      </w:r>
      <w:r>
        <w:rPr>
          <w:rFonts w:ascii="Arial" w:hAnsi="Arial" w:cs="Arial"/>
          <w:sz w:val="24"/>
          <w:szCs w:val="24"/>
        </w:rPr>
      </w:r>
      <w:r>
        <w:rPr>
          <w:rFonts w:ascii="Arial" w:hAnsi="Arial" w:cs="Arial"/>
          <w:sz w:val="24"/>
          <w:szCs w:val="24"/>
          <w:highlight w:val="none"/>
        </w:rPr>
      </w:r>
    </w:p>
    <w:p w14:paraId="35F8F824">
      <w:pPr>
        <w:pBdr/>
        <w:spacing w:line="360" w:lineRule="auto"/>
        <w:ind/>
        <w:jc w:val="center"/>
        <w:rPr>
          <w:rFonts w:ascii="Arial" w:hAnsi="Arial" w:cs="Arial"/>
          <w:sz w:val="24"/>
          <w:szCs w:val="24"/>
        </w:rPr>
      </w:pPr>
      <w:r>
        <w:rPr>
          <w:rFonts w:ascii="Arial" w:hAnsi="Arial" w:cs="Arial"/>
          <w:sz w:val="24"/>
          <w:szCs w:val="24"/>
          <w:highlight w:val="none"/>
        </w:rPr>
        <w:t xml:space="preserve">Diagnóstico da operação atual e enunciado do problema</w:t>
      </w:r>
      <w:r>
        <w:rPr>
          <w:rFonts w:ascii="Arial" w:hAnsi="Arial" w:cs="Arial"/>
          <w:sz w:val="24"/>
          <w:szCs w:val="24"/>
        </w:rPr>
      </w:r>
      <w:r>
        <w:rPr>
          <w:rFonts w:ascii="Arial" w:hAnsi="Arial" w:cs="Arial"/>
          <w:sz w:val="24"/>
          <w:szCs w:val="24"/>
        </w:rPr>
        <w:t xml:space="preserve">.</w:t>
      </w:r>
      <w:r>
        <w:rPr>
          <w:rFonts w:ascii="Arial" w:hAnsi="Arial" w:cs="Arial"/>
          <w:sz w:val="24"/>
          <w:szCs w:val="24"/>
        </w:rPr>
      </w:r>
    </w:p>
    <w:p w14:paraId="406C547C">
      <w:pPr>
        <w:pBdr/>
        <w:spacing w:line="360" w:lineRule="auto"/>
        <w:ind w:left="3540"/>
        <w:jc w:val="both"/>
        <w:rPr>
          <w:rFonts w:ascii="Arial" w:hAnsi="Arial" w:cs="Arial"/>
          <w:sz w:val="24"/>
          <w:szCs w:val="24"/>
        </w:rPr>
      </w:pPr>
      <w:r>
        <w:rPr>
          <w:rFonts w:ascii="Arial" w:hAnsi="Arial" w:cs="Arial"/>
          <w:sz w:val="24"/>
          <w:szCs w:val="24"/>
        </w:rPr>
        <w:t xml:space="preserve">Projeto de pesquisa apresentado(a) à matéria da Faculdade de Tecnologia de Barueri como requisito parcial para obtenção do título de tecnólogo em 2026. </w:t>
      </w:r>
      <w:r>
        <w:rPr>
          <w:rFonts w:ascii="Arial" w:hAnsi="Arial" w:cs="Arial"/>
          <w:sz w:val="24"/>
          <w:szCs w:val="24"/>
        </w:rPr>
      </w:r>
    </w:p>
    <w:p w14:paraId="6B1192C2">
      <w:pPr>
        <w:pBdr/>
        <w:spacing w:line="360" w:lineRule="auto"/>
        <w:ind w:left="3540"/>
        <w:jc w:val="both"/>
        <w:rPr>
          <w:rFonts w:ascii="Arial" w:hAnsi="Arial" w:cs="Arial"/>
          <w:sz w:val="24"/>
          <w:szCs w:val="24"/>
        </w:rPr>
      </w:pPr>
      <w:r>
        <w:rPr>
          <w:rFonts w:ascii="Arial" w:hAnsi="Arial" w:cs="Arial"/>
          <w:sz w:val="24"/>
          <w:szCs w:val="24"/>
        </w:rPr>
        <w:t xml:space="preserve">Orientador(a) Vander Ribeiro.</w:t>
      </w:r>
      <w:r>
        <w:rPr>
          <w:rFonts w:ascii="Arial" w:hAnsi="Arial" w:cs="Arial"/>
          <w:sz w:val="24"/>
          <w:szCs w:val="24"/>
        </w:rPr>
      </w:r>
    </w:p>
    <w:p w14:paraId="4FCD71C9">
      <w:pPr>
        <w:pBdr/>
        <w:spacing w:line="360" w:lineRule="auto"/>
        <w:ind/>
        <w:jc w:val="both"/>
        <w:rPr>
          <w:rFonts w:ascii="Arial" w:hAnsi="Arial" w:cs="Arial"/>
          <w:sz w:val="24"/>
          <w:szCs w:val="24"/>
        </w:rPr>
      </w:pPr>
      <w:r>
        <w:rPr>
          <w:rFonts w:ascii="Arial" w:hAnsi="Arial" w:cs="Arial"/>
          <w:sz w:val="24"/>
          <w:szCs w:val="24"/>
        </w:rPr>
      </w:r>
      <w:r>
        <w:rPr>
          <w:rFonts w:ascii="Arial" w:hAnsi="Arial" w:cs="Arial"/>
          <w:sz w:val="24"/>
          <w:szCs w:val="24"/>
        </w:rPr>
      </w:r>
    </w:p>
    <w:p w14:paraId="693A2971">
      <w:pPr>
        <w:pBdr/>
        <w:spacing w:line="360" w:lineRule="auto"/>
        <w:ind/>
        <w:jc w:val="both"/>
        <w:rPr>
          <w:rFonts w:ascii="Arial" w:hAnsi="Arial" w:cs="Arial"/>
          <w:sz w:val="24"/>
          <w:szCs w:val="24"/>
        </w:rPr>
      </w:pPr>
      <w:r>
        <w:rPr>
          <w:rFonts w:ascii="Arial" w:hAnsi="Arial" w:cs="Arial"/>
          <w:sz w:val="24"/>
          <w:szCs w:val="24"/>
        </w:rPr>
      </w:r>
      <w:r>
        <w:rPr>
          <w:rFonts w:ascii="Arial" w:hAnsi="Arial" w:cs="Arial"/>
          <w:sz w:val="24"/>
          <w:szCs w:val="24"/>
        </w:rPr>
      </w:r>
    </w:p>
    <w:p w14:paraId="139A91C3">
      <w:pPr>
        <w:pBdr/>
        <w:spacing w:line="360" w:lineRule="auto"/>
        <w:ind w:left="3540"/>
        <w:jc w:val="both"/>
        <w:rPr>
          <w:rFonts w:ascii="Arial" w:hAnsi="Arial" w:cs="Arial"/>
          <w:sz w:val="24"/>
          <w:szCs w:val="24"/>
        </w:rPr>
      </w:pPr>
      <w:r>
        <w:rPr>
          <w:rFonts w:ascii="Arial" w:hAnsi="Arial" w:cs="Arial"/>
          <w:sz w:val="24"/>
          <w:szCs w:val="24"/>
        </w:rPr>
      </w:r>
      <w:r>
        <w:rPr>
          <w:rFonts w:ascii="Arial" w:hAnsi="Arial" w:cs="Arial"/>
          <w:sz w:val="24"/>
          <w:szCs w:val="24"/>
        </w:rPr>
      </w:r>
    </w:p>
    <w:p w14:paraId="47AC8A7A">
      <w:pPr>
        <w:pBdr/>
        <w:spacing w:line="360" w:lineRule="auto"/>
        <w:ind/>
        <w:jc w:val="center"/>
        <w:rPr>
          <w:rFonts w:ascii="Arial" w:hAnsi="Arial" w:cs="Arial"/>
          <w:b/>
          <w:bCs/>
          <w:sz w:val="24"/>
          <w:szCs w:val="24"/>
        </w:rPr>
      </w:pPr>
      <w:r>
        <w:rPr>
          <w:rFonts w:ascii="Arial" w:hAnsi="Arial" w:cs="Arial"/>
          <w:b/>
          <w:bCs/>
          <w:sz w:val="24"/>
          <w:szCs w:val="24"/>
        </w:rPr>
        <w:t xml:space="preserve">BARUERI,</w:t>
      </w:r>
      <w:r>
        <w:rPr>
          <w:rFonts w:ascii="Arial" w:hAnsi="Arial" w:cs="Arial"/>
          <w:b/>
          <w:bCs/>
          <w:sz w:val="24"/>
          <w:szCs w:val="24"/>
        </w:rPr>
      </w:r>
    </w:p>
    <w:p w14:paraId="2ACC74FD">
      <w:pPr>
        <w:pBdr/>
        <w:spacing w:line="360" w:lineRule="auto"/>
        <w:ind/>
        <w:jc w:val="center"/>
        <w:rPr>
          <w:rFonts w:ascii="Arial" w:hAnsi="Arial" w:cs="Arial"/>
          <w:b/>
          <w:bCs/>
          <w:sz w:val="24"/>
          <w:szCs w:val="24"/>
          <w:highlight w:val="none"/>
        </w:rPr>
      </w:pPr>
      <w:r>
        <w:rPr>
          <w:rFonts w:ascii="Arial" w:hAnsi="Arial" w:cs="Arial"/>
          <w:b/>
          <w:bCs/>
          <w:sz w:val="24"/>
          <w:szCs w:val="24"/>
        </w:rPr>
        <w:t xml:space="preserve">2026.</w:t>
      </w:r>
      <w:r>
        <w:rPr>
          <w:rFonts w:ascii="Arial" w:hAnsi="Arial" w:cs="Arial"/>
          <w:b/>
          <w:bCs/>
          <w:sz w:val="24"/>
          <w:szCs w:val="24"/>
          <w:highlight w:val="none"/>
        </w:rPr>
      </w:r>
    </w:p>
    <w:p w14:paraId="0DD56CAB">
      <w:pPr>
        <w:pBdr/>
        <w:spacing w:line="360" w:lineRule="auto"/>
        <w:ind/>
        <w:jc w:val="center"/>
        <w:rPr>
          <w:rFonts w:ascii="Arial" w:hAnsi="Arial" w:cs="Arial"/>
          <w:b/>
          <w:bCs/>
          <w:sz w:val="24"/>
          <w:szCs w:val="24"/>
        </w:rPr>
      </w:pPr>
      <w:r>
        <w:rPr>
          <w:rFonts w:ascii="Arial" w:hAnsi="Arial" w:cs="Arial"/>
          <w:b/>
          <w:bCs/>
          <w:sz w:val="24"/>
          <w:szCs w:val="24"/>
        </w:rPr>
        <w:t xml:space="preserve">SUMÁRIO</w:t>
      </w:r>
      <w:r>
        <w:rPr>
          <w:rFonts w:ascii="Arial" w:hAnsi="Arial" w:cs="Arial"/>
          <w:b/>
          <w:bCs/>
          <w:sz w:val="24"/>
          <w:szCs w:val="24"/>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1 INTRODUÇÃO</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2 CARD DE REFERÊNCIA</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3 OBJETIVO</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4 DESENVOLVIMENTO DA ATIVIDADE</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4.1 Método utilizado</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4.2 Gargalos extraídos do AS-IS e do TO-BE</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4.3 Ferramentas e controles utilizados hoje</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4.4 Setores envolvidos e mapa de interações</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4.5 Pontos de perda, duplicidade e dependência de pessoa</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4.6 Enunciado do problema principal</w:t>
      </w:r>
      <w:r>
        <w:rPr>
          <w:rFonts w:ascii="Arial" w:hAnsi="Arial" w:cs="Arial"/>
          <w:sz w:val="24"/>
          <w:szCs w:val="24"/>
          <w:highlight w:val="none"/>
        </w:rPr>
      </w:r>
    </w:p>
    <w:p>
      <w:pPr>
        <w:pBdr/>
        <w:spacing w:after="0" w:line="360" w:lineRule="auto"/>
        <w:ind w:firstLine="454"/>
        <w:jc w:val="left"/>
        <w:rPr>
          <w:rFonts w:ascii="Arial" w:hAnsi="Arial" w:cs="Arial"/>
          <w:sz w:val="24"/>
          <w:szCs w:val="24"/>
          <w:highlight w:val="none"/>
        </w:rPr>
      </w:pPr>
      <w:r>
        <w:rPr>
          <w:rFonts w:ascii="Arial" w:hAnsi="Arial" w:cs="Arial"/>
          <w:sz w:val="24"/>
          <w:szCs w:val="24"/>
          <w:highlight w:val="none"/>
        </w:rPr>
        <w:t xml:space="preserve">4.7 Definições acordadas</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5 CRITÉRIO DE ACEITE E EVIDÊNCIAS</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6 CONCLUSÃO</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7 CIÊNCIA E ASSINATURA</w:t>
      </w:r>
      <w:r>
        <w:rPr>
          <w:rFonts w:ascii="Arial" w:hAnsi="Arial" w:cs="Arial"/>
          <w:sz w:val="24"/>
          <w:szCs w:val="24"/>
          <w:highlight w:val="none"/>
        </w:rPr>
      </w:r>
    </w:p>
    <w:p>
      <w:pPr>
        <w:pBdr/>
        <w:spacing w:after="0" w:line="360" w:lineRule="auto"/>
        <w:ind/>
        <w:jc w:val="left"/>
        <w:rPr>
          <w:rFonts w:ascii="Arial" w:hAnsi="Arial" w:cs="Arial"/>
          <w:sz w:val="24"/>
          <w:szCs w:val="24"/>
          <w:highlight w:val="none"/>
        </w:rPr>
      </w:pPr>
      <w:r>
        <w:rPr>
          <w:rFonts w:ascii="Arial" w:hAnsi="Arial" w:cs="Arial"/>
          <w:sz w:val="24"/>
          <w:szCs w:val="24"/>
          <w:highlight w:val="none"/>
        </w:rPr>
        <w:t xml:space="preserve">APÊNDICE A — QUESTIONÁRIO DE DIAGNÓSTICO RESPONDIDO PELA EMPRESA</w:t>
      </w:r>
      <w:r>
        <w:rPr>
          <w:rFonts w:ascii="Arial" w:hAnsi="Arial" w:cs="Arial"/>
          <w:sz w:val="24"/>
          <w:szCs w:val="24"/>
          <w:highlight w:val="none"/>
        </w:rPr>
      </w:r>
    </w:p>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line="360" w:lineRule="auto"/>
        <w:ind/>
        <w:rPr/>
      </w:pPr>
      <w:r>
        <w:br w:type="page" w:clear="all"/>
      </w:r>
      <w:r/>
    </w:p>
    <w:p>
      <w:pPr>
        <w:pBdr/>
        <w:spacing w:after="120" w:line="360" w:lineRule="auto"/>
        <w:ind/>
        <w:jc w:val="center"/>
        <w:rPr>
          <w:rFonts w:ascii="Arial" w:hAnsi="Arial" w:cs="Arial"/>
          <w:b/>
          <w:bCs/>
          <w:sz w:val="24"/>
          <w:szCs w:val="24"/>
          <w:highlight w:val="none"/>
        </w:rPr>
      </w:pPr>
      <w:r>
        <w:rPr>
          <w:rFonts w:ascii="Arial" w:hAnsi="Arial" w:cs="Arial"/>
          <w:b/>
          <w:bCs/>
          <w:sz w:val="24"/>
          <w:szCs w:val="24"/>
          <w:highlight w:val="none"/>
        </w:rPr>
        <w:t xml:space="preserve">DIAGNÓSTICO DA OPERAÇÃO ATUAL E ENUNCIADO DO PROBLEMA</w:t>
      </w:r>
      <w:r>
        <w:rPr>
          <w:rFonts w:ascii="Arial" w:hAnsi="Arial" w:cs="Arial"/>
          <w:b/>
          <w:bCs/>
          <w:sz w:val="24"/>
          <w:szCs w:val="24"/>
          <w:highlight w:val="none"/>
        </w:rPr>
      </w:r>
    </w:p>
    <w:p>
      <w:pPr>
        <w:pBdr/>
        <w:spacing w:after="200" w:line="360" w:lineRule="auto"/>
        <w:ind/>
        <w:jc w:val="center"/>
        <w:rPr>
          <w:rFonts w:ascii="Arial" w:hAnsi="Arial" w:cs="Arial"/>
          <w:sz w:val="24"/>
          <w:szCs w:val="24"/>
          <w:highlight w:val="none"/>
        </w:rPr>
      </w:pPr>
      <w:r>
        <w:rPr>
          <w:rFonts w:ascii="Arial" w:hAnsi="Arial" w:cs="Arial"/>
          <w:sz w:val="24"/>
          <w:szCs w:val="24"/>
          <w:highlight w:val="none"/>
        </w:rPr>
        <w:t xml:space="preserve">Documento de resposta ao card: Diagnóstico da operação atual e enunciado do problema (Épico 2 — Descoberta e Diagnóstico | Entregável: REQUISITOS | Prioridade: MUST).</w:t>
      </w:r>
      <w:r>
        <w:rPr>
          <w:rFonts w:ascii="Arial" w:hAnsi="Arial" w:cs="Arial"/>
          <w:sz w:val="24"/>
          <w:szCs w:val="24"/>
          <w:highlight w:val="none"/>
        </w:rPr>
      </w:r>
    </w:p>
    <w:tbl>
      <w:tblPr>
        <w:tblStyle w:val="717"/>
        <w:tblW w:w="9071" w:type="dxa"/>
        <w:tblBorders/>
        <w:tblLayout w:type="fixed"/>
        <w:tblLook w:val="04A0" w:firstRow="1" w:lastRow="0" w:firstColumn="1" w:lastColumn="0" w:noHBand="0" w:noVBand="1"/>
      </w:tblPr>
      <w:tblGrid>
        <w:gridCol w:w="2693"/>
        <w:gridCol w:w="3355"/>
        <w:gridCol w:w="3023"/>
      </w:tblGrid>
      <w:tr>
        <w:trPr>
          <w:tblHeader/>
        </w:trPr>
        <w:tc>
          <w:tcPr>
            <w:tcBorders/>
            <w:tcW w:w="2693" w:type="dxa"/>
            <w:vAlign w:val="center"/>
          </w:tcPr>
          <w:p>
            <w:pPr>
              <w:pBdr/>
              <w:spacing w:after="40" w:before="40" w:line="240" w:lineRule="auto"/>
              <w:ind/>
              <w:jc w:val="center"/>
              <w:rPr>
                <w:rFonts w:ascii="Arial" w:hAnsi="Arial" w:cs="Arial"/>
                <w:b/>
                <w:bCs/>
                <w:sz w:val="22"/>
                <w:szCs w:val="22"/>
                <w:highlight w:val="none"/>
              </w:rPr>
            </w:pPr>
            <w:r>
              <w:rPr>
                <w:rFonts w:ascii="Arial" w:hAnsi="Arial" w:cs="Arial"/>
                <w:b/>
                <w:bCs/>
                <w:sz w:val="22"/>
                <w:szCs w:val="22"/>
                <w:highlight w:val="none"/>
              </w:rPr>
              <w:t xml:space="preserve">Empresa parceira</w:t>
            </w:r>
            <w:r>
              <w:rPr>
                <w:rFonts w:ascii="Arial" w:hAnsi="Arial" w:cs="Arial"/>
                <w:b/>
                <w:bCs/>
                <w:sz w:val="22"/>
                <w:szCs w:val="22"/>
                <w:highlight w:val="none"/>
              </w:rPr>
            </w:r>
          </w:p>
        </w:tc>
        <w:tc>
          <w:tcPr>
            <w:tcBorders/>
            <w:tcW w:w="3355" w:type="dxa"/>
            <w:vAlign w:val="center"/>
          </w:tcPr>
          <w:p>
            <w:pPr>
              <w:pBdr/>
              <w:spacing w:after="40" w:before="40" w:line="240" w:lineRule="auto"/>
              <w:ind/>
              <w:jc w:val="center"/>
              <w:rPr>
                <w:rFonts w:ascii="Arial" w:hAnsi="Arial" w:cs="Arial"/>
                <w:b/>
                <w:bCs/>
                <w:sz w:val="22"/>
                <w:szCs w:val="22"/>
                <w:highlight w:val="none"/>
              </w:rPr>
            </w:pPr>
            <w:r>
              <w:rPr>
                <w:rFonts w:ascii="Arial" w:hAnsi="Arial" w:cs="Arial"/>
                <w:b/>
                <w:bCs/>
                <w:sz w:val="22"/>
                <w:szCs w:val="22"/>
                <w:highlight w:val="none"/>
              </w:rPr>
              <w:t xml:space="preserve">Projeto</w:t>
            </w:r>
            <w:r>
              <w:rPr>
                <w:rFonts w:ascii="Arial" w:hAnsi="Arial" w:cs="Arial"/>
                <w:b/>
                <w:bCs/>
                <w:sz w:val="22"/>
                <w:szCs w:val="22"/>
                <w:highlight w:val="none"/>
              </w:rPr>
            </w:r>
          </w:p>
        </w:tc>
        <w:tc>
          <w:tcPr>
            <w:tcBorders/>
            <w:tcW w:w="3023" w:type="dxa"/>
            <w:vAlign w:val="center"/>
          </w:tcPr>
          <w:p>
            <w:pPr>
              <w:pBdr/>
              <w:spacing w:after="40" w:before="40" w:line="240" w:lineRule="auto"/>
              <w:ind/>
              <w:jc w:val="center"/>
              <w:rPr>
                <w:rFonts w:ascii="Arial" w:hAnsi="Arial" w:cs="Arial"/>
                <w:b/>
                <w:bCs/>
                <w:sz w:val="22"/>
                <w:szCs w:val="22"/>
                <w:highlight w:val="none"/>
              </w:rPr>
            </w:pPr>
            <w:r>
              <w:rPr>
                <w:rFonts w:ascii="Arial" w:hAnsi="Arial" w:cs="Arial"/>
                <w:b/>
                <w:bCs/>
                <w:sz w:val="22"/>
                <w:szCs w:val="22"/>
                <w:highlight w:val="none"/>
              </w:rPr>
              <w:t xml:space="preserve">Status</w:t>
            </w:r>
            <w:r>
              <w:rPr>
                <w:rFonts w:ascii="Arial" w:hAnsi="Arial" w:cs="Arial"/>
                <w:b/>
                <w:bCs/>
                <w:sz w:val="22"/>
                <w:szCs w:val="22"/>
                <w:highlight w:val="none"/>
              </w:rPr>
            </w:r>
          </w:p>
        </w:tc>
      </w:tr>
      <w:tr>
        <w:trPr/>
        <w:tc>
          <w:tcPr>
            <w:tcBorders/>
            <w:tcW w:w="2693" w:type="dxa"/>
            <w:vAlign w:val="center"/>
          </w:tcPr>
          <w:p>
            <w:pPr>
              <w:pBdr/>
              <w:spacing w:after="40" w:before="40" w:line="240" w:lineRule="auto"/>
              <w:ind/>
              <w:jc w:val="left"/>
              <w:rPr>
                <w:rFonts w:ascii="Arial" w:hAnsi="Arial" w:cs="Arial"/>
                <w:sz w:val="22"/>
                <w:szCs w:val="22"/>
                <w:highlight w:val="none"/>
              </w:rPr>
            </w:pPr>
            <w:r>
              <w:rPr>
                <w:rFonts w:ascii="Arial" w:hAnsi="Arial" w:cs="Arial"/>
                <w:sz w:val="22"/>
                <w:szCs w:val="22"/>
                <w:highlight w:val="none"/>
              </w:rPr>
              <w:t xml:space="preserve">Cristal UP! Soluções Digitais</w:t>
            </w:r>
            <w:r>
              <w:rPr>
                <w:rFonts w:ascii="Arial" w:hAnsi="Arial" w:cs="Arial"/>
                <w:sz w:val="22"/>
                <w:szCs w:val="22"/>
                <w:highlight w:val="none"/>
              </w:rPr>
            </w:r>
          </w:p>
        </w:tc>
        <w:tc>
          <w:tcPr>
            <w:tcBorders/>
            <w:tcW w:w="3355" w:type="dxa"/>
            <w:vAlign w:val="center"/>
          </w:tcPr>
          <w:p>
            <w:pPr>
              <w:pBdr/>
              <w:spacing w:after="40" w:before="40" w:line="240" w:lineRule="auto"/>
              <w:ind/>
              <w:jc w:val="left"/>
              <w:rPr>
                <w:rFonts w:ascii="Arial" w:hAnsi="Arial" w:cs="Arial"/>
                <w:sz w:val="22"/>
                <w:szCs w:val="22"/>
                <w:highlight w:val="none"/>
              </w:rPr>
            </w:pPr>
            <w:r>
              <w:rPr>
                <w:rFonts w:ascii="Arial" w:hAnsi="Arial" w:cs="Arial"/>
                <w:sz w:val="22"/>
                <w:szCs w:val="22"/>
                <w:highlight w:val="none"/>
              </w:rPr>
              <w:t xml:space="preserve">NexusDev Plataform — CRM + Gestor de Projetos (Kanban)</w:t>
            </w:r>
            <w:r>
              <w:rPr>
                <w:rFonts w:ascii="Arial" w:hAnsi="Arial" w:cs="Arial"/>
                <w:sz w:val="22"/>
                <w:szCs w:val="22"/>
                <w:highlight w:val="none"/>
              </w:rPr>
            </w:r>
          </w:p>
        </w:tc>
        <w:tc>
          <w:tcPr>
            <w:tcBorders/>
            <w:tcW w:w="3023" w:type="dxa"/>
            <w:vAlign w:val="center"/>
          </w:tcPr>
          <w:p>
            <w:pPr>
              <w:pBdr/>
              <w:spacing w:after="40" w:before="40" w:line="240" w:lineRule="auto"/>
              <w:ind/>
              <w:jc w:val="left"/>
              <w:rPr>
                <w:rFonts w:ascii="Arial" w:hAnsi="Arial" w:cs="Arial"/>
                <w:sz w:val="22"/>
                <w:szCs w:val="22"/>
                <w:highlight w:val="none"/>
              </w:rPr>
            </w:pPr>
            <w:r>
              <w:rPr>
                <w:rFonts w:ascii="Arial" w:hAnsi="Arial" w:cs="Arial"/>
                <w:sz w:val="22"/>
                <w:szCs w:val="22"/>
                <w:highlight w:val="none"/>
              </w:rPr>
              <w:t xml:space="preserve">Concluído — aguardando ciência da empresa</w:t>
            </w:r>
            <w:r>
              <w:rPr>
                <w:rFonts w:ascii="Arial" w:hAnsi="Arial" w:cs="Arial"/>
                <w:sz w:val="22"/>
                <w:szCs w:val="22"/>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1 INTRODUÇÃO</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Este documento responde ao card de diagnóstico do Épico 2 (Descoberta e Diagnóstico) do projeto NexusDev Plataform, desenvolvido pela equipe de Gestão da Tecnologia da Informação da Fatec Barueri em parceria com a Cristal UP! Soluções Digitais. A entrega</w:t>
      </w:r>
      <w:r>
        <w:rPr>
          <w:rFonts w:ascii="Arial" w:hAnsi="Arial" w:cs="Arial"/>
          <w:sz w:val="24"/>
          <w:szCs w:val="24"/>
          <w:highlight w:val="none"/>
        </w:rPr>
        <w:t xml:space="preserve"> antecede a especificação de requisitos porque nenhum requisito funcional pode ser justificado sem que o problema esteja descrito com precisão: é o diagnóstico que define o que o sistema precisa resolver e, na monografia, sustenta a seção de justificativa.</w:t>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No semestre anterior, a equipe mapeou os processos da empresa em BPMN AS-IS e propôs o fluxo TO-BE. Este card retoma esses dois artefatos e acrescenta uma coleta primária: um questionário de diagnóstico com nove perguntas, respon</w:t>
      </w:r>
      <w:r>
        <w:rPr>
          <w:rFonts w:ascii="Arial" w:hAnsi="Arial" w:cs="Arial"/>
          <w:sz w:val="24"/>
          <w:szCs w:val="24"/>
          <w:highlight w:val="none"/>
        </w:rPr>
        <w:t xml:space="preserve">dido pelo responsável da Cristal UP! (transcrito integralmente no Apêndice A). Das duas fontes foram extraídos os gargalos, o inventário de ferramentas por setor, o mapa de trocas de informação entre as áreas e, ao final, o enunciado do problema principal.</w:t>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leitura de todo o documento observa a regra de ouro do projeto: o sistema não é feito sob medida para a Cristal UP!. A empr</w:t>
      </w:r>
      <w:r>
        <w:rPr>
          <w:rFonts w:ascii="Arial" w:hAnsi="Arial" w:cs="Arial"/>
          <w:sz w:val="24"/>
          <w:szCs w:val="24"/>
          <w:highlight w:val="none"/>
        </w:rPr>
        <w:t xml:space="preserve">esa é o caso de estudo que origina os requisitos, mas cada gargalo aqui registrado é tratado como um padrão de operação comum a software houses de pequeno porte, de modo que a solução permaneça genérica, configurável e comercializável para outros clientes.</w:t>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2 CARD DE REFERÊNCIA</w:t>
      </w:r>
      <w:r>
        <w:rPr>
          <w:rFonts w:ascii="Arial" w:hAnsi="Arial" w:cs="Arial"/>
          <w:b/>
          <w:bCs/>
          <w:sz w:val="24"/>
          <w:szCs w:val="24"/>
          <w:highlight w:val="none"/>
        </w:rPr>
      </w:r>
    </w:p>
    <w:tbl>
      <w:tblPr>
        <w:tblStyle w:val="717"/>
        <w:tblW w:w="9071" w:type="dxa"/>
        <w:tblBorders/>
        <w:tblLayout w:type="fixed"/>
        <w:tblLook w:val="04A0" w:firstRow="1" w:lastRow="0" w:firstColumn="1" w:lastColumn="0" w:noHBand="0" w:noVBand="1"/>
      </w:tblPr>
      <w:tblGrid>
        <w:gridCol w:w="2200"/>
        <w:gridCol w:w="6871"/>
      </w:tblGrid>
      <w:tr>
        <w:trPr>
          <w:tblHeader/>
        </w:trPr>
        <w:tc>
          <w:tcPr>
            <w:tcBorders/>
            <w:tcW w:w="2200" w:type="dxa"/>
            <w:vAlign w:val="center"/>
          </w:tcPr>
          <w:p>
            <w:pPr>
              <w:pBdr/>
              <w:spacing w:after="40" w:before="40" w:line="240" w:lineRule="auto"/>
              <w:ind/>
              <w:jc w:val="center"/>
              <w:rPr>
                <w:rFonts w:ascii="Arial" w:hAnsi="Arial" w:cs="Arial"/>
                <w:b/>
                <w:bCs/>
                <w:sz w:val="20"/>
                <w:szCs w:val="20"/>
                <w:highlight w:val="none"/>
              </w:rPr>
            </w:pPr>
            <w:r>
              <w:rPr>
                <w:rFonts w:ascii="Arial" w:hAnsi="Arial" w:cs="Arial"/>
                <w:b/>
                <w:bCs/>
                <w:sz w:val="20"/>
                <w:szCs w:val="20"/>
                <w:highlight w:val="none"/>
              </w:rPr>
              <w:t xml:space="preserve">Campo</w:t>
            </w:r>
            <w:r>
              <w:rPr>
                <w:rFonts w:ascii="Arial" w:hAnsi="Arial" w:cs="Arial"/>
                <w:b/>
                <w:bCs/>
                <w:sz w:val="20"/>
                <w:szCs w:val="20"/>
                <w:highlight w:val="none"/>
              </w:rPr>
            </w:r>
          </w:p>
        </w:tc>
        <w:tc>
          <w:tcPr>
            <w:tcBorders/>
            <w:tcW w:w="6871" w:type="dxa"/>
            <w:vAlign w:val="center"/>
          </w:tcPr>
          <w:p>
            <w:pPr>
              <w:pBdr/>
              <w:spacing w:after="40" w:before="40" w:line="240" w:lineRule="auto"/>
              <w:ind/>
              <w:jc w:val="center"/>
              <w:rPr>
                <w:rFonts w:ascii="Arial" w:hAnsi="Arial" w:cs="Arial"/>
                <w:b/>
                <w:bCs/>
                <w:sz w:val="20"/>
                <w:szCs w:val="20"/>
                <w:highlight w:val="none"/>
              </w:rPr>
            </w:pPr>
            <w:r>
              <w:rPr>
                <w:rFonts w:ascii="Arial" w:hAnsi="Arial" w:cs="Arial"/>
                <w:b/>
                <w:bCs/>
                <w:sz w:val="20"/>
                <w:szCs w:val="20"/>
                <w:highlight w:val="none"/>
              </w:rPr>
              <w:t xml:space="preserve">Conteúdo do card</w:t>
            </w:r>
            <w:r>
              <w:rPr>
                <w:rFonts w:ascii="Arial" w:hAnsi="Arial" w:cs="Arial"/>
                <w:b/>
                <w:bCs/>
                <w:sz w:val="20"/>
                <w:szCs w:val="20"/>
                <w:highlight w:val="none"/>
              </w:rPr>
            </w:r>
          </w:p>
        </w:tc>
      </w:tr>
      <w:tr>
        <w:trPr/>
        <w:tc>
          <w:tcPr>
            <w:tcBorders/>
            <w:tcW w:w="2200"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Objetivo</w:t>
            </w:r>
            <w:r>
              <w:rPr>
                <w:rFonts w:ascii="Arial" w:hAnsi="Arial" w:cs="Arial"/>
                <w:sz w:val="20"/>
                <w:szCs w:val="20"/>
                <w:highlight w:val="none"/>
              </w:rPr>
            </w:r>
          </w:p>
        </w:tc>
        <w:tc>
          <w:tcPr>
            <w:tcBorders/>
            <w:tcW w:w="6871"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Entender como a empresa opera hoje e nomear com precisão o problema que o sistema vai resolver — base da justificativa da monografia.</w:t>
            </w:r>
            <w:r>
              <w:rPr>
                <w:rFonts w:ascii="Arial" w:hAnsi="Arial" w:cs="Arial"/>
                <w:sz w:val="20"/>
                <w:szCs w:val="20"/>
                <w:highlight w:val="none"/>
              </w:rPr>
            </w:r>
          </w:p>
        </w:tc>
      </w:tr>
      <w:tr>
        <w:trPr/>
        <w:tc>
          <w:tcPr>
            <w:tcBorders/>
            <w:tcW w:w="2200"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O que fazer</w:t>
            </w:r>
            <w:r>
              <w:rPr>
                <w:rFonts w:ascii="Arial" w:hAnsi="Arial" w:cs="Arial"/>
                <w:sz w:val="20"/>
                <w:szCs w:val="20"/>
                <w:highlight w:val="none"/>
              </w:rPr>
            </w:r>
          </w:p>
        </w:tc>
        <w:tc>
          <w:tcPr>
            <w:tcBorders/>
            <w:tcW w:w="6871"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 Partir do AS-IS e do TO-BE já validados pelo time, extraindo deles os gargalos que o sistema dev</w:t>
            </w:r>
            <w:r>
              <w:rPr>
                <w:rFonts w:ascii="Arial" w:hAnsi="Arial" w:cs="Arial"/>
                <w:sz w:val="20"/>
                <w:szCs w:val="20"/>
                <w:highlight w:val="none"/>
              </w:rPr>
              <w:t xml:space="preserve">e resolver;</w:t>
              <w:br/>
              <w:t xml:space="preserve">• Listar as ferramentas e controles usados hoje (planilhas, WhatsApp, e-mail, agenda, cadernos) e para que serve cada um;</w:t>
              <w:br/>
              <w:t xml:space="preserve">• Identificar os setores envolvidos (comercial, projetos, atendimento, administrativo) e como trocam informação entre si;</w:t>
              <w:br/>
            </w:r>
            <w:r>
              <w:rPr>
                <w:rFonts w:ascii="Arial" w:hAnsi="Arial" w:cs="Arial"/>
                <w:sz w:val="20"/>
                <w:szCs w:val="20"/>
                <w:highlight w:val="none"/>
              </w:rPr>
              <w:t xml:space="preserve">• Identificar onde a informação se perde, se duplica ou depende de uma pessoa específica;</w:t>
              <w:br/>
              <w:t xml:space="preserve">• Redigir o enunciado do problema principal em um parágrafo objetivo, com exemplos concretos citados pela empresa;</w:t>
              <w:br/>
              <w:t xml:space="preserve">• Validar o enunciado com o responsável da Cristal.</w:t>
            </w:r>
            <w:r>
              <w:rPr>
                <w:rFonts w:ascii="Arial" w:hAnsi="Arial" w:cs="Arial"/>
                <w:sz w:val="20"/>
                <w:szCs w:val="20"/>
                <w:highlight w:val="none"/>
              </w:rPr>
            </w:r>
          </w:p>
        </w:tc>
      </w:tr>
      <w:tr>
        <w:trPr/>
        <w:tc>
          <w:tcPr>
            <w:tcBorders/>
            <w:tcW w:w="2200"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Critério de aceite</w:t>
            </w:r>
            <w:r>
              <w:rPr>
                <w:rFonts w:ascii="Arial" w:hAnsi="Arial" w:cs="Arial"/>
                <w:sz w:val="20"/>
                <w:szCs w:val="20"/>
                <w:highlight w:val="none"/>
              </w:rPr>
            </w:r>
          </w:p>
        </w:tc>
        <w:tc>
          <w:tcPr>
            <w:tcBorders/>
            <w:tcW w:w="6871"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Documento de diagnóstico publicado com a tabela de ferramentas por setor, o mapa de interações e o problema principal enunciado e confirmado pela empresa.</w:t>
            </w:r>
            <w:r>
              <w:rPr>
                <w:rFonts w:ascii="Arial" w:hAnsi="Arial" w:cs="Arial"/>
                <w:sz w:val="20"/>
                <w:szCs w:val="20"/>
                <w:highlight w:val="none"/>
              </w:rPr>
            </w:r>
          </w:p>
        </w:tc>
      </w:tr>
      <w:tr>
        <w:trPr/>
        <w:tc>
          <w:tcPr>
            <w:tcBorders/>
            <w:tcW w:w="2200"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Classificação</w:t>
            </w:r>
            <w:r>
              <w:rPr>
                <w:rFonts w:ascii="Arial" w:hAnsi="Arial" w:cs="Arial"/>
                <w:sz w:val="20"/>
                <w:szCs w:val="20"/>
                <w:highlight w:val="none"/>
              </w:rPr>
            </w:r>
          </w:p>
        </w:tc>
        <w:tc>
          <w:tcPr>
            <w:tcBorders/>
            <w:tcW w:w="6871" w:type="dxa"/>
            <w:vAlign w:val="center"/>
          </w:tcPr>
          <w:p>
            <w:pPr>
              <w:pBdr/>
              <w:spacing w:after="40" w:before="40" w:line="240" w:lineRule="auto"/>
              <w:ind/>
              <w:jc w:val="left"/>
              <w:rPr>
                <w:rFonts w:ascii="Arial" w:hAnsi="Arial" w:cs="Arial"/>
                <w:sz w:val="20"/>
                <w:szCs w:val="20"/>
                <w:highlight w:val="none"/>
              </w:rPr>
            </w:pPr>
            <w:r>
              <w:rPr>
                <w:rFonts w:ascii="Arial" w:hAnsi="Arial" w:cs="Arial"/>
                <w:sz w:val="20"/>
                <w:szCs w:val="20"/>
                <w:highlight w:val="none"/>
              </w:rPr>
              <w:t xml:space="preserve">Épico: 2. Descoberta e Diagnóstico | Entregável: REQUISITOS | Prioridade: MUST</w:t>
            </w:r>
            <w:r>
              <w:rPr>
                <w:rFonts w:ascii="Arial" w:hAnsi="Arial" w:cs="Arial"/>
                <w:sz w:val="20"/>
                <w:szCs w:val="20"/>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3 OBJETIVO</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Produzir o documento de diagnóstico da situação atual da Cristal UP!, descreve</w:t>
      </w:r>
      <w:r>
        <w:rPr>
          <w:rFonts w:ascii="Arial" w:hAnsi="Arial" w:cs="Arial"/>
          <w:sz w:val="24"/>
          <w:szCs w:val="24"/>
          <w:highlight w:val="none"/>
        </w:rPr>
        <w:t xml:space="preserve">ndo com evidências como a empresa opera hoje, quais ferramentas sustentam cada parte do processo, como as áreas trocam informação e em que pontos essa informação se perde, se duplica ou fica dependente de uma pessoa específica. O resultado esperado é um en</w:t>
      </w:r>
      <w:r>
        <w:rPr>
          <w:rFonts w:ascii="Arial" w:hAnsi="Arial" w:cs="Arial"/>
          <w:sz w:val="24"/>
          <w:szCs w:val="24"/>
          <w:highlight w:val="none"/>
        </w:rPr>
        <w:t xml:space="preserve">unciado único e objetivo do problema principal, apoiado em exemplos citados pela própria empresa e formalmente confirmado por ela, servindo de insumo direto para o levantamento de requisitos funcionais e não funcionais e para a justificativa da monografia.</w:t>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 DESENVOLVIMENTO DA ATIVIDADE</w:t>
      </w:r>
      <w:r>
        <w:rPr>
          <w:rFonts w:ascii="Arial" w:hAnsi="Arial" w:cs="Arial"/>
          <w:b/>
          <w:bCs/>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4.1 Método utilizado</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atividade foi conduzida em quatro passos. Primeiro, releitura dos diagramas BPMN AS-IS e TO-BE construídos no semestre anterior, c</w:t>
      </w:r>
      <w:r>
        <w:rPr>
          <w:rFonts w:ascii="Arial" w:hAnsi="Arial" w:cs="Arial"/>
          <w:sz w:val="24"/>
          <w:szCs w:val="24"/>
          <w:highlight w:val="none"/>
        </w:rPr>
        <w:t xml:space="preserve">om marcação dos pontos em que o fluxo depende de comunicação informal ou de registro fora de sistema. Segundo, aplicação de um questionário de diagnóstico com nove perguntas ao responsável da Cristal UP!, cobrindo ferramentas, setores, trocas de informação</w:t>
      </w:r>
      <w:r>
        <w:rPr>
          <w:rFonts w:ascii="Arial" w:hAnsi="Arial" w:cs="Arial"/>
          <w:sz w:val="24"/>
          <w:szCs w:val="24"/>
          <w:highlight w:val="none"/>
        </w:rPr>
        <w:t xml:space="preserve">, pontos de retrabalho e percepção do problema central. Terceiro, consolidação das respostas nas tabelas apresentadas a seguir. Quarto, redação do enunciado do problema e submissão do texto à empresa para confirmação, registrada na seção 7 deste documento.</w:t>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nomenclatura empregada seg</w:t>
      </w:r>
      <w:r>
        <w:rPr>
          <w:rFonts w:ascii="Arial" w:hAnsi="Arial" w:cs="Arial"/>
          <w:sz w:val="24"/>
          <w:szCs w:val="24"/>
          <w:highlight w:val="none"/>
        </w:rPr>
        <w:t xml:space="preserve">ue o glossário de entidades do projeto (USUARIO, PERFIL, LEAD, INTERACAO, CLIENTE, CONTATO, PROJETO, QUADRO, COLUNA, TAREFA, COMENTARIO e ANEXO), de modo que os termos deste diagnóstico sejam os mesmos dos requisitos, dos diagramas UML, do DER e do código.</w:t>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4.2 Gargalos extraídos do AS-IS e do TO-BE</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comparação entre o fluxo mapeado e o fluxo proposto evidenciou cinco gargalos. Eles são a origem dos requisitos que serão especificados nos cards seguintes do backlog.</w:t>
      </w:r>
      <w:r>
        <w:rPr>
          <w:rFonts w:ascii="Arial" w:hAnsi="Arial" w:cs="Arial"/>
          <w:sz w:val="24"/>
          <w:szCs w:val="24"/>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1 — Gargalos do processo atual e tratamento previsto</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2200"/>
        <w:gridCol w:w="3435"/>
        <w:gridCol w:w="3436"/>
      </w:tblGrid>
      <w:tr>
        <w:trPr>
          <w:tblHeader/>
        </w:trPr>
        <w:tc>
          <w:tcPr>
            <w:tcBorders/>
            <w:tcW w:w="22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Etapa do processo (AS-IS)</w:t>
            </w:r>
            <w:r>
              <w:rPr>
                <w:rFonts w:ascii="Arial" w:hAnsi="Arial" w:cs="Arial"/>
                <w:b/>
                <w:bCs/>
                <w:sz w:val="18"/>
                <w:szCs w:val="18"/>
                <w:highlight w:val="none"/>
              </w:rPr>
            </w:r>
          </w:p>
        </w:tc>
        <w:tc>
          <w:tcPr>
            <w:tcBorders/>
            <w:tcW w:w="3435"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Gargalo identificado</w:t>
            </w:r>
            <w:r>
              <w:rPr>
                <w:rFonts w:ascii="Arial" w:hAnsi="Arial" w:cs="Arial"/>
                <w:b/>
                <w:bCs/>
                <w:sz w:val="18"/>
                <w:szCs w:val="18"/>
                <w:highlight w:val="none"/>
              </w:rPr>
            </w:r>
          </w:p>
        </w:tc>
        <w:tc>
          <w:tcPr>
            <w:tcBorders/>
            <w:tcW w:w="3436"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Tratamento previsto (TO-BE)</w:t>
            </w:r>
            <w:r>
              <w:rPr>
                <w:rFonts w:ascii="Arial" w:hAnsi="Arial" w:cs="Arial"/>
                <w:b/>
                <w:bCs/>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Captação do contato</w:t>
            </w:r>
            <w:r>
              <w:rPr>
                <w:rFonts w:ascii="Arial" w:hAnsi="Arial" w:cs="Arial"/>
                <w:sz w:val="18"/>
                <w:szCs w:val="18"/>
                <w:highlight w:val="none"/>
              </w:rPr>
            </w:r>
          </w:p>
        </w:tc>
        <w:tc>
          <w:tcPr>
            <w:tcBorders/>
            <w:tcW w:w="3435"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O contato chega por canais diferentes (site, WhatsApp, indicação) sem registro padronizado; não há controle de origem nem de quem ficou responsável por responder.</w:t>
            </w:r>
            <w:r>
              <w:rPr>
                <w:rFonts w:ascii="Arial" w:hAnsi="Arial" w:cs="Arial"/>
                <w:sz w:val="18"/>
                <w:szCs w:val="18"/>
                <w:highlight w:val="none"/>
              </w:rPr>
            </w:r>
          </w:p>
        </w:tc>
        <w:tc>
          <w:tcPr>
            <w:tcBorders/>
            <w:tcW w:w="3436"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Formulário do site integrado por API cria o LEAD automaticamente com status inicial, origem e consultor responsável; leads de indicação e prospecção são cadastrados manualmente com os mesmos campos.</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Negociação</w:t>
            </w:r>
            <w:r>
              <w:rPr>
                <w:rFonts w:ascii="Arial" w:hAnsi="Arial" w:cs="Arial"/>
                <w:sz w:val="18"/>
                <w:szCs w:val="18"/>
                <w:highlight w:val="none"/>
              </w:rPr>
            </w:r>
          </w:p>
        </w:tc>
        <w:tc>
          <w:tcPr>
            <w:tcBorders/>
            <w:tcW w:w="3435"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O histórico da negociação permanece na conversa individual do sócio que atendeu; não há visão de quantas negociações estão abertas nem em que etapa cada uma está.</w:t>
            </w:r>
            <w:r>
              <w:rPr>
                <w:rFonts w:ascii="Arial" w:hAnsi="Arial" w:cs="Arial"/>
                <w:sz w:val="18"/>
                <w:szCs w:val="18"/>
                <w:highlight w:val="none"/>
              </w:rPr>
            </w:r>
          </w:p>
        </w:tc>
        <w:tc>
          <w:tcPr>
            <w:tcBorders/>
            <w:tcW w:w="3436"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Funil com etapas configuráveis e registro de cada contato como INTERACAO vinculada ao LEAD.</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Fechamento e abertura do projeto</w:t>
            </w:r>
            <w:r>
              <w:rPr>
                <w:rFonts w:ascii="Arial" w:hAnsi="Arial" w:cs="Arial"/>
                <w:sz w:val="18"/>
                <w:szCs w:val="18"/>
                <w:highlight w:val="none"/>
              </w:rPr>
            </w:r>
          </w:p>
        </w:tc>
        <w:tc>
          <w:tcPr>
            <w:tcBorders/>
            <w:tcW w:w="3435"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Os dados coletados na venda são redigitados em outra ferramenta e o escopo é repassado verbalmente ao desenvolvimento, o que gera retrabalho de requisitos.</w:t>
            </w:r>
            <w:r>
              <w:rPr>
                <w:rFonts w:ascii="Arial" w:hAnsi="Arial" w:cs="Arial"/>
                <w:sz w:val="18"/>
                <w:szCs w:val="18"/>
                <w:highlight w:val="none"/>
              </w:rPr>
            </w:r>
          </w:p>
        </w:tc>
        <w:tc>
          <w:tcPr>
            <w:tcBorders/>
            <w:tcW w:w="3436"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Conversão do LEAD em CLIENTE preservando o vínculo de origem, com abertura de PROJETO e do respectivo QUADRO na sequência.</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Execução do projeto</w:t>
            </w:r>
            <w:r>
              <w:rPr>
                <w:rFonts w:ascii="Arial" w:hAnsi="Arial" w:cs="Arial"/>
                <w:sz w:val="18"/>
                <w:szCs w:val="18"/>
                <w:highlight w:val="none"/>
              </w:rPr>
            </w:r>
          </w:p>
        </w:tc>
        <w:tc>
          <w:tcPr>
            <w:tcBorders/>
            <w:tcW w:w="3435"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Solicitações e alterações pedidas durante o desenvolvimento chegam por mensagem e nem sempre viram atividade com responsável e prazo.</w:t>
            </w:r>
            <w:r>
              <w:rPr>
                <w:rFonts w:ascii="Arial" w:hAnsi="Arial" w:cs="Arial"/>
                <w:sz w:val="18"/>
                <w:szCs w:val="18"/>
                <w:highlight w:val="none"/>
              </w:rPr>
            </w:r>
          </w:p>
        </w:tc>
        <w:tc>
          <w:tcPr>
            <w:tcBorders/>
            <w:tcW w:w="3436"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Registro da solicitação como TAREFA em uma COLUNA do QUADRO, com responsável, prioridade, prazo e COMENTARIO para o histórico da discussão.</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Acompanhamento gerencial</w:t>
            </w:r>
            <w:r>
              <w:rPr>
                <w:rFonts w:ascii="Arial" w:hAnsi="Arial" w:cs="Arial"/>
                <w:sz w:val="18"/>
                <w:szCs w:val="18"/>
                <w:highlight w:val="none"/>
              </w:rPr>
            </w:r>
          </w:p>
        </w:tc>
        <w:tc>
          <w:tcPr>
            <w:tcBorders/>
            <w:tcW w:w="3435"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Não existe visão consolidada dos projetos em andamento; o status é obtido perguntando à pessoa que conduz cada projeto.</w:t>
            </w:r>
            <w:r>
              <w:rPr>
                <w:rFonts w:ascii="Arial" w:hAnsi="Arial" w:cs="Arial"/>
                <w:sz w:val="18"/>
                <w:szCs w:val="18"/>
                <w:highlight w:val="none"/>
              </w:rPr>
            </w:r>
          </w:p>
        </w:tc>
        <w:tc>
          <w:tcPr>
            <w:tcBorders/>
            <w:tcW w:w="3436"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Visualização do andamento por QUADRO e visão consolidada dos PROJETO ativos por CLIENTE.</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4.3 Ferramentas e controles utilizados hoje</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empresa não utiliza cadernos ou controles em papel: toda a operação está distribuída entre ferramentas digitais que não se comunicam entre si. O quadro a seguir relaciona cada ferramenta ao uso atual, aos setores que a operam e à limitação observada.</w:t>
      </w:r>
      <w:r>
        <w:rPr>
          <w:rFonts w:ascii="Arial" w:hAnsi="Arial" w:cs="Arial"/>
          <w:sz w:val="24"/>
          <w:szCs w:val="24"/>
          <w:highlight w:val="none"/>
        </w:rPr>
      </w:r>
    </w:p>
    <w:p w14:paraId="2C0FBE12">
      <w:pPr>
        <w:pBdr/>
        <w:spacing w:after="60" w:line="240" w:lineRule="auto"/>
        <w:ind/>
        <w:jc w:val="left"/>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2 — Ferramentas por setor e limitação observada</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1750"/>
        <w:gridCol w:w="2500"/>
        <w:gridCol w:w="1750"/>
        <w:gridCol w:w="3071"/>
      </w:tblGrid>
      <w:tr>
        <w:trPr>
          <w:tblHeader/>
        </w:trPr>
        <w:tc>
          <w:tcPr>
            <w:tcBorders/>
            <w:tcW w:w="175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Ferramenta</w:t>
            </w:r>
            <w:r>
              <w:rPr>
                <w:rFonts w:ascii="Arial" w:hAnsi="Arial" w:cs="Arial"/>
                <w:b/>
                <w:bCs/>
                <w:sz w:val="18"/>
                <w:szCs w:val="18"/>
                <w:highlight w:val="none"/>
              </w:rPr>
            </w:r>
          </w:p>
        </w:tc>
        <w:tc>
          <w:tcPr>
            <w:tcBorders/>
            <w:tcW w:w="25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Para que serve hoje</w:t>
            </w:r>
            <w:r>
              <w:rPr>
                <w:rFonts w:ascii="Arial" w:hAnsi="Arial" w:cs="Arial"/>
                <w:b/>
                <w:bCs/>
                <w:sz w:val="18"/>
                <w:szCs w:val="18"/>
                <w:highlight w:val="none"/>
              </w:rPr>
            </w:r>
          </w:p>
        </w:tc>
        <w:tc>
          <w:tcPr>
            <w:tcBorders/>
            <w:tcW w:w="175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Setores que utilizam</w:t>
            </w:r>
            <w:r>
              <w:rPr>
                <w:rFonts w:ascii="Arial" w:hAnsi="Arial" w:cs="Arial"/>
                <w:b/>
                <w:bCs/>
                <w:sz w:val="18"/>
                <w:szCs w:val="18"/>
                <w:highlight w:val="none"/>
              </w:rPr>
            </w:r>
          </w:p>
        </w:tc>
        <w:tc>
          <w:tcPr>
            <w:tcBorders/>
            <w:tcW w:w="3071"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Limitação observada</w:t>
            </w:r>
            <w:r>
              <w:rPr>
                <w:rFonts w:ascii="Arial" w:hAnsi="Arial" w:cs="Arial"/>
                <w:b/>
                <w:bCs/>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WhatsApp</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Comunicação rápida com clientes e entre os sócios; recebimento de solicitações e alterações informais.</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Comercial, Atendimento, Projetos</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Conteúdo não fica vinculado ao cliente nem ao projeto; a recuperação depende de procurar a conversa.</w:t>
            </w:r>
            <w:r>
              <w:rPr>
                <w:rFonts w:ascii="Arial" w:hAnsi="Arial" w:cs="Arial"/>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E-mail</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Comunicação formal, envio de propostas, documentos e informações de projeto.</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Comercial, Atendimento, Administrativo</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Informação dispersa em caixas individuais; o histórico só existe para quem participou da troca.</w:t>
            </w:r>
            <w:r>
              <w:rPr>
                <w:rFonts w:ascii="Arial" w:hAnsi="Arial" w:cs="Arial"/>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Planilhas</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Controles financeiros e acompanhamento de informações diversas.</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Administrativo</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Atualização manual, risco de versões paralelas e de dados desatualizados.</w:t>
            </w:r>
            <w:r>
              <w:rPr>
                <w:rFonts w:ascii="Arial" w:hAnsi="Arial" w:cs="Arial"/>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Ferramentas de gerenciamento de tarefas</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Organização das demandas e das atividades dos projetos.</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Projetos / Desenvolvimento</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Não se integram ao cadastro de clientes nem ao funil comercial; a tarefa não guarda a origem da solicitação.</w:t>
            </w:r>
            <w:r>
              <w:rPr>
                <w:rFonts w:ascii="Arial" w:hAnsi="Arial" w:cs="Arial"/>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GitHub / Bitbucket</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Versionamento de código e acompanhamento técnico do desenvolvimento.</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Desenvolvimento</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Visão exclusivamente técnica; não há vínculo entre commit, requisito e solicitação do cliente.</w:t>
            </w:r>
            <w:r>
              <w:rPr>
                <w:rFonts w:ascii="Arial" w:hAnsi="Arial" w:cs="Arial"/>
                <w:sz w:val="18"/>
                <w:szCs w:val="18"/>
                <w:highlight w:val="none"/>
              </w:rPr>
            </w:r>
          </w:p>
        </w:tc>
      </w:tr>
      <w:tr>
        <w:trPr/>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Agenda</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Reuniões, apresentações e compromissos com clientes.</w:t>
            </w:r>
            <w:r>
              <w:rPr>
                <w:rFonts w:ascii="Arial" w:hAnsi="Arial" w:cs="Arial"/>
                <w:sz w:val="18"/>
                <w:szCs w:val="18"/>
                <w:highlight w:val="none"/>
              </w:rPr>
            </w:r>
          </w:p>
        </w:tc>
        <w:tc>
          <w:tcPr>
            <w:tcBorders/>
            <w:tcW w:w="175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Comercial, Atendimento, Projetos</w:t>
            </w:r>
            <w:r>
              <w:rPr>
                <w:rFonts w:ascii="Arial" w:hAnsi="Arial" w:cs="Arial"/>
                <w:sz w:val="18"/>
                <w:szCs w:val="18"/>
                <w:highlight w:val="none"/>
              </w:rPr>
            </w:r>
          </w:p>
        </w:tc>
        <w:tc>
          <w:tcPr>
            <w:tcBorders/>
            <w:tcW w:w="3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Registra que a reunião ocorreu, mas não o que foi tratado nem os combinados dela decorrentes.</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4.4 Setores envolvidos e mapa de interações</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Participam do processo os setores comercial, atendimento, desenvolvimento/projetos e administrativo. Por se tratar de uma estrutura enxuta, várias dessas funções são exercidas pelas mesmas pessoas — em especial pelos sócios, que atuam simultaneam</w:t>
      </w:r>
      <w:r>
        <w:rPr>
          <w:rFonts w:ascii="Arial" w:hAnsi="Arial" w:cs="Arial"/>
          <w:sz w:val="24"/>
          <w:szCs w:val="24"/>
          <w:highlight w:val="none"/>
        </w:rPr>
        <w:t xml:space="preserve">ente na negociação, no atendimento e na execução. Essa sobreposição é relevante para a modelagem: os papéis devem ser tratados como PERFIL do USUARIO, e não como departamentos rígidos, permitindo que um mesmo usuário acumule funções sem duplicar cadastros.</w:t>
      </w:r>
      <w:r>
        <w:rPr>
          <w:rFonts w:ascii="Arial" w:hAnsi="Arial" w:cs="Arial"/>
          <w:sz w:val="24"/>
          <w:szCs w:val="24"/>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3 — Mapa de interações entre setores</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1900"/>
        <w:gridCol w:w="2500"/>
        <w:gridCol w:w="2100"/>
        <w:gridCol w:w="2571"/>
      </w:tblGrid>
      <w:tr>
        <w:trPr>
          <w:tblHeader/>
        </w:trPr>
        <w:tc>
          <w:tcPr>
            <w:tcBorders/>
            <w:tcW w:w="19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Origem → Destino</w:t>
            </w:r>
            <w:r>
              <w:rPr>
                <w:rFonts w:ascii="Arial" w:hAnsi="Arial" w:cs="Arial"/>
                <w:b/>
                <w:bCs/>
                <w:sz w:val="18"/>
                <w:szCs w:val="18"/>
                <w:highlight w:val="none"/>
              </w:rPr>
            </w:r>
          </w:p>
        </w:tc>
        <w:tc>
          <w:tcPr>
            <w:tcBorders/>
            <w:tcW w:w="25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Informação trocada</w:t>
            </w:r>
            <w:r>
              <w:rPr>
                <w:rFonts w:ascii="Arial" w:hAnsi="Arial" w:cs="Arial"/>
                <w:b/>
                <w:bCs/>
                <w:sz w:val="18"/>
                <w:szCs w:val="18"/>
                <w:highlight w:val="none"/>
              </w:rPr>
            </w:r>
          </w:p>
        </w:tc>
        <w:tc>
          <w:tcPr>
            <w:tcBorders/>
            <w:tcW w:w="21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Canal atual</w:t>
            </w:r>
            <w:r>
              <w:rPr>
                <w:rFonts w:ascii="Arial" w:hAnsi="Arial" w:cs="Arial"/>
                <w:b/>
                <w:bCs/>
                <w:sz w:val="18"/>
                <w:szCs w:val="18"/>
                <w:highlight w:val="none"/>
              </w:rPr>
            </w:r>
          </w:p>
        </w:tc>
        <w:tc>
          <w:tcPr>
            <w:tcBorders/>
            <w:tcW w:w="2571"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Risco associado</w:t>
            </w:r>
            <w:r>
              <w:rPr>
                <w:rFonts w:ascii="Arial" w:hAnsi="Arial" w:cs="Arial"/>
                <w:b/>
                <w:bCs/>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Cliente → Comercial</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Pedido de contato, orçamento e descrição inicial da necessidade.</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Site, WhatsApp, e-mail, indicação</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Entrada sem padronização; a origem do contato se perde.</w:t>
            </w:r>
            <w:r>
              <w:rPr>
                <w:rFonts w:ascii="Arial" w:hAnsi="Arial" w:cs="Arial"/>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Comercial → Projetos</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Escopo negociado, proposta aceita e expectativas acordadas com o cliente.</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Conversa entre sócios, WhatsApp, reunião</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O escopo chega incompleto ao desenvolvimento, gerando retrabalho de requisitos.</w:t>
            </w:r>
            <w:r>
              <w:rPr>
                <w:rFonts w:ascii="Arial" w:hAnsi="Arial" w:cs="Arial"/>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Cliente → Atendimento</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Solicitações, dúvidas e alterações durante o desenvolvimento.</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WhatsApp, e-mail</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Alteração não registrada formalmente; difícil comprovar o que foi pedido e quando.</w:t>
            </w:r>
            <w:r>
              <w:rPr>
                <w:rFonts w:ascii="Arial" w:hAnsi="Arial" w:cs="Arial"/>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Atendimento → Desenvolvimento</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Repasse de requisitos, pendências e prioridades.</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Reunião, WhatsApp, ferramenta de tarefas</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Pendências sem responsável e prazo visíveis para todos.</w:t>
            </w:r>
            <w:r>
              <w:rPr>
                <w:rFonts w:ascii="Arial" w:hAnsi="Arial" w:cs="Arial"/>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Desenvolvimento → Cliente</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Entregas, dúvidas técnicas e validações.</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Reunião, e-mail, WhatsApp</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 validação do cliente não fica registrada junto ao projeto.</w:t>
            </w:r>
            <w:r>
              <w:rPr>
                <w:rFonts w:ascii="Arial" w:hAnsi="Arial" w:cs="Arial"/>
                <w:sz w:val="18"/>
                <w:szCs w:val="18"/>
                <w:highlight w:val="none"/>
              </w:rPr>
            </w:r>
          </w:p>
        </w:tc>
      </w:tr>
      <w:tr>
        <w:trPr/>
        <w:tc>
          <w:tcPr>
            <w:tcBorders/>
            <w:tcW w:w="19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Projetos → Administrativo</w:t>
            </w:r>
            <w:r>
              <w:rPr>
                <w:rFonts w:ascii="Arial" w:hAnsi="Arial" w:cs="Arial"/>
                <w:sz w:val="18"/>
                <w:szCs w:val="18"/>
                <w:highlight w:val="none"/>
              </w:rPr>
            </w:r>
          </w:p>
        </w:tc>
        <w:tc>
          <w:tcPr>
            <w:tcBorders/>
            <w:tcW w:w="25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Dados para faturamento e situação contratual do projeto.</w:t>
            </w:r>
            <w:r>
              <w:rPr>
                <w:rFonts w:ascii="Arial" w:hAnsi="Arial" w:cs="Arial"/>
                <w:sz w:val="18"/>
                <w:szCs w:val="18"/>
                <w:highlight w:val="none"/>
              </w:rPr>
            </w:r>
          </w:p>
        </w:tc>
        <w:tc>
          <w:tcPr>
            <w:tcBorders/>
            <w:tcW w:w="21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Planilha, conversa direta</w:t>
            </w:r>
            <w:r>
              <w:rPr>
                <w:rFonts w:ascii="Arial" w:hAnsi="Arial" w:cs="Arial"/>
                <w:sz w:val="18"/>
                <w:szCs w:val="18"/>
                <w:highlight w:val="none"/>
              </w:rPr>
            </w:r>
          </w:p>
        </w:tc>
        <w:tc>
          <w:tcPr>
            <w:tcBorders/>
            <w:tcW w:w="25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Dependência da planilha e da pessoa que a mantém.</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4.5 Pontos de perda, duplicidade e dependência de pessoa</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empresa confirmou que informações de clientes, solicitações feitas por mensagem, alterações de requisitos, prazos combinados, propostas e observações sobre projetos podem acabar espalhadas em diferentes ferramentas ou </w:t>
      </w:r>
      <w:r>
        <w:rPr>
          <w:rFonts w:ascii="Arial" w:hAnsi="Arial" w:cs="Arial"/>
          <w:sz w:val="24"/>
          <w:szCs w:val="24"/>
          <w:highlight w:val="none"/>
        </w:rPr>
        <w:t xml:space="preserve">conversas. Confirmou também a existência de dependência pessoal: como os sócios participam diretamente dos projetos e do relacionamento com os clientes, parte das informações fica concentrada em quem conduziu determinada reunião, negociação ou atendimento.</w:t>
      </w:r>
      <w:r>
        <w:rPr>
          <w:rFonts w:ascii="Arial" w:hAnsi="Arial" w:cs="Arial"/>
          <w:sz w:val="24"/>
          <w:szCs w:val="24"/>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4 — Pontos críticos e tratamento pelo sistema</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2400"/>
        <w:gridCol w:w="3000"/>
        <w:gridCol w:w="3671"/>
      </w:tblGrid>
      <w:tr>
        <w:trPr>
          <w:tblHeader/>
        </w:trPr>
        <w:tc>
          <w:tcPr>
            <w:tcBorders/>
            <w:tcW w:w="24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Situação observada</w:t>
            </w:r>
            <w:r>
              <w:rPr>
                <w:rFonts w:ascii="Arial" w:hAnsi="Arial" w:cs="Arial"/>
                <w:b/>
                <w:bCs/>
                <w:sz w:val="18"/>
                <w:szCs w:val="18"/>
                <w:highlight w:val="none"/>
              </w:rPr>
            </w:r>
          </w:p>
        </w:tc>
        <w:tc>
          <w:tcPr>
            <w:tcBorders/>
            <w:tcW w:w="30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Onde ocorre</w:t>
            </w:r>
            <w:r>
              <w:rPr>
                <w:rFonts w:ascii="Arial" w:hAnsi="Arial" w:cs="Arial"/>
                <w:b/>
                <w:bCs/>
                <w:sz w:val="18"/>
                <w:szCs w:val="18"/>
                <w:highlight w:val="none"/>
              </w:rPr>
            </w:r>
          </w:p>
        </w:tc>
        <w:tc>
          <w:tcPr>
            <w:tcBorders/>
            <w:tcW w:w="3671"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Tratamento pelo sistema</w:t>
            </w:r>
            <w:r>
              <w:rPr>
                <w:rFonts w:ascii="Arial" w:hAnsi="Arial" w:cs="Arial"/>
                <w:b/>
                <w:bCs/>
                <w:sz w:val="18"/>
                <w:szCs w:val="18"/>
                <w:highlight w:val="none"/>
              </w:rPr>
            </w:r>
          </w:p>
        </w:tc>
      </w:tr>
      <w:tr>
        <w:trPr/>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Dado de cliente duplicado ou desatualizado</w:t>
            </w:r>
            <w:r>
              <w:rPr>
                <w:rFonts w:ascii="Arial" w:hAnsi="Arial" w:cs="Arial"/>
                <w:sz w:val="18"/>
                <w:szCs w:val="18"/>
                <w:highlight w:val="none"/>
              </w:rPr>
            </w:r>
          </w:p>
        </w:tc>
        <w:tc>
          <w:tcPr>
            <w:tcBorders/>
            <w:tcW w:w="30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Cadastro repetido em e-mail, planilha e conversas.</w:t>
            </w:r>
            <w:r>
              <w:rPr>
                <w:rFonts w:ascii="Arial" w:hAnsi="Arial" w:cs="Arial"/>
                <w:sz w:val="18"/>
                <w:szCs w:val="18"/>
                <w:highlight w:val="none"/>
              </w:rPr>
            </w:r>
          </w:p>
        </w:tc>
        <w:tc>
          <w:tcPr>
            <w:tcBorders/>
            <w:tcW w:w="36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Cadastro único de CLIENTE e CONTATO, com vínculo ao LEAD que originou a conta.</w:t>
            </w:r>
            <w:r>
              <w:rPr>
                <w:rFonts w:ascii="Arial" w:hAnsi="Arial" w:cs="Arial"/>
                <w:sz w:val="18"/>
                <w:szCs w:val="18"/>
                <w:highlight w:val="none"/>
              </w:rPr>
            </w:r>
          </w:p>
        </w:tc>
      </w:tr>
      <w:tr>
        <w:trPr/>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Solicitação de alteração perdida</w:t>
            </w:r>
            <w:r>
              <w:rPr>
                <w:rFonts w:ascii="Arial" w:hAnsi="Arial" w:cs="Arial"/>
                <w:sz w:val="18"/>
                <w:szCs w:val="18"/>
                <w:highlight w:val="none"/>
              </w:rPr>
            </w:r>
          </w:p>
        </w:tc>
        <w:tc>
          <w:tcPr>
            <w:tcBorders/>
            <w:tcW w:w="30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Pedido enviado por WhatsApp durante o desenvolvimento.</w:t>
            </w:r>
            <w:r>
              <w:rPr>
                <w:rFonts w:ascii="Arial" w:hAnsi="Arial" w:cs="Arial"/>
                <w:sz w:val="18"/>
                <w:szCs w:val="18"/>
                <w:highlight w:val="none"/>
              </w:rPr>
            </w:r>
          </w:p>
        </w:tc>
        <w:tc>
          <w:tcPr>
            <w:tcBorders/>
            <w:tcW w:w="36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Registro como INTERACAO no CLIENTE e como TAREFA no PROJETO correspondente.</w:t>
            </w:r>
            <w:r>
              <w:rPr>
                <w:rFonts w:ascii="Arial" w:hAnsi="Arial" w:cs="Arial"/>
                <w:sz w:val="18"/>
                <w:szCs w:val="18"/>
                <w:highlight w:val="none"/>
              </w:rPr>
            </w:r>
          </w:p>
        </w:tc>
      </w:tr>
      <w:tr>
        <w:trPr/>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Prazos e combinados não rastreáveis</w:t>
            </w:r>
            <w:r>
              <w:rPr>
                <w:rFonts w:ascii="Arial" w:hAnsi="Arial" w:cs="Arial"/>
                <w:sz w:val="18"/>
                <w:szCs w:val="18"/>
                <w:highlight w:val="none"/>
              </w:rPr>
            </w:r>
          </w:p>
        </w:tc>
        <w:tc>
          <w:tcPr>
            <w:tcBorders/>
            <w:tcW w:w="30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Reuniões e conversas sem ata ou registro no projeto.</w:t>
            </w:r>
            <w:r>
              <w:rPr>
                <w:rFonts w:ascii="Arial" w:hAnsi="Arial" w:cs="Arial"/>
                <w:sz w:val="18"/>
                <w:szCs w:val="18"/>
                <w:highlight w:val="none"/>
              </w:rPr>
            </w:r>
          </w:p>
        </w:tc>
        <w:tc>
          <w:tcPr>
            <w:tcBorders/>
            <w:tcW w:w="36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TAREFA com prazo e responsável no QUADRO, e COMENTARIO com o histórico da decisão.</w:t>
            </w:r>
            <w:r>
              <w:rPr>
                <w:rFonts w:ascii="Arial" w:hAnsi="Arial" w:cs="Arial"/>
                <w:sz w:val="18"/>
                <w:szCs w:val="18"/>
                <w:highlight w:val="none"/>
              </w:rPr>
            </w:r>
          </w:p>
        </w:tc>
      </w:tr>
      <w:tr>
        <w:trPr/>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Conhecimento concentrado em uma pessoa</w:t>
            </w:r>
            <w:r>
              <w:rPr>
                <w:rFonts w:ascii="Arial" w:hAnsi="Arial" w:cs="Arial"/>
                <w:sz w:val="18"/>
                <w:szCs w:val="18"/>
                <w:highlight w:val="none"/>
              </w:rPr>
            </w:r>
          </w:p>
        </w:tc>
        <w:tc>
          <w:tcPr>
            <w:tcBorders/>
            <w:tcW w:w="30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Negociações e atendimentos conduzidos individualmente pelos sócios.</w:t>
            </w:r>
            <w:r>
              <w:rPr>
                <w:rFonts w:ascii="Arial" w:hAnsi="Arial" w:cs="Arial"/>
                <w:sz w:val="18"/>
                <w:szCs w:val="18"/>
                <w:highlight w:val="none"/>
              </w:rPr>
            </w:r>
          </w:p>
        </w:tc>
        <w:tc>
          <w:tcPr>
            <w:tcBorders/>
            <w:tcW w:w="36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Histórico por LEAD e por CLIENTE acessível a qualquer USUARIO conforme o PERFIL.</w:t>
            </w:r>
            <w:r>
              <w:rPr>
                <w:rFonts w:ascii="Arial" w:hAnsi="Arial" w:cs="Arial"/>
                <w:sz w:val="18"/>
                <w:szCs w:val="18"/>
                <w:highlight w:val="none"/>
              </w:rPr>
            </w:r>
          </w:p>
        </w:tc>
      </w:tr>
      <w:tr>
        <w:trPr/>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Ausência de visão do andamento</w:t>
            </w:r>
            <w:r>
              <w:rPr>
                <w:rFonts w:ascii="Arial" w:hAnsi="Arial" w:cs="Arial"/>
                <w:sz w:val="18"/>
                <w:szCs w:val="18"/>
                <w:highlight w:val="none"/>
              </w:rPr>
            </w:r>
          </w:p>
        </w:tc>
        <w:tc>
          <w:tcPr>
            <w:tcBorders/>
            <w:tcW w:w="30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Status disperso entre ferramenta de tarefas, repositório e conversas.</w:t>
            </w:r>
            <w:r>
              <w:rPr>
                <w:rFonts w:ascii="Arial" w:hAnsi="Arial" w:cs="Arial"/>
                <w:sz w:val="18"/>
                <w:szCs w:val="18"/>
                <w:highlight w:val="none"/>
              </w:rPr>
            </w:r>
          </w:p>
        </w:tc>
        <w:tc>
          <w:tcPr>
            <w:tcBorders/>
            <w:tcW w:w="36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QUADRO Kanban por PROJETO e visão consolidada dos projetos ativos.</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4.6 Enunciado do problema principal</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Cristal UP! opera hoje com as informações de leads, clientes, propostas, requisitos, prazos e atividades distribu</w:t>
      </w:r>
      <w:r>
        <w:rPr>
          <w:rFonts w:ascii="Arial" w:hAnsi="Arial" w:cs="Arial"/>
          <w:sz w:val="24"/>
          <w:szCs w:val="24"/>
          <w:highlight w:val="none"/>
        </w:rPr>
        <w:t xml:space="preserve">ídas entre WhatsApp, e-mail, planilhas, ferramentas de gerenciamento de tarefas, repositórios de código e agenda, sem um repositório único que relacione cada informação ao cliente e ao projeto correspondente. Como a estrutura é enxuta e os próprios sócios </w:t>
      </w:r>
      <w:r>
        <w:rPr>
          <w:rFonts w:ascii="Arial" w:hAnsi="Arial" w:cs="Arial"/>
          <w:sz w:val="24"/>
          <w:szCs w:val="24"/>
          <w:highlight w:val="none"/>
        </w:rPr>
        <w:t xml:space="preserve">acumulam as funções comercial, de atendimento e de projetos, o histórico de cada negociação e de cada solicitação fica retido na pessoa que participou da conversa, e não no processo. Disso decorrem três efeitos recorrentes: retrabalho no levantamento e na </w:t>
      </w:r>
      <w:r>
        <w:rPr>
          <w:rFonts w:ascii="Arial" w:hAnsi="Arial" w:cs="Arial"/>
          <w:sz w:val="24"/>
          <w:szCs w:val="24"/>
          <w:highlight w:val="none"/>
        </w:rPr>
        <w:t xml:space="preserve">alteração de requisitos, porque a solicitação precisa ser reconstituída a partir de conversas; perda de rastreabilidade sobre o que foi combinado, quando e por quem — a empresa relata situações reais em que foi necessário procurar uma conversa antiga de Wh</w:t>
      </w:r>
      <w:r>
        <w:rPr>
          <w:rFonts w:ascii="Arial" w:hAnsi="Arial" w:cs="Arial"/>
          <w:sz w:val="24"/>
          <w:szCs w:val="24"/>
          <w:highlight w:val="none"/>
        </w:rPr>
        <w:t xml:space="preserve">atsApp para identificar exatamente qual alteração o cliente havia solicitado; e ausência de visão consolidada do andamento dos projetos, obtida hoje perguntando diretamente a quem conduz cada um. O problema a ser resolvido é, portanto, a descentralização d</w:t>
      </w:r>
      <w:r>
        <w:rPr>
          <w:rFonts w:ascii="Arial" w:hAnsi="Arial" w:cs="Arial"/>
          <w:sz w:val="24"/>
          <w:szCs w:val="24"/>
          <w:highlight w:val="none"/>
        </w:rPr>
        <w:t xml:space="preserve">as informações: a empresa precisa de um sistema único que centralize leads, clientes, projetos, solicitações, atividades e históricos, vinculando cada registro ao cliente e ao projeto de origem, de modo que a informação pertença ao processo e não à pessoa.</w:t>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O enunciado converge com a percepção declarada pela próp</w:t>
      </w:r>
      <w:r>
        <w:rPr>
          <w:rFonts w:ascii="Arial" w:hAnsi="Arial" w:cs="Arial"/>
          <w:sz w:val="24"/>
          <w:szCs w:val="24"/>
          <w:highlight w:val="none"/>
        </w:rPr>
        <w:t xml:space="preserve">ria empresa, que apontou a descentralização das informações como principal problema do processo atual e definiu como objetivo a existência de um único sistema para centralizar clientes, leads, oportunidades, projetos, solicitações, atividades e históricos.</w:t>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4.7 Definições acordadas</w:t>
      </w:r>
      <w:r>
        <w:rPr>
          <w:rFonts w:ascii="Arial" w:hAnsi="Arial" w:cs="Arial"/>
          <w:b/>
          <w:bCs/>
          <w:sz w:val="24"/>
          <w:szCs w:val="24"/>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5 — Definições registradas nesta atividade</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2200"/>
        <w:gridCol w:w="6871"/>
      </w:tblGrid>
      <w:tr>
        <w:trPr>
          <w:tblHeader/>
        </w:trPr>
        <w:tc>
          <w:tcPr>
            <w:tcBorders/>
            <w:tcW w:w="22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Item</w:t>
            </w:r>
            <w:r>
              <w:rPr>
                <w:rFonts w:ascii="Arial" w:hAnsi="Arial" w:cs="Arial"/>
                <w:b/>
                <w:bCs/>
                <w:sz w:val="18"/>
                <w:szCs w:val="18"/>
                <w:highlight w:val="none"/>
              </w:rPr>
            </w:r>
          </w:p>
        </w:tc>
        <w:tc>
          <w:tcPr>
            <w:tcBorders/>
            <w:tcW w:w="6871"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Definição acordada</w:t>
            </w:r>
            <w:r>
              <w:rPr>
                <w:rFonts w:ascii="Arial" w:hAnsi="Arial" w:cs="Arial"/>
                <w:b/>
                <w:bCs/>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Problema principal</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Descentralização das informações entre ferramentas e conversas, com perda de rastreabilidade e dependência da pessoa que conduziu o atendimento.</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Escopo do diagnóstico</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Processos comercial, atendimento, desenvolvimento/projetos e administrativo da Cristal UP!.</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Fontes de evidência</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BPMN AS-IS e TO-BE validados pela equipe e questionário de diagnóstico respondido pela empresa (Apêndice A).</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Estrutura organizacional</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Estrutura enxuta: a mesma pessoa acumula funções. Os papéis serão tratados como PERFIL do USUARIO, não como departamentos fixos.</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Nomenclatura</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Vale o glossário de entidades do projeto. O termo "oportunidade", citado pela empresa, corresponde ao LEAD em etapa de negociação — não haverá entidade OPORTUNIDADE separada (ponto a confirmar, ver seção 6).</w:t>
            </w:r>
            <w:r>
              <w:rPr>
                <w:rFonts w:ascii="Arial" w:hAnsi="Arial" w:cs="Arial"/>
                <w:sz w:val="18"/>
                <w:szCs w:val="18"/>
                <w:highlight w:val="none"/>
              </w:rPr>
            </w:r>
          </w:p>
        </w:tc>
      </w:tr>
      <w:tr>
        <w:trPr/>
        <w:tc>
          <w:tcPr>
            <w:tcBorders/>
            <w:tcW w:w="22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Aderência à regra de ouro</w:t>
            </w:r>
            <w:r>
              <w:rPr>
                <w:rFonts w:ascii="Arial" w:hAnsi="Arial" w:cs="Arial"/>
                <w:sz w:val="18"/>
                <w:szCs w:val="18"/>
                <w:highlight w:val="none"/>
              </w:rPr>
            </w:r>
          </w:p>
        </w:tc>
        <w:tc>
          <w:tcPr>
            <w:tcBorders/>
            <w:tcW w:w="68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Nenhum gargalo foi traduzido em regra fixa: etapas de funil, status e colunas do quadro permanecem listas configuráveis, preservando o caráter genérico do produto.</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5 CRITÉRIO DE ACEITE E EVIDÊNCIAS</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O critério de aceite exige documento</w:t>
      </w:r>
      <w:r>
        <w:rPr>
          <w:rFonts w:ascii="Arial" w:hAnsi="Arial" w:cs="Arial"/>
          <w:sz w:val="24"/>
          <w:szCs w:val="24"/>
          <w:highlight w:val="none"/>
        </w:rPr>
        <w:t xml:space="preserve"> de diagnóstico publicado contendo a tabela de ferramentas por setor, o mapa de interações e o problema principal enunciado e confirmado pela empresa. O quadro abaixo relaciona cada exigência ao ponto do documento que a atende e à evidência correspondente.</w:t>
      </w:r>
      <w:r>
        <w:rPr>
          <w:rFonts w:ascii="Arial" w:hAnsi="Arial" w:cs="Arial"/>
          <w:sz w:val="24"/>
          <w:szCs w:val="24"/>
          <w:highlight w:val="none"/>
        </w:rPr>
      </w:r>
    </w:p>
    <w:p>
      <w:pPr>
        <w:pBdr/>
        <w:spacing w:after="60" w:line="240" w:lineRule="auto"/>
        <w:ind/>
        <w:jc w:val="center"/>
        <w:rPr>
          <w:rFonts w:ascii="Arial" w:hAnsi="Arial" w:cs="Arial"/>
          <w:b/>
          <w:bCs/>
          <w:sz w:val="20"/>
          <w:szCs w:val="20"/>
          <w:highlight w:val="none"/>
        </w:rPr>
      </w:pPr>
      <w:r>
        <w:rPr>
          <w:rFonts w:ascii="Arial" w:hAnsi="Arial" w:cs="Arial"/>
          <w:b/>
          <w:bCs/>
          <w:sz w:val="20"/>
          <w:szCs w:val="20"/>
          <w:highlight w:val="none"/>
        </w:rPr>
        <w:t xml:space="preserve">Quadro 6 — Atendimento ao critério de aceite</w:t>
      </w:r>
      <w:r>
        <w:rPr>
          <w:rFonts w:ascii="Arial" w:hAnsi="Arial" w:cs="Arial"/>
          <w:b/>
          <w:bCs/>
          <w:sz w:val="20"/>
          <w:szCs w:val="20"/>
          <w:highlight w:val="none"/>
        </w:rPr>
      </w:r>
    </w:p>
    <w:tbl>
      <w:tblPr>
        <w:tblStyle w:val="717"/>
        <w:tblW w:w="9071" w:type="dxa"/>
        <w:tblBorders/>
        <w:tblLayout w:type="fixed"/>
        <w:tblLook w:val="04A0" w:firstRow="1" w:lastRow="0" w:firstColumn="1" w:lastColumn="0" w:noHBand="0" w:noVBand="1"/>
      </w:tblPr>
      <w:tblGrid>
        <w:gridCol w:w="2600"/>
        <w:gridCol w:w="2400"/>
        <w:gridCol w:w="4071"/>
      </w:tblGrid>
      <w:tr>
        <w:trPr>
          <w:tblHeader/>
        </w:trPr>
        <w:tc>
          <w:tcPr>
            <w:tcBorders/>
            <w:tcW w:w="26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Exigência do card</w:t>
            </w:r>
            <w:r>
              <w:rPr>
                <w:rFonts w:ascii="Arial" w:hAnsi="Arial" w:cs="Arial"/>
                <w:b/>
                <w:bCs/>
                <w:sz w:val="18"/>
                <w:szCs w:val="18"/>
                <w:highlight w:val="none"/>
              </w:rPr>
            </w:r>
          </w:p>
        </w:tc>
        <w:tc>
          <w:tcPr>
            <w:tcBorders/>
            <w:tcW w:w="2400"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Onde é atendida</w:t>
            </w:r>
            <w:r>
              <w:rPr>
                <w:rFonts w:ascii="Arial" w:hAnsi="Arial" w:cs="Arial"/>
                <w:b/>
                <w:bCs/>
                <w:sz w:val="18"/>
                <w:szCs w:val="18"/>
                <w:highlight w:val="none"/>
              </w:rPr>
            </w:r>
          </w:p>
        </w:tc>
        <w:tc>
          <w:tcPr>
            <w:tcBorders/>
            <w:tcW w:w="4071" w:type="dxa"/>
            <w:vAlign w:val="center"/>
          </w:tcPr>
          <w:p>
            <w:pPr>
              <w:pBdr/>
              <w:spacing w:after="40" w:before="40" w:line="240" w:lineRule="auto"/>
              <w:ind/>
              <w:jc w:val="center"/>
              <w:rPr>
                <w:rFonts w:ascii="Arial" w:hAnsi="Arial" w:cs="Arial"/>
                <w:b/>
                <w:bCs/>
                <w:sz w:val="18"/>
                <w:szCs w:val="18"/>
                <w:highlight w:val="none"/>
              </w:rPr>
            </w:pPr>
            <w:r>
              <w:rPr>
                <w:rFonts w:ascii="Arial" w:hAnsi="Arial" w:cs="Arial"/>
                <w:b/>
                <w:bCs/>
                <w:sz w:val="18"/>
                <w:szCs w:val="18"/>
                <w:highlight w:val="none"/>
              </w:rPr>
              <w:t xml:space="preserve">Evidência</w:t>
            </w:r>
            <w:r>
              <w:rPr>
                <w:rFonts w:ascii="Arial" w:hAnsi="Arial" w:cs="Arial"/>
                <w:b/>
                <w:bCs/>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Gargalos extraídos do AS-IS e do TO-BE</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4.2 — Quadro 1</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Diagramas BPMN do semestre anterior arquivados em /docs/institucional.</w:t>
            </w:r>
            <w:r>
              <w:rPr>
                <w:rFonts w:ascii="Arial" w:hAnsi="Arial" w:cs="Arial"/>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Tabela de ferramentas por setor</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4.3 — Quadro 2</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Respostas 1, 2 e 3 do questionário (Apêndice A).</w:t>
            </w:r>
            <w:r>
              <w:rPr>
                <w:rFonts w:ascii="Arial" w:hAnsi="Arial" w:cs="Arial"/>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Setores envolvidos e mapa de interações</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4.4 — Quadro 3</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Respostas 3 e 4 do questionário (Apêndice A).</w:t>
            </w:r>
            <w:r>
              <w:rPr>
                <w:rFonts w:ascii="Arial" w:hAnsi="Arial" w:cs="Arial"/>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Pontos de perda, duplicidade e dependência</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4.5 — Quadro 4</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Respostas 5, 6 e 7 do questionário (Apêndice A).</w:t>
            </w:r>
            <w:r>
              <w:rPr>
                <w:rFonts w:ascii="Arial" w:hAnsi="Arial" w:cs="Arial"/>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Enunciado do problema em parágrafo objetivo</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4.6</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Respostas 8 e 9 do questionário, com exemplo real citado pela empresa.</w:t>
            </w:r>
            <w:r>
              <w:rPr>
                <w:rFonts w:ascii="Arial" w:hAnsi="Arial" w:cs="Arial"/>
                <w:sz w:val="18"/>
                <w:szCs w:val="18"/>
                <w:highlight w:val="none"/>
              </w:rPr>
            </w:r>
          </w:p>
        </w:tc>
      </w:tr>
      <w:tr>
        <w:trPr/>
        <w:tc>
          <w:tcPr>
            <w:tcBorders/>
            <w:tcW w:w="26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Validação com o responsável da Cristal</w:t>
            </w:r>
            <w:r>
              <w:rPr>
                <w:rFonts w:ascii="Arial" w:hAnsi="Arial" w:cs="Arial"/>
                <w:sz w:val="18"/>
                <w:szCs w:val="18"/>
                <w:highlight w:val="none"/>
              </w:rPr>
            </w:r>
          </w:p>
        </w:tc>
        <w:tc>
          <w:tcPr>
            <w:tcBorders/>
            <w:tcW w:w="2400"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Seção 7</w:t>
            </w:r>
            <w:r>
              <w:rPr>
                <w:rFonts w:ascii="Arial" w:hAnsi="Arial" w:cs="Arial"/>
                <w:sz w:val="18"/>
                <w:szCs w:val="18"/>
                <w:highlight w:val="none"/>
              </w:rPr>
            </w:r>
          </w:p>
        </w:tc>
        <w:tc>
          <w:tcPr>
            <w:tcBorders/>
            <w:tcW w:w="4071" w:type="dxa"/>
            <w:vAlign w:val="center"/>
          </w:tcPr>
          <w:p>
            <w:pPr>
              <w:pBdr/>
              <w:spacing w:after="40" w:before="40" w:line="240" w:lineRule="auto"/>
              <w:ind/>
              <w:jc w:val="left"/>
              <w:rPr>
                <w:rFonts w:ascii="Arial" w:hAnsi="Arial" w:cs="Arial"/>
                <w:sz w:val="18"/>
                <w:szCs w:val="18"/>
                <w:highlight w:val="none"/>
              </w:rPr>
            </w:pPr>
            <w:r>
              <w:rPr>
                <w:rFonts w:ascii="Arial" w:hAnsi="Arial" w:cs="Arial"/>
                <w:sz w:val="18"/>
                <w:szCs w:val="18"/>
                <w:highlight w:val="none"/>
              </w:rPr>
              <w:t xml:space="preserve">Termo de ciência assinado pelo representante da empresa.</w:t>
            </w:r>
            <w:r>
              <w:rPr>
                <w:rFonts w:ascii="Arial" w:hAnsi="Arial" w:cs="Arial"/>
                <w:sz w:val="18"/>
                <w:szCs w:val="18"/>
                <w:highlight w:val="none"/>
              </w:rPr>
            </w:r>
          </w:p>
        </w:tc>
      </w:tr>
    </w:tbl>
    <w:p>
      <w:pPr>
        <w:pBdr/>
        <w:spacing w:line="360" w:lineRule="auto"/>
        <w:ind/>
        <w:jc w:val="both"/>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O documento e seus anexos serão publicados na pasta /docs/diagnostico do repositório do projeto, junto ao arquivo original do questionário respondido, e o card será encerrado após o registro da ciência da empresa.</w:t>
      </w:r>
      <w:r>
        <w:rPr>
          <w:rFonts w:ascii="Arial" w:hAnsi="Arial" w:cs="Arial"/>
          <w:sz w:val="24"/>
          <w:szCs w:val="24"/>
          <w:highlight w:val="none"/>
        </w:rP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6 CONCLUSÃO</w:t>
      </w:r>
      <w:r>
        <w:rPr>
          <w:rFonts w:ascii="Arial" w:hAnsi="Arial" w:cs="Arial"/>
          <w:b/>
          <w:bCs/>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A atividade foi concluída: a operação atual da Cristal UP! está descrita por ferramenta, por setor e por fluxo de informação, os pontos de perda e de dependência pessoal estão</w:t>
      </w:r>
      <w:r>
        <w:rPr>
          <w:rFonts w:ascii="Arial" w:hAnsi="Arial" w:cs="Arial"/>
          <w:sz w:val="24"/>
          <w:szCs w:val="24"/>
          <w:highlight w:val="none"/>
        </w:rPr>
        <w:t xml:space="preserve"> identificados com evidência, e o problema principal está enunciado em um parágrafo objetivo apoiado em exemplo real citado pela empresa. O resultado é insumo direto para os cards de levantamento de requisitos e para a seção de justificativa da monografia.</w:t>
      </w:r>
      <w:r>
        <w:rPr>
          <w:rFonts w:ascii="Arial" w:hAnsi="Arial" w:cs="Arial"/>
          <w:sz w:val="24"/>
          <w:szCs w:val="24"/>
          <w:highlight w:val="none"/>
        </w:rPr>
      </w:r>
    </w:p>
    <w:p>
      <w:pPr>
        <w:pBdr/>
        <w:spacing w:line="360" w:lineRule="auto"/>
        <w:ind w:firstLine="454"/>
        <w:jc w:val="both"/>
        <w:rPr>
          <w:rFonts w:ascii="Arial" w:hAnsi="Arial" w:cs="Arial"/>
          <w:sz w:val="24"/>
          <w:szCs w:val="24"/>
          <w:highlight w:val="none"/>
        </w:rPr>
      </w:pPr>
      <w:r>
        <w:rPr>
          <w:rFonts w:ascii="Arial" w:hAnsi="Arial" w:cs="Arial"/>
          <w:sz w:val="24"/>
          <w:szCs w:val="24"/>
          <w:highlight w:val="none"/>
        </w:rPr>
        <w:t xml:space="preserve">Permanecem como pendências e riscos a serem tratados nas reuniões de segunda e sexta-feira: (i) a ciência formal do responsável da Cristal UP! sobre o enunciado do problema,</w:t>
      </w:r>
      <w:r>
        <w:rPr>
          <w:rFonts w:ascii="Arial" w:hAnsi="Arial" w:cs="Arial"/>
          <w:sz w:val="24"/>
          <w:szCs w:val="24"/>
          <w:highlight w:val="none"/>
        </w:rPr>
        <w:t xml:space="preserve"> requisito do critério de aceite, registrada na seção 7; (ii) a definição sobre o termo "oportunidade" citado pela empresa, que hoje não corresponde a nenhuma entidade do glossário e precisa ser confirmado como sinônimo de LEAD em negociação; (iii) a ident</w:t>
      </w:r>
      <w:r>
        <w:rPr>
          <w:rFonts w:ascii="Arial" w:hAnsi="Arial" w:cs="Arial"/>
          <w:sz w:val="24"/>
          <w:szCs w:val="24"/>
          <w:highlight w:val="none"/>
        </w:rPr>
        <w:t xml:space="preserve">ificação nominal da ferramenta de gerenciamento de tarefas em uso, necessária para avaliar migração de dados e eventual integração; e (iv) o levantamento dos campos exatos do formulário do site atual, dependência do card de integração de captação de leads.</w:t>
      </w:r>
      <w:r>
        <w:rPr>
          <w:rFonts w:ascii="Arial" w:hAnsi="Arial" w:cs="Arial"/>
          <w:sz w:val="24"/>
          <w:szCs w:val="24"/>
          <w:highlight w:val="none"/>
        </w:rPr>
      </w:r>
    </w:p>
    <w:p>
      <w:pPr>
        <w:pBdr/>
        <w:spacing w:line="360" w:lineRule="auto"/>
        <w:ind/>
        <w:jc w:val="both"/>
        <w:rPr>
          <w:rFonts w:ascii="Arial" w:hAnsi="Arial" w:cs="Arial"/>
          <w:sz w:val="24"/>
          <w:szCs w:val="24"/>
          <w:highlight w:val="none"/>
        </w:rPr>
      </w:pPr>
      <w:r>
        <w:rPr>
          <w:rFonts w:ascii="Arial" w:hAnsi="Arial" w:cs="Arial"/>
          <w:sz w:val="24"/>
          <w:szCs w:val="24"/>
          <w:highlight w:val="none"/>
        </w:rPr>
        <w:t xml:space="preserve">OBS: o nome empresarial adotado neste documento é Cristal UP! Soluções Digitais, conforme a ass</w:t>
      </w:r>
      <w:r>
        <w:rPr>
          <w:rFonts w:ascii="Arial" w:hAnsi="Arial" w:cs="Arial"/>
          <w:sz w:val="24"/>
          <w:szCs w:val="24"/>
          <w:highlight w:val="none"/>
        </w:rPr>
        <w:t xml:space="preserve">inatura da marca em cristalup.tech. Recomenda-se padronizar essa grafia em todos os artefatos do projeto, inclusive na monografia. O questionário respondido pela empresa está transcrito no Apêndice A e o arquivo original permanece arquivado no repositório.</w:t>
      </w:r>
      <w:r>
        <w:rPr>
          <w:rFonts w:ascii="Arial" w:hAnsi="Arial" w:cs="Arial"/>
          <w:sz w:val="24"/>
          <w:szCs w:val="24"/>
          <w:highlight w:val="none"/>
        </w:rPr>
      </w:r>
    </w:p>
    <w:p w14:paraId="294F82D8">
      <w:pPr>
        <w:pBdr/>
        <w:spacing/>
        <w:ind/>
        <w:jc w:val="both"/>
        <w:rPr>
          <w:highlight w:val="none"/>
        </w:rPr>
      </w:pPr>
      <w:r>
        <w:rPr>
          <w:highlight w:val="none"/>
        </w:rPr>
      </w:r>
      <w:r>
        <w:rPr>
          <w:highlight w:val="none"/>
        </w:rPr>
      </w:r>
    </w:p>
    <w:p>
      <w:pPr>
        <w:pBdr/>
        <w:spacing w:line="360" w:lineRule="auto"/>
        <w:ind/>
        <w:rPr/>
      </w:pPr>
      <w:r>
        <w:br w:type="page" w:clear="all"/>
      </w:r>
      <w:r/>
    </w:p>
    <w:p>
      <w:pPr>
        <w:pBdr/>
        <w:spacing w:after="120" w:line="360" w:lineRule="auto"/>
        <w:ind/>
        <w:jc w:val="left"/>
        <w:rPr>
          <w:rFonts w:ascii="Arial" w:hAnsi="Arial" w:cs="Arial"/>
          <w:b/>
          <w:bCs/>
          <w:sz w:val="24"/>
          <w:szCs w:val="24"/>
          <w:highlight w:val="none"/>
        </w:rPr>
      </w:pPr>
      <w:r>
        <w:rPr>
          <w:rFonts w:ascii="Arial" w:hAnsi="Arial" w:cs="Arial"/>
          <w:b/>
          <w:bCs/>
          <w:sz w:val="24"/>
          <w:szCs w:val="24"/>
          <w:highlight w:val="none"/>
        </w:rPr>
        <w:t xml:space="preserve">APÊNDICE A — QUESTIONÁRIO DE DIAGNÓSTICO RESPONDIDO PELA EMPRESA</w:t>
      </w:r>
      <w:r>
        <w:rPr>
          <w:rFonts w:ascii="Arial" w:hAnsi="Arial" w:cs="Arial"/>
          <w:b/>
          <w:bCs/>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1. Quais ferramentas a Cristal utiliza atualmente para organizar e acompanhar as atividades?</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WhatsApp, e-mail, planilhas, ferramentas de gerenciamento de tarefas, GitHub/Bitbucket e agendas para reuniões e compromissos.</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2. Para que cada uma dessas ferramentas é utilizada atualmente?</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O WhatsApp é utilizado principalmente para comunicação rápida c</w:t>
      </w:r>
      <w:r>
        <w:rPr>
          <w:rFonts w:ascii="Arial" w:hAnsi="Arial" w:cs="Arial"/>
          <w:sz w:val="24"/>
          <w:szCs w:val="24"/>
          <w:highlight w:val="none"/>
        </w:rPr>
        <w:t xml:space="preserve">om clientes e entre os sócios. O e-mail é utilizado para comunicações mais formais, envio de propostas, documentos e informações de projetos. As planilhas são utilizadas para controles financeiros e acompanhamento de algumas informações. As ferramentas de </w:t>
      </w:r>
      <w:r>
        <w:rPr>
          <w:rFonts w:ascii="Arial" w:hAnsi="Arial" w:cs="Arial"/>
          <w:sz w:val="24"/>
          <w:szCs w:val="24"/>
          <w:highlight w:val="none"/>
        </w:rPr>
        <w:t xml:space="preserve">tarefas ajudam na organização das demandas e atividades dos projetos. GitHub e Bitbucket são utilizados para versionamento de código e acompanhamento técnico do desenvolvimento. A agenda é utilizada para reuniões, apresentações e compromissos com clientes.</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3. Quais setores participam do processo de atendimento e desenvolvimento dos projetos?</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Comercial, atendimento, desenvolvimento/projetos e administrativo. Como a empresa possui uma estrutura enxuta, algumas dessas funções são realizadas pelas mesmas pessoas.</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4. Como as informações são repassadas entre esses setores atualmente?</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Principalmente por conversas entre os sócios, WhatsApp, reuniões, e-mails e registros nas ferramentas utilizadas durante cada projeto.</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5. Em quais etapas do trabalho acontecem mais dificuldades, atrasos ou retrabalho?</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Principalmente no levantamento e alteração de requisitos, organização das informações recebidas dos clientes, acompanhamento de pendências e controle de alterações solicitadas durante o desenvolvimento.</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6. Existem informações que costumam se perder, ficar duplicadas ou desatualizadas? Se sim, quais?</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Sim. Informações de clientes, solicitações feitas por mensagens, alterações de requisitos, prazos combinados, propostas e observações sobre projetos podem acabar espalhadas em diferentes ferramentas ou conversas.</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7. Existe alguma atividade ou informação que dependa muito de uma pessoa específica para ser localizada ou realizada?</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Sim. Como os sócios participam diretamente dos projetos e do relacionamento com os clientes, algumas informações acabam ficando concentradas com a pessoa que realizou determinada reunião, negociação ou atendimento.</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8. Na visão da empresa, qual é o principal problema do processo atual que o novo sistema precisa resolver?</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A descentralização das informações. O principal objetivo é possuir um único sistema para centralizar clientes, leads, oportunidades, projetos, solicitações, atividades e históricos, facilitando o acompanhamento e a gestão da empresa.</w:t>
      </w:r>
      <w:r>
        <w:rPr>
          <w:rFonts w:ascii="Arial" w:hAnsi="Arial" w:cs="Arial"/>
          <w:sz w:val="24"/>
          <w:szCs w:val="24"/>
          <w:highlight w:val="none"/>
        </w:rPr>
      </w:r>
    </w:p>
    <w:p>
      <w:pPr>
        <w:pBdr/>
        <w:spacing w:after="60" w:line="360" w:lineRule="auto"/>
        <w:ind/>
        <w:jc w:val="both"/>
        <w:rPr>
          <w:rFonts w:ascii="Arial" w:hAnsi="Arial" w:cs="Arial"/>
          <w:b/>
          <w:bCs/>
          <w:sz w:val="24"/>
          <w:szCs w:val="24"/>
          <w:highlight w:val="none"/>
        </w:rPr>
      </w:pPr>
      <w:r>
        <w:rPr>
          <w:rFonts w:ascii="Arial" w:hAnsi="Arial" w:cs="Arial"/>
          <w:b/>
          <w:bCs/>
          <w:sz w:val="24"/>
          <w:szCs w:val="24"/>
          <w:highlight w:val="none"/>
        </w:rPr>
        <w:t xml:space="preserve">9. A empresa poderia citar um exemplo real de situação em que esse problema já causou dificuldade?</w:t>
      </w:r>
      <w:r>
        <w:rPr>
          <w:rFonts w:ascii="Arial" w:hAnsi="Arial" w:cs="Arial"/>
          <w:b/>
          <w:bCs/>
          <w:sz w:val="24"/>
          <w:szCs w:val="24"/>
          <w:highlight w:val="none"/>
        </w:rPr>
      </w:r>
    </w:p>
    <w:p>
      <w:pPr>
        <w:pBdr/>
        <w:spacing w:after="200" w:line="360" w:lineRule="auto"/>
        <w:ind/>
        <w:jc w:val="both"/>
        <w:rPr>
          <w:rFonts w:ascii="Arial" w:hAnsi="Arial" w:cs="Arial"/>
          <w:sz w:val="24"/>
          <w:szCs w:val="24"/>
          <w:highlight w:val="none"/>
        </w:rPr>
      </w:pPr>
      <w:r>
        <w:rPr>
          <w:rFonts w:ascii="Arial" w:hAnsi="Arial" w:cs="Arial"/>
          <w:sz w:val="24"/>
          <w:szCs w:val="24"/>
          <w:highlight w:val="none"/>
        </w:rPr>
        <w:t xml:space="preserve">Já ocorreram situações em que uma solicitação ou alteração de um cliente foi enviada pelo WhatsApp e, posteriormente, foi necessário procurar </w:t>
      </w:r>
      <w:r>
        <w:rPr>
          <w:rFonts w:ascii="Arial" w:hAnsi="Arial" w:cs="Arial"/>
          <w:sz w:val="24"/>
          <w:szCs w:val="24"/>
          <w:highlight w:val="none"/>
        </w:rPr>
        <w:t xml:space="preserve">a conversa para identificar exatamente o que havia sido solicitado. Com um sistema centralizado, essas informações poderiam ficar registradas diretamente no projeto ou cliente relacionado, facilitando a consulta e reduzindo o risco de perda de informações.</w:t>
      </w:r>
      <w:r>
        <w:rPr>
          <w:rFonts w:ascii="Arial" w:hAnsi="Arial" w:cs="Arial"/>
          <w:sz w:val="24"/>
          <w:szCs w:val="24"/>
          <w:highlight w:val="none"/>
        </w:rPr>
      </w:r>
    </w:p>
    <w:sectPr>
      <w:footerReference w:type="default" r:id="rId8"/>
      <w:footnotePr/>
      <w:endnotePr/>
      <w:type w:val="nextPage"/>
      <w:pgSz w:h="16838" w:orient="portrait" w:w="11906"/>
      <w:pgMar w:top="1701" w:right="1134" w:bottom="1134"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C0FB009">
    <w:pPr>
      <w:pStyle w:val="879"/>
      <w:pBdr/>
      <w:spacing/>
      <w:ind/>
      <w:jc w:val="right"/>
      <w:rPr/>
    </w:pPr>
    <w:fldSimple w:instr="PAGE \* MERGEFORMAT">
      <w:r>
        <w:t xml:space="preserve">1</w:t>
      </w:r>
    </w:fldSimple>
    <w:r/>
    <w:r/>
  </w:p>
  <w:p w14:paraId="29278C65">
    <w:pPr>
      <w:pStyle w:val="8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3</cp:revision>
  <dcterms:modified xsi:type="dcterms:W3CDTF">2026-08-14T00:39:45Z</dcterms:modified>
</cp:coreProperties>
</file>