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489D68">
      <w:pPr>
        <w:pStyle w:val="874"/>
        <w:pBdr/>
        <w:spacing/>
        <w:ind w:firstLine="0" w:left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pt-BR"/>
        </w:rPr>
        <w:t xml:space="preserve">1.18 CRIAÇÃO DE PERSONAS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elaboração das personas foi fundamentada no levantamento realizado junto à Crystal Up Soluções Digitais, com a finalidade de representar, de</w:t>
      </w:r>
      <w:r>
        <w:rPr>
          <w:rFonts w:ascii="Arial" w:hAnsi="Arial" w:eastAsia="Arial" w:cs="Arial"/>
          <w:sz w:val="24"/>
          <w:szCs w:val="24"/>
        </w:rPr>
        <w:t xml:space="preserve"> maneira estruturada, os principais grupos de usuários que utilizarão o sistema. A técnica de personas contribui para transformar perfis de acesso abstratos em representações de usuários típicos, facilitando a compreensão de suas rotinas, necessidades, dif</w:t>
      </w:r>
      <w:r>
        <w:rPr>
          <w:rFonts w:ascii="Arial" w:hAnsi="Arial" w:eastAsia="Arial" w:cs="Arial"/>
          <w:sz w:val="24"/>
          <w:szCs w:val="24"/>
        </w:rPr>
        <w:t xml:space="preserve">iculdades e diferentes níveis de familiaridade com tecnologia. Neste projeto, as personas não representam indivíduos reais específicos; os nomes são fictícios e as características funcionais foram derivadas das informações fornecidas pela empresa parceira.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Crystal Up confirmou quatro grupos principais de usuários: Comercial, Colaborador, Gestor/Administrador e Cliente. Embora Gestor e Administrador possam possuir permissões distintas no s</w:t>
      </w:r>
      <w:r>
        <w:rPr>
          <w:rFonts w:ascii="Arial" w:hAnsi="Arial" w:eastAsia="Arial" w:cs="Arial"/>
          <w:sz w:val="24"/>
          <w:szCs w:val="24"/>
        </w:rPr>
        <w:t xml:space="preserve">istema, a empresa os caracterizou, para fins deste levantamento de personas, como os perfis com maior nível de acompanhamento e controle. Essa diferenciação deverá ser aprofundada posteriormente nos artefatos específicos de permissões e controle de acesso.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Em relação às atividades desempenhadas, o perfil Comercial acompanha novos LEADs, realiza contatos, registra INTERACAO, movimenta o funil, conduz negociações</w:t>
      </w:r>
      <w:r>
        <w:rPr>
          <w:rFonts w:ascii="Arial" w:hAnsi="Arial" w:eastAsia="Arial" w:cs="Arial"/>
          <w:sz w:val="24"/>
          <w:szCs w:val="24"/>
        </w:rPr>
        <w:t xml:space="preserve"> e participa do processo de conversão de LEAD em CLIENTE. O Colaborador concentra sua rotina na consulta dos PROJETOs em que participa, no acompanhamento de TAREFAs, prioridades e prazos e na atualização do andamento das atividades executadas. Para o Gesto</w:t>
      </w:r>
      <w:r>
        <w:rPr>
          <w:rFonts w:ascii="Arial" w:hAnsi="Arial" w:eastAsia="Arial" w:cs="Arial"/>
          <w:sz w:val="24"/>
          <w:szCs w:val="24"/>
        </w:rPr>
        <w:t xml:space="preserve">r/Administrador, a principal necessidade apontada está relacionada ao acompanhamento de prazos, responsáveis e progresso. Já o Cliente busca principalmente informações sobre andamento do PROJETO, prazos, etapas concluídas, pendências e previsão de entrega.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familiaridade tecnológica também constitui um elemento relevante para as decisões de interface. Segundo a empresa, Gestor/Adminis</w:t>
      </w:r>
      <w:r>
        <w:rPr>
          <w:rFonts w:ascii="Arial" w:hAnsi="Arial" w:eastAsia="Arial" w:cs="Arial"/>
          <w:sz w:val="24"/>
          <w:szCs w:val="24"/>
        </w:rPr>
        <w:t xml:space="preserve">trador apresenta familiaridade alta; Comercial e Colaborador, média a alta; e Cliente possui familiaridade variável, geralmente baixa a média. Dessa forma, a experiência destinada ao Cliente deve priorizar simplicidade, clareza e facilidade de compreensão.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 base no levantamento apresentado, foram construídas quatro personas, uma para cada grupo principal confirmado pela empresa. A estrutura adotada contempla nome fictício, cargo ou perfil, familiaridade com tecnologi</w:t>
      </w:r>
      <w:r>
        <w:rPr>
          <w:rFonts w:ascii="Arial" w:hAnsi="Arial" w:eastAsia="Arial" w:cs="Arial"/>
          <w:sz w:val="24"/>
          <w:szCs w:val="24"/>
        </w:rPr>
        <w:t xml:space="preserve">a, rotina de trabalho, principal dor, necessidade no sistema e objetivo de uso. Esses elementos permitem relacionar as funcionalidades do produto às situações concretas de utilização e fornecem subsídios para decisões posteriores de requisitos e interface.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75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Persona 1 - Mariana, Comercial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3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Nome fictício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Mariana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Cargo / perfil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Comercial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Familiaridade com tecnologia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Média a alta.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Rotina de trabalho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Mariana acompanha novos LEADs, realiza contatos, registra INTERACAO, qualifica as negociações, movimenta o funil, conduz negociações e acompanha a conversão dos LEADs aprovados em CLIENTEs para o início de novos PROJETOs.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Principal dor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Dificuldade para centralizar em um único ambiente os LEADs, contatos e negociações, reduzindo a visibilidade e a continuidade do processo comercial.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Necessidade no sistema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Visualizar rapidamente os LEADs, acompanhar sua evolução no funil e manter centralizados o histórico comercial e os registros de INTERACAO.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Objetivo de uso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Organizar e acompanhar o processo comercial de forma contínua, reduzindo a dispersão de informações e facilitando a condução das negociações.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Persona 2 - Lucas, Colaborador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3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Nome fictício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Lucas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Cargo / perfil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Colaborador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Familiaridade com tecnologia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Média a alta.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Rotina de trabalho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Lucas consulta os PROJETOs dos quais participa, verifica suas TAREFAs, prioridades e prazos, executa as atividades atribuídas e atualiza no sistema o andamento das TAREFAs sob sua responsabilidade.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Principal 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Dificuldade para localizar rapidamente as TAREFAs sob sua responsabilidade e identificar quais atividades devem ser priorizadas.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Necessidade no sistema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Visualizar de maneira objetiva suas responsabilidades, prioridades, prazos e o andamento das atividades relacionadas aos PROJETOs em que participa.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Objetivo de uso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Obter clareza sobre as atividades que precisa executar e manter o andamento das próprias TAREFAs atualizado, contribuindo para o acompanhamento do PROJETO.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eastAsia="Arial" w:cs="Arial"/>
          <w:color w:val="000000" w:themeColor="text1"/>
          <w:sz w:val="24"/>
          <w:szCs w:val="28"/>
        </w:rPr>
        <w:t xml:space="preserve">Persona 3 - Rafael, Gestor/Administrador</w:t>
      </w:r>
      <w:r>
        <w:rPr>
          <w:rFonts w:ascii="Arial" w:hAnsi="Arial" w:eastAsia="Arial" w:cs="Arial"/>
          <w:color w:val="000000" w:themeColor="text1"/>
          <w:sz w:val="24"/>
          <w:szCs w:val="28"/>
        </w:rPr>
      </w:r>
      <w:r>
        <w:rPr>
          <w:rFonts w:ascii="Arial" w:hAnsi="Arial" w:cs="Arial"/>
          <w:color w:val="000000" w:themeColor="text1"/>
          <w:sz w:val="24"/>
          <w:szCs w:val="28"/>
        </w:rPr>
      </w:r>
    </w:p>
    <w:tbl>
      <w:tblPr>
        <w:tblStyle w:val="93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Nome fictício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Rafael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Cargo / perfil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Gestor/Administrador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Familiaridade com tecnologia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Alta.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Rotina de trabalho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Rafael utiliza o sistema com maior nível de acompanhamento e controle. Sua rotina está associada ao acompanhamento dos PROJETOs, dos prazos, dos responsáveis e do progresso das atividades, buscando uma visão consolidada que apoie o gerenciamento.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Principal dor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Dificuldade para acompanhar de forma centralizada prazos, responsáveis e progresso dos PROJETOs.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Necessidade no sistema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Dispor de uma visão gerencial que facilite o acompanhamento dos PROJETOs, das responsabilidades da equipe, dos prazos e do progresso das atividades.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Objetivo de uso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Obter visibilidade centralizada sobre o trabalho em andamento e identificar com maior rapidez situações que necessitem de acompanhamento ou intervenção.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Observação de permissões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A Cr</w:t>
            </w:r>
            <w:r>
              <w:rPr>
                <w:rFonts w:ascii="Arial" w:hAnsi="Arial"/>
                <w:b w:val="0"/>
                <w:sz w:val="20"/>
              </w:rPr>
              <w:t xml:space="preserve">ystal Up informou que Gestor e Administrador podem possuir permissões diferentes. Essa distinção deverá ser detalhada na matriz de permissões, embora ambos tenham sido considerados, neste levantamento, perfis com elevado nível de acompanhamento e controle.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eastAsia="Arial" w:cs="Arial"/>
          <w:color w:val="000000" w:themeColor="text1"/>
          <w:sz w:val="28"/>
          <w:szCs w:val="32"/>
        </w:rPr>
      </w:r>
      <w:r>
        <w:rPr>
          <w:rFonts w:ascii="Arial" w:hAnsi="Arial" w:eastAsia="Arial" w:cs="Arial"/>
          <w:color w:val="000000" w:themeColor="text1"/>
          <w:sz w:val="24"/>
          <w:szCs w:val="28"/>
        </w:rPr>
        <w:t xml:space="preserve">Persona 4 - Camila, Cliente</w:t>
      </w:r>
      <w:r>
        <w:rPr>
          <w:rFonts w:ascii="Arial" w:hAnsi="Arial" w:eastAsia="Arial" w:cs="Arial"/>
          <w:color w:val="000000" w:themeColor="text1"/>
          <w:sz w:val="24"/>
          <w:szCs w:val="28"/>
        </w:rPr>
      </w:r>
      <w:r>
        <w:rPr>
          <w:rFonts w:ascii="Arial" w:hAnsi="Arial" w:cs="Arial"/>
          <w:color w:val="000000" w:themeColor="text1"/>
          <w:sz w:val="24"/>
          <w:szCs w:val="28"/>
        </w:rPr>
      </w:r>
    </w:p>
    <w:tbl>
      <w:tblPr>
        <w:tblStyle w:val="93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Nome fictício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Camila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Cargo / perfil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Cliente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Familiaridade com tecnologia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Variável, geralmente baixa a média. Essa característica reforça a necessidade de uma área simples, intuitiva e de fácil compreensão.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Rotina de acompanhamento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Camila acompanha seus PROJETOs principalmente por WhatsApp, e-mail e reuniões. As informações que mais procura são andamento do PROJETO, prazos, etapas concluídas, pendências e previsão de entrega.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Principal dor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Falta de visibilidade centralizada sobre o andamento dos próprios PROJETOs e de suas solicitações.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Necessidade no sistema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Dispor de uma área simples e intuitiva na qual consiga acompanhar com facilidade o andamento do próprio PROJETO e suas solicitações.</w:t>
            </w:r>
            <w:r/>
          </w:p>
        </w:tc>
      </w:tr>
      <w:tr>
        <w:trPr/>
        <w:tc>
          <w:tcPr>
            <w:shd w:val="clear" w:color="auto" w:fill="e7e6e6"/>
            <w:tcBorders/>
            <w:tcW w:w="2381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/>
            </w:pPr>
            <w:r>
              <w:rPr>
                <w:rFonts w:ascii="Arial" w:hAnsi="Arial"/>
                <w:b/>
                <w:sz w:val="20"/>
              </w:rPr>
              <w:t xml:space="preserve">Objetivo de uso</w:t>
            </w:r>
            <w:r/>
          </w:p>
        </w:tc>
        <w:tc>
          <w:tcPr>
            <w:tcBorders/>
            <w:tcW w:w="6520" w:type="dxa"/>
            <w:vAlign w:val="center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Consultar informações relevantes do próprio PROJETO com maior autonomia, reduzindo a dependência exclusiva de mensagens, e-mails ou reuniões para obter atualizações.</w:t>
            </w:r>
            <w:r/>
          </w:p>
        </w:tc>
      </w:tr>
    </w:tbl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comparação entre as personas evidencia que os diferentes perfis possuem objetivos de uso distintos e, consequentemente, demandam níveis diferentes de informação, controle e comple</w:t>
      </w:r>
      <w:r>
        <w:rPr>
          <w:rFonts w:ascii="Arial" w:hAnsi="Arial" w:eastAsia="Arial" w:cs="Arial"/>
          <w:sz w:val="24"/>
          <w:szCs w:val="24"/>
        </w:rPr>
        <w:t xml:space="preserve">xidade de interface. Enquanto os perfis internos estão relacionados à execução, ao acompanhamento comercial ou à gestão dos trabalhos, o Cliente necessita de uma experiência mais simples e orientada à consulta das informações essenciais do próprio PROJETO.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93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eaf7"/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/>
                <w:sz w:val="20"/>
              </w:rPr>
              <w:t xml:space="preserve">Persona</w:t>
            </w:r>
            <w:r/>
          </w:p>
        </w:tc>
        <w:tc>
          <w:tcPr>
            <w:shd w:val="clear" w:color="auto" w:fill="d9eaf7"/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/>
                <w:sz w:val="20"/>
              </w:rPr>
              <w:t xml:space="preserve">Perfil</w:t>
            </w:r>
            <w:r/>
          </w:p>
        </w:tc>
        <w:tc>
          <w:tcPr>
            <w:shd w:val="clear" w:color="auto" w:fill="d9eaf7"/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/>
                <w:sz w:val="20"/>
              </w:rPr>
              <w:t xml:space="preserve">Familiaridade tecnológica</w:t>
            </w:r>
            <w:r/>
          </w:p>
        </w:tc>
        <w:tc>
          <w:tcPr>
            <w:shd w:val="clear" w:color="auto" w:fill="d9eaf7"/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/>
                <w:sz w:val="20"/>
              </w:rPr>
              <w:t xml:space="preserve">Foco principal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Mariana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Comercial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Média a alta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Centralização de LEADs, contatos, negociações, INTERACAO e acompanhamento do funil.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Lucas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Colaborador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Média a alta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Consulta e execução de TAREFAs, prioridades e prazos dos PROJETOs em que participa.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Rafael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Gestor/Administrador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Alta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Acompanhamento de prazos, responsáveis e progresso dos PROJETOs.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Camila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Cliente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Variável, geralmente baixa a média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 w:after="0" w:line="276" w:lineRule="auto"/>
              <w:ind/>
              <w:jc w:val="center"/>
              <w:rPr/>
            </w:pPr>
            <w:r>
              <w:rPr>
                <w:rFonts w:ascii="Arial" w:hAnsi="Arial"/>
                <w:b w:val="0"/>
                <w:sz w:val="20"/>
              </w:rPr>
              <w:t xml:space="preserve">Acompanhamento de andamento, prazos, etapas concluídas, pendências e previsão de entrega.</w:t>
            </w:r>
            <w:r/>
          </w:p>
        </w:tc>
      </w:tr>
    </w:tbl>
    <w:p w14:paraId="4505D39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Esse comparativo demonstra que a solução deverá equilibrar diferentes necessidades de uso. Para os perfis Comercial e Colaborador, a eficiência operacional e a rápida locali</w:t>
      </w:r>
      <w:r>
        <w:rPr>
          <w:sz w:val="24"/>
          <w:szCs w:val="24"/>
        </w:rPr>
        <w:t xml:space="preserve">zação das informações são fatores centrais. Para o Gestor/Administrador, destaca-se a necessidade de uma visão consolidada de acompanhamento. Para o Cliente, a prioridade é disponibilizar informações relevantes de forma objetiva, compreensível e intuitiva.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validação com a empresa parceira constitui uma etapa fundamental para verificar se as representações elaboradas correspondem, de forma satisfatória, aos usuários esperados para</w:t>
      </w:r>
      <w:r>
        <w:rPr>
          <w:sz w:val="24"/>
          <w:szCs w:val="24"/>
        </w:rPr>
        <w:t xml:space="preserve"> o sistema. Após a elaboração das personas, a Crystal Up confirmou que os perfis apresentados representam adequadamente os principais usuários previstos para a solução e informou que, neste momento, não há necessidade de inclusão de outro perfil principal.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Dessa forma, as personas de Mariana (Come</w:t>
      </w:r>
      <w:r>
        <w:rPr>
          <w:sz w:val="24"/>
          <w:szCs w:val="24"/>
        </w:rPr>
        <w:t xml:space="preserve">rcial), Lucas (Colaborador), Rafael (Gestor/Administrador) e Camila (Cliente) podem ser utilizadas como referência para as próximas etapas do projeto. Sua utilização deverá auxiliar especialmente na análise de requisitos, na definição das prioridades de in</w:t>
      </w:r>
      <w:r>
        <w:rPr>
          <w:sz w:val="24"/>
          <w:szCs w:val="24"/>
        </w:rPr>
        <w:t xml:space="preserve">terface e na avaliação da adequação das funcionalidades às necessidades de cada grupo de usuário. A eventual evolução das permissões ou o surgimento de novos perfis deverá ser tratado em artefatos posteriores e submetido a nova validação quando necessário.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17" w:right="1134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A1E422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120" w:line="360" w:lineRule="auto"/>
      <w:ind/>
      <w:jc w:val="both"/>
    </w:pPr>
    <w:rPr>
      <w:rFonts w:ascii="Arial" w:hAnsi="Arial" w:eastAsia="Arial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120" w:before="24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100" w:before="18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  <w:sz w:val="22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2026-08-25T23:31:51Z</dcterms:modified>
  <cp:category/>
</cp:coreProperties>
</file>