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 – Converter LEAD em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UC-03: Converter LEAD em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Comercial.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Pré-condição: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LEAD deve estar na etapa GANHO do funil e ainda não ter sido convertido anteriormente. O usuário deve estar autenticado com permissão para operar LEAD e CLIENTE (perfil Comercial).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acessa o sistema e realiza a autenticação.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valida as credenciais e apresenta as funcionalidades disponíveis de acordo com as permissões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seleciona o LEAD na etapa GANHO e solicita a conversão.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transfere automaticamente os dados do LEAD para o cadastro do CLIENTE.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solicita os dados cadastrais complementares obrigatórios: razão social ou nome, CPF ou CNPJ e endereço.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preenche os dados complementares e confirma a conversão.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valida os dados complementares informados.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cria o CLIENTE e o primeiro CONTATO em uma transação única.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mantém o LEAD convertido como registro somente leitura, vinculado ao CLIENTE criado.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registra a operação no log de auditoria.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 do caso de uso.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Alternativo – Complementação dos dados do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3 do fluxo principal, o NexusDev identifica os dados cadastrais complementares que não foram preenchidos no LEAD.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apresenta os campos necessários para complementação.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preenche os dados complementares.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retorna ao passo 4 do fluxo principal.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LEAD fora da etapa GANHO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 do fluxo principal, o NexusDev identifica que o LEAD não está na etapa GANHO.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não permite a conversão.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realizar a conversão.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LEAD já convertido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 do fluxo principal, o NexusDev identifica que o LEAD já foi convertido anteriormente.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bloqueia uma nova conversão.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LEAD permanece como registro somente leitura vinculado ao CLIENTE.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realizar nova conversão.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Usuário sem permissão para converter o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1 do fluxo principal, o NexusDev identifica que o usuário não possui permissão para operar LEAD e CLIENTE.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nega a operação de conversão.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realizar a conversão.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Dados complementares inválidos ou incompletos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5 do fluxo principal, o NexusDev identifica que os dados complementares são inválidos ou estão incompletos.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impede a conclusão da conversão.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usuário corrige ou completa os dados informados.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retorna ao passo 5 para nova validação.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● Fluxo de exceção – Falha na criação do CLIENTE ou CONTATO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passo 6 do fluxo principal, ocorre uma falha durante a criação do CLIENTE ou do primeiro CONTATO.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NexusDev desfaz a transação e a conversão não é concluída.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caso de uso é finalizado sem criar o CLIENTE e o CONTATO.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Fim.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Pós-condição: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CLIENTE é criado e vinculado ao LEAD de origem, com o primeiro CONTATO registrado. O LEAD permanece como registro somente leitura, impedindo nova conversão. A operação fica registrada no log de auditoria.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Requisitos relacionados: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RF-001, RF-003, RF-004, RF-012 e RF-034.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L/4tu9e6gmpmycPzardQZx9BZg==">CgMxLjA4AHIhMTc0SXQ1aVhnNEc4OU5YTVk5aUNzckZEeU8ta053R09w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2026-09-26T16:35:10.544Z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