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CONCEITOS E PRÁTICA </w:t>
        <w:br w:type="textWrapping"/>
        <w:t xml:space="preserve">GIT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marcador de imagem" id="1" name="image2.png"/>
            <a:graphic>
              <a:graphicData uri="http://schemas.openxmlformats.org/drawingml/2006/picture">
                <pic:pic>
                  <pic:nvPicPr>
                    <pic:cNvPr descr="marcador de image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Guilherme Carvalho da Silva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14.04.2021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GRUPO GO AHEAD STUDY GROUP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before="0" w:line="276" w:lineRule="auto"/>
        <w:rPr>
          <w:rFonts w:ascii="Roboto" w:cs="Roboto" w:eastAsia="Roboto" w:hAnsi="Roboto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highlight w:val="white"/>
          <w:rtl w:val="0"/>
        </w:rPr>
        <w:t xml:space="preserve">O Git Flow é apenas uma ideia abstrata do fluxo de trabalho, sendo uma extensão do Git. Isto significa que ele dita que tipos de ramificações configurar e como fazer a mesclagem. Vamos falar sobre os objetivos das ramificações abaixo. O conjunto de ferramentas git-flow é uma ferramenta de linha de comando, muito utilizada atualmente para fazer o gerenciamento de atualizações de recursos em projetos.</w:t>
      </w:r>
    </w:p>
    <w:p w:rsidR="00000000" w:rsidDel="00000000" w:rsidP="00000000" w:rsidRDefault="00000000" w:rsidRPr="00000000" w14:paraId="0000000C">
      <w:pPr>
        <w:widowControl w:val="1"/>
        <w:spacing w:before="0" w:line="276" w:lineRule="auto"/>
        <w:rPr>
          <w:rFonts w:ascii="Roboto" w:cs="Roboto" w:eastAsia="Roboto" w:hAnsi="Roboto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before="0" w:line="276" w:lineRule="auto"/>
        <w:rPr>
          <w:rFonts w:ascii="Oswald" w:cs="Oswald" w:eastAsia="Oswald" w:hAnsi="Oswald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before="0" w:line="276" w:lineRule="auto"/>
        <w:rPr>
          <w:rFonts w:ascii="Oswald" w:cs="Oswald" w:eastAsia="Oswald" w:hAnsi="Oswald"/>
          <w:color w:val="b45f06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color w:val="b45f06"/>
          <w:sz w:val="32"/>
          <w:szCs w:val="32"/>
          <w:rtl w:val="0"/>
        </w:rPr>
        <w:t xml:space="preserve">AS BRANCHES PRINCIPAIS.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branches principais, são aqueles que tem a vida útil infinita. ao decorrer do desenvolvimento e mesclagem de branches, eles continuam intacto e sem nenhuma exclusão, são eles:</w:t>
      </w:r>
    </w:p>
    <w:p w:rsidR="00000000" w:rsidDel="00000000" w:rsidP="00000000" w:rsidRDefault="00000000" w:rsidRPr="00000000" w14:paraId="00000011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Master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Develop</w:t>
      </w:r>
    </w:p>
    <w:p w:rsidR="00000000" w:rsidDel="00000000" w:rsidP="00000000" w:rsidRDefault="00000000" w:rsidRPr="00000000" w14:paraId="00000014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before="0" w:line="276" w:lineRule="auto"/>
        <w:rPr>
          <w:rFonts w:ascii="Arial" w:cs="Arial" w:eastAsia="Arial" w:hAnsi="Arial"/>
          <w:color w:val="000000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color w:val="b45f06"/>
          <w:sz w:val="32"/>
          <w:szCs w:val="32"/>
          <w:rtl w:val="0"/>
        </w:rPr>
        <w:t xml:space="preserve">BRANCHES DE SUPORTE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before="0"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Release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HotFix</w:t>
      </w:r>
    </w:p>
    <w:p w:rsidR="00000000" w:rsidDel="00000000" w:rsidP="00000000" w:rsidRDefault="00000000" w:rsidRPr="00000000" w14:paraId="0000001A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before="0" w:line="276" w:lineRule="auto"/>
        <w:rPr>
          <w:rFonts w:ascii="Arial" w:cs="Arial" w:eastAsia="Arial" w:hAnsi="Arial"/>
          <w:b w:val="1"/>
          <w:color w:val="434343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color w:val="b45f06"/>
          <w:sz w:val="32"/>
          <w:szCs w:val="32"/>
          <w:rtl w:val="0"/>
        </w:rPr>
        <w:t xml:space="preserve">CONCEITO SOBRE AS BRANCHES E SUAS PRINCIPAIS FUNÇÕES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Branch principal. Não alterada diretamente sendo o ambiente de produção. Status sempre ativo.</w:t>
      </w:r>
    </w:p>
    <w:p w:rsidR="00000000" w:rsidDel="00000000" w:rsidP="00000000" w:rsidRDefault="00000000" w:rsidRPr="00000000" w14:paraId="0000001E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Develop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Branch que recebe primeiramente os projetos, servindo de intermediário para as features e releases, conhecida também como ramo de integração. Status sempre ativo.</w:t>
      </w:r>
    </w:p>
    <w:p w:rsidR="00000000" w:rsidDel="00000000" w:rsidP="00000000" w:rsidRDefault="00000000" w:rsidRPr="00000000" w14:paraId="00000020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Onde é feita as alterações e implementações de novos recursos no projeto. Com término das alterações e fechamento da feature, automaticamente é feito 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 a branch Develop. A feature é efêmera, sendo automaticamente excluída ao término de seu uso.</w:t>
      </w:r>
    </w:p>
    <w:p w:rsidR="00000000" w:rsidDel="00000000" w:rsidP="00000000" w:rsidRDefault="00000000" w:rsidRPr="00000000" w14:paraId="00000022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Ambiente pré produção/homologação onde é feito testes nas alterações para aprovação. Release tem o mesmo conceito da feature, após o término de seu uso, é automaticamente excluída.</w:t>
      </w:r>
    </w:p>
    <w:p w:rsidR="00000000" w:rsidDel="00000000" w:rsidP="00000000" w:rsidRDefault="00000000" w:rsidRPr="00000000" w14:paraId="00000024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HotFix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As ramificações de manutenção ou de “hotfix” são usadas para corrigir com rapidez lançamentos de produção. As ramificações de hotfix se parecem com ramificações de release e de feature, com a diferença de serem baseadas a partir da branch master, para não ter que passar por todo processo novamente.</w:t>
      </w:r>
    </w:p>
    <w:p w:rsidR="00000000" w:rsidDel="00000000" w:rsidP="00000000" w:rsidRDefault="00000000" w:rsidRPr="00000000" w14:paraId="00000026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spacing w:after="200" w:lineRule="auto"/>
        <w:ind w:left="720" w:hanging="360"/>
        <w:rPr>
          <w:sz w:val="32"/>
          <w:szCs w:val="32"/>
        </w:rPr>
      </w:pPr>
      <w:bookmarkStart w:colFirst="0" w:colLast="0" w:name="_o8rmzovhszmh" w:id="3"/>
      <w:bookmarkEnd w:id="3"/>
      <w:r w:rsidDel="00000000" w:rsidR="00000000" w:rsidRPr="00000000">
        <w:rPr>
          <w:sz w:val="32"/>
          <w:szCs w:val="32"/>
          <w:rtl w:val="0"/>
        </w:rPr>
        <w:t xml:space="preserve">TRADUÇÃO DE ALGUMAS PALAVRAS</w:t>
      </w:r>
    </w:p>
    <w:tbl>
      <w:tblPr>
        <w:tblStyle w:val="Table1"/>
        <w:tblW w:w="6120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3000"/>
        <w:gridCol w:w="3120"/>
        <w:tblGridChange w:id="0">
          <w:tblGrid>
            <w:gridCol w:w="3000"/>
            <w:gridCol w:w="3120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2"/>
              <w:spacing w:before="0" w:lineRule="auto"/>
              <w:rPr/>
            </w:pPr>
            <w:bookmarkStart w:colFirst="0" w:colLast="0" w:name="_riu7lqlxpqrr" w:id="4"/>
            <w:bookmarkEnd w:id="4"/>
            <w:r w:rsidDel="00000000" w:rsidR="00000000" w:rsidRPr="00000000">
              <w:rPr>
                <w:rtl w:val="0"/>
              </w:rPr>
              <w:t xml:space="preserve">PALAVRAS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2"/>
              <w:spacing w:before="0" w:lineRule="auto"/>
              <w:rPr/>
            </w:pPr>
            <w:bookmarkStart w:colFirst="0" w:colLast="0" w:name="_ai85dxyqa8ti" w:id="5"/>
            <w:bookmarkEnd w:id="5"/>
            <w:r w:rsidDel="00000000" w:rsidR="00000000" w:rsidRPr="00000000">
              <w:rPr>
                <w:rtl w:val="0"/>
              </w:rPr>
              <w:t xml:space="preserve">TRADUÇÃO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RAMO/RAMIFICAÇÃO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RECURSO/CARACTERISTICA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FUNDIR/MISTURAR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LIBERAÇÃO/LANÇAMENTO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ind w:left="720" w:firstLine="0"/>
        <w:rPr/>
      </w:pPr>
      <w:bookmarkStart w:colFirst="0" w:colLast="0" w:name="_o5cfpb4g73f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before="0" w:line="276" w:lineRule="auto"/>
        <w:rPr>
          <w:rFonts w:ascii="Arial" w:cs="Arial" w:eastAsia="Arial" w:hAnsi="Arial"/>
          <w:b w:val="1"/>
          <w:color w:val="434343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color w:val="b45f06"/>
          <w:sz w:val="34"/>
          <w:szCs w:val="34"/>
          <w:rtl w:val="0"/>
        </w:rPr>
        <w:t xml:space="preserve">MÃO NA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before="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Instalação do Git Flow.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Instalando no Ubuntu 18.04</w:t>
      </w:r>
    </w:p>
    <w:p w:rsidR="00000000" w:rsidDel="00000000" w:rsidP="00000000" w:rsidRDefault="00000000" w:rsidRPr="00000000" w14:paraId="00000038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apt-get update </w:t>
      </w:r>
    </w:p>
    <w:p w:rsidR="00000000" w:rsidDel="00000000" w:rsidP="00000000" w:rsidRDefault="00000000" w:rsidRPr="00000000" w14:paraId="0000003A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apt-get upgrade</w:t>
      </w:r>
    </w:p>
    <w:p w:rsidR="00000000" w:rsidDel="00000000" w:rsidP="00000000" w:rsidRDefault="00000000" w:rsidRPr="00000000" w14:paraId="0000003B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apt-get install git-flow</w:t>
        <w:br w:type="textWrapping"/>
      </w:r>
    </w:p>
    <w:p w:rsidR="00000000" w:rsidDel="00000000" w:rsidP="00000000" w:rsidRDefault="00000000" w:rsidRPr="00000000" w14:paraId="0000003C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(Vou deixar o link no final do documento para instalação do git flow no windows e Mac).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before="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Linha de comando para executar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</w:t>
      </w:r>
    </w:p>
    <w:p w:rsidR="00000000" w:rsidDel="00000000" w:rsidP="00000000" w:rsidRDefault="00000000" w:rsidRPr="00000000" w14:paraId="0000003F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 init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- Para dar início no repositório.</w:t>
      </w:r>
    </w:p>
    <w:p w:rsidR="00000000" w:rsidDel="00000000" w:rsidP="00000000" w:rsidRDefault="00000000" w:rsidRPr="00000000" w14:paraId="00000041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- Ver suas branches,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ao iniciar automaticamente você começa na branch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develop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 feature start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(nome da feature)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Criando uma feature.</w:t>
      </w:r>
    </w:p>
    <w:p w:rsidR="00000000" w:rsidDel="00000000" w:rsidP="00000000" w:rsidRDefault="00000000" w:rsidRPr="00000000" w14:paraId="00000047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(Como estou usando o ubuntu, irei usar o editor de texto vim, para simular uma alteração em algum arquivo)</w:t>
      </w:r>
    </w:p>
    <w:p w:rsidR="00000000" w:rsidDel="00000000" w:rsidP="00000000" w:rsidRDefault="00000000" w:rsidRPr="00000000" w14:paraId="00000049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vim soma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"alterando recurso soma, atualização da feature"</w:t>
      </w:r>
    </w:p>
    <w:p w:rsidR="00000000" w:rsidDel="00000000" w:rsidP="00000000" w:rsidRDefault="00000000" w:rsidRPr="00000000" w14:paraId="0000004B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add 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Adicionando as alterações feitas ao repositório.</w:t>
      </w:r>
    </w:p>
    <w:p w:rsidR="00000000" w:rsidDel="00000000" w:rsidP="00000000" w:rsidRDefault="00000000" w:rsidRPr="00000000" w14:paraId="0000004D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git commit -m 'Alterando recurso soma'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Fazendo o commit da alteração.</w:t>
      </w:r>
    </w:p>
    <w:p w:rsidR="00000000" w:rsidDel="00000000" w:rsidP="00000000" w:rsidRDefault="00000000" w:rsidRPr="00000000" w14:paraId="0000004E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 feature finish (nome da feature) 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Fechando a feature e fazendo o merge automaticamente com 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Aparece para adicionar comentário no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merge da feature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 develop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com o editor de arquivos Nano, comandos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CTRL + 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salvar 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CTRL + 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sair do arquivo.</w:t>
      </w:r>
    </w:p>
    <w:p w:rsidR="00000000" w:rsidDel="00000000" w:rsidP="00000000" w:rsidRDefault="00000000" w:rsidRPr="00000000" w14:paraId="00000051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 release start (tag)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Abrindo uma release, para execução de testes das alterações feitas.</w:t>
      </w:r>
    </w:p>
    <w:p w:rsidR="00000000" w:rsidDel="00000000" w:rsidP="00000000" w:rsidRDefault="00000000" w:rsidRPr="00000000" w14:paraId="00000053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git flow release finish (tag)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Fechamento da release e enviando para a Master.</w:t>
      </w:r>
    </w:p>
    <w:p w:rsidR="00000000" w:rsidDel="00000000" w:rsidP="00000000" w:rsidRDefault="00000000" w:rsidRPr="00000000" w14:paraId="00000055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Colocando comentários da mudança feita e comentários sobre a tag.</w:t>
      </w:r>
    </w:p>
    <w:p w:rsidR="00000000" w:rsidDel="00000000" w:rsidP="00000000" w:rsidRDefault="00000000" w:rsidRPr="00000000" w14:paraId="00000056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before="0" w:line="276" w:lineRule="auto"/>
        <w:rPr>
          <w:rFonts w:ascii="Arial" w:cs="Arial" w:eastAsia="Arial" w:hAnsi="Arial"/>
          <w:b w:val="1"/>
          <w:color w:val="434343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color w:val="b45f06"/>
          <w:sz w:val="34"/>
          <w:szCs w:val="3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before="0" w:line="276" w:lineRule="auto"/>
        <w:rPr>
          <w:rFonts w:ascii="Arial" w:cs="Arial" w:eastAsia="Arial" w:hAnsi="Arial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before="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 fluxo geral do Git Flow é:</w:t>
      </w:r>
    </w:p>
    <w:p w:rsidR="00000000" w:rsidDel="00000000" w:rsidP="00000000" w:rsidRDefault="00000000" w:rsidRPr="00000000" w14:paraId="0000005B">
      <w:pPr>
        <w:widowControl w:val="1"/>
        <w:spacing w:before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branch de develop é criada a partir da branch master.</w:t>
        <w:br w:type="textWrapping"/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branch de feature é criada a partir da branch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develop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Quando uma feature é concluída, ela é mesclada na branch de develop.</w:t>
        <w:br w:type="textWrapping"/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Ramificações de release são criadas a partir da branch de develop.</w:t>
        <w:br w:type="textWrapping"/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Quando a branch de release é concluída, ela é mesclada nas branches de develop e master.</w:t>
        <w:br w:type="textWrapping"/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um problema seja detectado na branch master,uma ramificação de hotfix é criada a partir da master.</w:t>
        <w:br w:type="textWrapping"/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Após a conclusão da branch de hotfix, ela é mesclada para as ramificações de develop e master.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bookmarkStart w:colFirst="0" w:colLast="0" w:name="_upsdn5xevax7" w:id="7"/>
      <w:bookmarkEnd w:id="7"/>
      <w:r w:rsidDel="00000000" w:rsidR="00000000" w:rsidRPr="00000000">
        <w:rPr>
          <w:sz w:val="34"/>
          <w:szCs w:val="3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before="0" w:line="276" w:lineRule="auto"/>
        <w:ind w:left="0" w:firstLine="0"/>
        <w:rPr>
          <w:rFonts w:ascii="Arial" w:cs="Arial" w:eastAsia="Arial" w:hAnsi="Arial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4"/>
          <w:szCs w:val="24"/>
          <w:rtl w:val="0"/>
        </w:rPr>
        <w:t xml:space="preserve">Atlassian: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https://www.atlassian.com/br/git/tutorials/comparing-workflows/gitflow-workflow#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:~:text=O%20conjunto%20de%20ferramentas%20git,tem%20um%20processo%20de%20instala%C3%A7%C3%A3o.&amp;text=O%20Git%2Dflow%20%C3%A9%20um,ser%20criar%20ramifica%C3%A7%C3%B5es%20para%20voc%C3%AA.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before="0" w:line="276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Angelo Luz: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https://www.youtube.com/watch?v=wzxBR4pOTTs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before="0" w:line="276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Codigo Fonte: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https://www.youtube.com/watch?v=oweffeS8TRc</w:t>
        </w:r>
      </w:hyperlink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9"/>
    <w:bookmarkEnd w:id="9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b45f0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weffeS8TRc" TargetMode="External"/><Relationship Id="rId10" Type="http://schemas.openxmlformats.org/officeDocument/2006/relationships/hyperlink" Target="https://www.youtube.com/watch?v=wzxBR4pOTTs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br/git/tutorials/comparing-workflows/gitflow-workflow#:~:text=O%20conjunto%20de%20ferramentas%20git,tem%20um%20processo%20de%20instala%C3%A7%C3%A3o.&amp;text=O%20Git%2Dflow%20%C3%A9%20um,ser%20criar%20ramifica%C3%A7%C3%B5es%20para%20voc%C3%AA.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atlassian.com/br/git/tutorials/comparing-workflows/gitflow-workflow#:~:text=O%20conjunto%20de%20ferramentas%20git,tem%20um%20processo%20de%20instala%C3%A7%C3%A3o.&amp;text=O%20Git%2Dflow%20%C3%A9%20um,ser%20criar%20ramifica%C3%A7%C3%B5es%20para%20voc%C3%AA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