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C11C9" w14:textId="77777777" w:rsidR="00C14F6B" w:rsidRPr="00C14F6B" w:rsidRDefault="00C14F6B" w:rsidP="00C14F6B">
      <w:pPr>
        <w:pStyle w:val="NormalWeb"/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Fonts w:ascii="Century Gothic" w:hAnsi="Century Gothic"/>
          <w:lang w:val="pt-BR"/>
        </w:rPr>
        <w:t xml:space="preserve">O mercado de games movimenta milhões de dólares no mundo inteiro, com cada categoria e estilo de jogo possuindo particularidades apreciadas de maneiras diferentes em várias regiões do globo. Este desafio tem como objetivo explorar essas nuances por meio de uma análise estatística descritiva e inferencial do </w:t>
      </w:r>
      <w:proofErr w:type="spellStart"/>
      <w:r w:rsidRPr="00C14F6B">
        <w:rPr>
          <w:rFonts w:ascii="Century Gothic" w:hAnsi="Century Gothic"/>
          <w:lang w:val="pt-BR"/>
        </w:rPr>
        <w:t>dataset</w:t>
      </w:r>
      <w:proofErr w:type="spellEnd"/>
      <w:r w:rsidRPr="00C14F6B">
        <w:rPr>
          <w:rFonts w:ascii="Century Gothic" w:hAnsi="Century Gothic"/>
          <w:lang w:val="pt-BR"/>
        </w:rPr>
        <w:t xml:space="preserve"> fornecido.</w:t>
      </w:r>
    </w:p>
    <w:p w14:paraId="54330710" w14:textId="77777777" w:rsidR="00C14F6B" w:rsidRPr="00C14F6B" w:rsidRDefault="00C14F6B" w:rsidP="00C14F6B">
      <w:pPr>
        <w:pStyle w:val="NormalWeb"/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Fonts w:ascii="Century Gothic" w:hAnsi="Century Gothic"/>
          <w:lang w:val="pt-BR"/>
        </w:rPr>
        <w:t>Para isso, siga as etapas abaixo:</w:t>
      </w:r>
    </w:p>
    <w:p w14:paraId="44A2CFBF" w14:textId="77777777" w:rsidR="00C14F6B" w:rsidRPr="00C14F6B" w:rsidRDefault="00C14F6B" w:rsidP="00C14F6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Style w:val="Forte"/>
          <w:rFonts w:ascii="Century Gothic" w:eastAsiaTheme="majorEastAsia" w:hAnsi="Century Gothic"/>
          <w:lang w:val="pt-BR"/>
        </w:rPr>
        <w:t>Elaboração e Resposta de Perguntas:</w:t>
      </w:r>
      <w:r w:rsidRPr="00C14F6B">
        <w:rPr>
          <w:rFonts w:ascii="Century Gothic" w:hAnsi="Century Gothic"/>
          <w:lang w:val="pt-BR"/>
        </w:rPr>
        <w:t xml:space="preserve"> Crie e responda quatro perguntas relevantes sobre o </w:t>
      </w:r>
      <w:proofErr w:type="spellStart"/>
      <w:r w:rsidRPr="00C14F6B">
        <w:rPr>
          <w:rFonts w:ascii="Century Gothic" w:hAnsi="Century Gothic"/>
          <w:lang w:val="pt-BR"/>
        </w:rPr>
        <w:t>dataset</w:t>
      </w:r>
      <w:proofErr w:type="spellEnd"/>
      <w:r w:rsidRPr="00C14F6B">
        <w:rPr>
          <w:rFonts w:ascii="Century Gothic" w:hAnsi="Century Gothic"/>
          <w:lang w:val="pt-BR"/>
        </w:rPr>
        <w:t xml:space="preserve"> escolhido. Estas perguntas devem explorar aspectos importantes e variados dos dados, proporcionando uma compreensão abrangente do mercado de games.</w:t>
      </w:r>
    </w:p>
    <w:p w14:paraId="3508B18C" w14:textId="77777777" w:rsidR="00C14F6B" w:rsidRPr="00C14F6B" w:rsidRDefault="00C14F6B" w:rsidP="00C14F6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Style w:val="Forte"/>
          <w:rFonts w:ascii="Century Gothic" w:eastAsiaTheme="majorEastAsia" w:hAnsi="Century Gothic"/>
          <w:lang w:val="pt-BR"/>
        </w:rPr>
        <w:t>Tratamento de Dados:</w:t>
      </w:r>
      <w:r w:rsidRPr="00C14F6B">
        <w:rPr>
          <w:rFonts w:ascii="Century Gothic" w:hAnsi="Century Gothic"/>
          <w:lang w:val="pt-BR"/>
        </w:rPr>
        <w:t xml:space="preserve"> Realize tratamentos e/ou correções nos dados, se necessário. Isso pode incluir a limpeza de dados inconsistentes, a imputação de valores faltantes ou a transformação de variáveis para melhor análise.</w:t>
      </w:r>
    </w:p>
    <w:p w14:paraId="29901590" w14:textId="77777777" w:rsidR="00C14F6B" w:rsidRPr="00C14F6B" w:rsidRDefault="00C14F6B" w:rsidP="00C14F6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Style w:val="Forte"/>
          <w:rFonts w:ascii="Century Gothic" w:eastAsiaTheme="majorEastAsia" w:hAnsi="Century Gothic"/>
          <w:lang w:val="pt-BR"/>
        </w:rPr>
        <w:t>Visualização de Dados:</w:t>
      </w:r>
      <w:r w:rsidRPr="00C14F6B">
        <w:rPr>
          <w:rFonts w:ascii="Century Gothic" w:hAnsi="Century Gothic"/>
          <w:lang w:val="pt-BR"/>
        </w:rPr>
        <w:t xml:space="preserve"> Utilize gráficos para melhorar a compreensão dos resultados. Gráficos bem elaborados são essenciais para visualizar padrões e insights de maneira clara e eficiente.</w:t>
      </w:r>
    </w:p>
    <w:p w14:paraId="1797F6A7" w14:textId="77777777" w:rsidR="00C14F6B" w:rsidRPr="00C14F6B" w:rsidRDefault="00C14F6B" w:rsidP="00C14F6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Style w:val="Forte"/>
          <w:rFonts w:ascii="Century Gothic" w:eastAsiaTheme="majorEastAsia" w:hAnsi="Century Gothic"/>
          <w:lang w:val="pt-BR"/>
        </w:rPr>
        <w:t>Conclusão:</w:t>
      </w:r>
      <w:r w:rsidRPr="00C14F6B">
        <w:rPr>
          <w:rFonts w:ascii="Century Gothic" w:hAnsi="Century Gothic"/>
          <w:lang w:val="pt-BR"/>
        </w:rPr>
        <w:t xml:space="preserve"> Apresente uma conclusão sobre os dados analisados. Resuma os principais insights obtidos e discuta suas implicações para o mercado de games.</w:t>
      </w:r>
    </w:p>
    <w:p w14:paraId="3BDE2721" w14:textId="1AB25E47" w:rsidR="00C14F6B" w:rsidRDefault="00C14F6B" w:rsidP="00C14F6B">
      <w:pPr>
        <w:pStyle w:val="NormalWeb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Style w:val="Forte"/>
          <w:rFonts w:ascii="Century Gothic" w:eastAsiaTheme="majorEastAsia" w:hAnsi="Century Gothic"/>
          <w:lang w:val="pt-BR"/>
        </w:rPr>
        <w:t>Identificação de Limitações:</w:t>
      </w:r>
      <w:r w:rsidRPr="00C14F6B">
        <w:rPr>
          <w:rFonts w:ascii="Century Gothic" w:hAnsi="Century Gothic"/>
          <w:lang w:val="pt-BR"/>
        </w:rPr>
        <w:t xml:space="preserve"> Caso tenha encontrado fatores limitantes durante a análise, descreva os problemas enfrentados e as soluções adotadas. Isso é crucial para entender os desafios e limitações da análise realizada.</w:t>
      </w:r>
    </w:p>
    <w:p w14:paraId="779B44FC" w14:textId="311B8FAC" w:rsidR="00C14F6B" w:rsidRPr="00C14F6B" w:rsidRDefault="00C14F6B" w:rsidP="00C14F6B">
      <w:pPr>
        <w:rPr>
          <w:rFonts w:ascii="Century Gothic" w:eastAsia="Times New Roman" w:hAnsi="Century Gothic" w:cs="Times New Roman"/>
          <w:kern w:val="0"/>
          <w:sz w:val="24"/>
          <w:szCs w:val="24"/>
          <w14:ligatures w14:val="none"/>
        </w:rPr>
      </w:pPr>
      <w:r>
        <w:rPr>
          <w:rFonts w:ascii="Century Gothic" w:hAnsi="Century Gothic"/>
        </w:rPr>
        <w:br w:type="page"/>
      </w:r>
    </w:p>
    <w:p w14:paraId="548FFB3F" w14:textId="77777777" w:rsidR="00C14F6B" w:rsidRPr="00C14F6B" w:rsidRDefault="00C14F6B" w:rsidP="00C14F6B">
      <w:pPr>
        <w:pStyle w:val="NormalWeb"/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Fonts w:ascii="Century Gothic" w:hAnsi="Century Gothic"/>
          <w:lang w:val="pt-BR"/>
        </w:rPr>
        <w:lastRenderedPageBreak/>
        <w:t>Além disso, realize as seguintes análises estatísticas inferenciais:</w:t>
      </w:r>
    </w:p>
    <w:p w14:paraId="32A68D0F" w14:textId="0147FFA2" w:rsidR="00C14F6B" w:rsidRDefault="00C14F6B" w:rsidP="00C14F6B">
      <w:pPr>
        <w:pStyle w:val="NormalWeb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Style w:val="Forte"/>
          <w:rFonts w:ascii="Century Gothic" w:eastAsiaTheme="majorEastAsia" w:hAnsi="Century Gothic"/>
          <w:lang w:val="pt-BR"/>
        </w:rPr>
        <w:t>Comparação de Médias:</w:t>
      </w:r>
      <w:r w:rsidRPr="00C14F6B">
        <w:rPr>
          <w:rFonts w:ascii="Century Gothic" w:hAnsi="Century Gothic"/>
          <w:lang w:val="pt-BR"/>
        </w:rPr>
        <w:t xml:space="preserve"> A partir de uma amostra representativa, compare os resultados obtidos da média de vendas de cada categoria por região em relação aos resultados da população total. </w:t>
      </w:r>
    </w:p>
    <w:p w14:paraId="2CC9EC19" w14:textId="5E358A26" w:rsidR="00C14F6B" w:rsidRPr="00C14F6B" w:rsidRDefault="00C14F6B" w:rsidP="00C14F6B">
      <w:pPr>
        <w:pStyle w:val="NormalWeb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Style w:val="Forte"/>
          <w:rFonts w:ascii="Century Gothic" w:eastAsiaTheme="majorEastAsia" w:hAnsi="Century Gothic"/>
          <w:lang w:val="pt-BR"/>
        </w:rPr>
        <w:t>Intervalos de Confiança:</w:t>
      </w:r>
      <w:r w:rsidRPr="00C14F6B">
        <w:rPr>
          <w:rFonts w:ascii="Century Gothic" w:hAnsi="Century Gothic"/>
          <w:lang w:val="pt-BR"/>
        </w:rPr>
        <w:t xml:space="preserve"> Calcule intervalos de confiança para as médias de vendas de cada categoria de jogos. Isso proporcionará uma estimativa do intervalo dentro do qual a verdadeira média de vendas se encontra, com um determinado nível de confiança.</w:t>
      </w:r>
    </w:p>
    <w:p w14:paraId="5D79B378" w14:textId="36B542DE" w:rsidR="00C14F6B" w:rsidRPr="00C14F6B" w:rsidRDefault="00C14F6B" w:rsidP="00C14F6B">
      <w:pPr>
        <w:pStyle w:val="NormalWeb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Style w:val="Forte"/>
          <w:rFonts w:ascii="Century Gothic" w:eastAsiaTheme="majorEastAsia" w:hAnsi="Century Gothic"/>
          <w:lang w:val="pt-BR"/>
        </w:rPr>
        <w:t>Análise de Variância (ANOVA):</w:t>
      </w:r>
      <w:r w:rsidRPr="00C14F6B">
        <w:rPr>
          <w:rFonts w:ascii="Century Gothic" w:hAnsi="Century Gothic"/>
          <w:lang w:val="pt-BR"/>
        </w:rPr>
        <w:t xml:space="preserve"> Utilize a ANOVA para comparar as médias de vendas entre várias categorias de jogos. Esta análise ajudará a determinar se existem diferenças significativas nas vendas entre diferentes categorias de jogos.</w:t>
      </w:r>
    </w:p>
    <w:p w14:paraId="41BDC08C" w14:textId="77777777" w:rsidR="00C14F6B" w:rsidRPr="00C14F6B" w:rsidRDefault="00C14F6B" w:rsidP="00C14F6B">
      <w:pPr>
        <w:pStyle w:val="NormalWeb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lang w:val="pt-BR"/>
        </w:rPr>
      </w:pPr>
      <w:r w:rsidRPr="00C14F6B">
        <w:rPr>
          <w:rStyle w:val="Forte"/>
          <w:rFonts w:ascii="Century Gothic" w:eastAsiaTheme="majorEastAsia" w:hAnsi="Century Gothic"/>
          <w:lang w:val="pt-BR"/>
        </w:rPr>
        <w:t>Regressão:</w:t>
      </w:r>
      <w:r w:rsidRPr="00C14F6B">
        <w:rPr>
          <w:rFonts w:ascii="Century Gothic" w:hAnsi="Century Gothic"/>
          <w:lang w:val="pt-BR"/>
        </w:rPr>
        <w:t xml:space="preserve"> Realize uma análise de regressão para identificar fatores que influenciam as vendas de jogos. Considere variáveis como gênero, plataforma, região, entre outras, para entender melhor as relações entre essas variáveis e as vendas.</w:t>
      </w:r>
    </w:p>
    <w:p w14:paraId="03680740" w14:textId="77777777" w:rsidR="004B0436" w:rsidRPr="00C14F6B" w:rsidRDefault="004B0436" w:rsidP="00C14F6B">
      <w:pPr>
        <w:spacing w:line="360" w:lineRule="auto"/>
        <w:jc w:val="both"/>
        <w:rPr>
          <w:rFonts w:ascii="Century Gothic" w:hAnsi="Century Gothic"/>
        </w:rPr>
      </w:pPr>
    </w:p>
    <w:sectPr w:rsidR="004B0436" w:rsidRPr="00C14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13EA7"/>
    <w:multiLevelType w:val="multilevel"/>
    <w:tmpl w:val="86028E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62DB8"/>
    <w:multiLevelType w:val="multilevel"/>
    <w:tmpl w:val="4F3C3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210970">
    <w:abstractNumId w:val="1"/>
  </w:num>
  <w:num w:numId="2" w16cid:durableId="66421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6B"/>
    <w:rsid w:val="004B0436"/>
    <w:rsid w:val="009C0E7A"/>
    <w:rsid w:val="00C14F6B"/>
    <w:rsid w:val="00F53C1A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10402"/>
  <w15:chartTrackingRefBased/>
  <w15:docId w15:val="{730A2457-9328-4028-AD22-B720FE8EC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14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F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F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F6B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F6B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F6B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F6B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F6B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F6B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F6B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C14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F6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F6B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C14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F6B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C14F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F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F6B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C14F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1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Forte">
    <w:name w:val="Strong"/>
    <w:basedOn w:val="Fontepargpadro"/>
    <w:uiPriority w:val="22"/>
    <w:qFormat/>
    <w:rsid w:val="00C14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Viegas</dc:creator>
  <cp:keywords/>
  <dc:description/>
  <cp:lastModifiedBy>Roberto Viegas</cp:lastModifiedBy>
  <cp:revision>1</cp:revision>
  <dcterms:created xsi:type="dcterms:W3CDTF">2024-06-19T22:43:00Z</dcterms:created>
  <dcterms:modified xsi:type="dcterms:W3CDTF">2024-06-19T22:48:00Z</dcterms:modified>
</cp:coreProperties>
</file>