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tabela"/>
        <w:tblW w:w="5000" w:type="pct"/>
        <w:tblLook w:val="04A0" w:firstRow="1" w:lastRow="0" w:firstColumn="1" w:lastColumn="0" w:noHBand="0" w:noVBand="1"/>
      </w:tblPr>
      <w:tblGrid>
        <w:gridCol w:w="11906"/>
      </w:tblGrid>
      <w:tr w:rsidR="00F91821" w:rsidRPr="001F6F51" w14:paraId="6F518C82" w14:textId="77777777" w:rsidTr="006557DC">
        <w:trPr>
          <w:trHeight w:val="20"/>
        </w:trPr>
        <w:tc>
          <w:tcPr>
            <w:tcW w:w="11906" w:type="dxa"/>
            <w:shd w:val="clear" w:color="auto" w:fill="2F5496" w:themeFill="accent1" w:themeFillShade="BF"/>
          </w:tcPr>
          <w:p w14:paraId="18938B3E" w14:textId="39B5314E" w:rsidR="00F91821" w:rsidRPr="004F5514" w:rsidRDefault="00F91821" w:rsidP="006557DC">
            <w:pPr>
              <w:pStyle w:val="TtuloAula"/>
            </w:pPr>
            <w:proofErr w:type="spellStart"/>
            <w:r w:rsidRPr="00AF6F5F">
              <w:t>Actividad</w:t>
            </w:r>
            <w:proofErr w:type="spellEnd"/>
            <w:r w:rsidRPr="00AF6F5F">
              <w:t xml:space="preserve"> </w:t>
            </w:r>
            <w:proofErr w:type="spellStart"/>
            <w:r w:rsidRPr="00AF6F5F">
              <w:t>práctica</w:t>
            </w:r>
            <w:proofErr w:type="spellEnd"/>
          </w:p>
        </w:tc>
      </w:tr>
      <w:tr w:rsidR="00F91821" w:rsidRPr="006557DC" w14:paraId="54085151" w14:textId="77777777" w:rsidTr="00523FCE">
        <w:trPr>
          <w:trHeight w:val="20"/>
        </w:trPr>
        <w:tc>
          <w:tcPr>
            <w:tcW w:w="11906" w:type="dxa"/>
          </w:tcPr>
          <w:p w14:paraId="26883FE7" w14:textId="3E63D8BF" w:rsidR="00F91821" w:rsidRPr="002E7E7B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Como se ha dicho, empezaremos a construir una sala de situación virtual. Para ello, utilizaremos una herramienta que se abordará durante varias clases y diversos módulos, y que ha demostrado ser de gran valor para el área: Google Data Studio. Por supuesto, podemos desarrollar estos procesos en otra herramienta con el mismo objetivo, entretanto, esta herramienta ha demostrado ser fácil de usar y adaptable.</w:t>
            </w:r>
          </w:p>
        </w:tc>
      </w:tr>
      <w:tr w:rsidR="00F91821" w:rsidRPr="006557DC" w14:paraId="357AEAF9" w14:textId="77777777" w:rsidTr="00523FCE">
        <w:trPr>
          <w:trHeight w:val="20"/>
        </w:trPr>
        <w:tc>
          <w:tcPr>
            <w:tcW w:w="11906" w:type="dxa"/>
          </w:tcPr>
          <w:p w14:paraId="5E246671" w14:textId="78F0F2A8" w:rsidR="00F91821" w:rsidRPr="002E7E7B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 xml:space="preserve">Google Data Studio es una herramienta de la línea de Google, que proporciona la creación y manipulación de </w:t>
            </w:r>
            <w:proofErr w:type="spellStart"/>
            <w:r w:rsidRPr="00F91821">
              <w:rPr>
                <w:lang w:val="es-CO"/>
              </w:rPr>
              <w:t>Dashboards</w:t>
            </w:r>
            <w:proofErr w:type="spellEnd"/>
            <w:r w:rsidRPr="00F91821">
              <w:rPr>
                <w:lang w:val="es-CO"/>
              </w:rPr>
              <w:t>, paneles de análisis. Sin duda, uno de los puntos interesantes de esta herramienta es la posibilidad de actualización en tiempo real, intercambio de informaciones de manera que mejor se apropie y la opción de compartir sólo con un grupo o en una red para el acceso de todos.</w:t>
            </w:r>
          </w:p>
        </w:tc>
      </w:tr>
      <w:tr w:rsidR="00F91821" w:rsidRPr="00F91821" w14:paraId="3DC07496" w14:textId="77777777" w:rsidTr="00523FCE">
        <w:trPr>
          <w:trHeight w:val="20"/>
        </w:trPr>
        <w:tc>
          <w:tcPr>
            <w:tcW w:w="11906" w:type="dxa"/>
          </w:tcPr>
          <w:p w14:paraId="479517D7" w14:textId="086EAB11" w:rsidR="00F91821" w:rsidRPr="006557DC" w:rsidRDefault="00F91821" w:rsidP="006557DC">
            <w:pPr>
              <w:pStyle w:val="P1Ttulonumerado"/>
            </w:pPr>
            <w:proofErr w:type="spellStart"/>
            <w:r w:rsidRPr="006557DC">
              <w:t>Inscripción</w:t>
            </w:r>
            <w:proofErr w:type="spellEnd"/>
            <w:r w:rsidRPr="006557DC">
              <w:t xml:space="preserve"> </w:t>
            </w:r>
            <w:proofErr w:type="spellStart"/>
            <w:r w:rsidRPr="006557DC">
              <w:t>en</w:t>
            </w:r>
            <w:proofErr w:type="spellEnd"/>
            <w:r w:rsidRPr="006557DC">
              <w:t xml:space="preserve"> Data Studio</w:t>
            </w:r>
          </w:p>
        </w:tc>
      </w:tr>
      <w:tr w:rsidR="00F91821" w:rsidRPr="006557DC" w14:paraId="54F4F1BA" w14:textId="77777777" w:rsidTr="00523FCE">
        <w:trPr>
          <w:trHeight w:val="20"/>
        </w:trPr>
        <w:tc>
          <w:tcPr>
            <w:tcW w:w="11906" w:type="dxa"/>
          </w:tcPr>
          <w:p w14:paraId="1B458466" w14:textId="18DFB8DB" w:rsidR="00F91821" w:rsidRPr="002E7E7B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 xml:space="preserve">Para utilizar la herramienta, debe tener una cuenta de Gmail. Si aún no tiene, acceda a  </w:t>
            </w:r>
            <w:hyperlink r:id="rId8">
              <w:r w:rsidRPr="00F91821">
                <w:rPr>
                  <w:color w:val="1155CC"/>
                  <w:u w:val="single"/>
                  <w:lang w:val="es-CO"/>
                </w:rPr>
                <w:t>www.gmail.com</w:t>
              </w:r>
            </w:hyperlink>
            <w:r w:rsidRPr="00F91821">
              <w:rPr>
                <w:lang w:val="es-CO"/>
              </w:rPr>
              <w:t xml:space="preserve">  para hacer su cuenta. A continuación, vaya a </w:t>
            </w:r>
            <w:hyperlink r:id="rId9">
              <w:r w:rsidRPr="00F91821">
                <w:rPr>
                  <w:color w:val="1155CC"/>
                  <w:u w:val="single"/>
                  <w:lang w:val="es-CO"/>
                </w:rPr>
                <w:t>https://datastudio.google.com/</w:t>
              </w:r>
            </w:hyperlink>
            <w:r w:rsidRPr="00F91821">
              <w:rPr>
                <w:lang w:val="es-CO"/>
              </w:rPr>
              <w:t xml:space="preserve"> con el usuario y la contraseña creados a partir de su Gmail. En esta página tendrá la opción de utilizar un modelo de informe predefinido o crear un informe en blanco.</w:t>
            </w:r>
          </w:p>
        </w:tc>
      </w:tr>
      <w:tr w:rsidR="00F91821" w:rsidRPr="006557DC" w14:paraId="24220699" w14:textId="77777777" w:rsidTr="00523FCE">
        <w:trPr>
          <w:trHeight w:val="20"/>
        </w:trPr>
        <w:tc>
          <w:tcPr>
            <w:tcW w:w="11906" w:type="dxa"/>
          </w:tcPr>
          <w:p w14:paraId="253CAF69" w14:textId="36E3534C" w:rsidR="00F91821" w:rsidRPr="002E7E7B" w:rsidRDefault="00F91821" w:rsidP="00F91821">
            <w:pPr>
              <w:pStyle w:val="Ppargrafo"/>
              <w:rPr>
                <w:rFonts w:eastAsia="Arial"/>
                <w:lang w:val="es-CO"/>
              </w:rPr>
            </w:pPr>
            <w:r w:rsidRPr="00F91821">
              <w:rPr>
                <w:lang w:val="es-CO"/>
              </w:rPr>
              <w:t>En este momento mostraremos una visión general de la herramienta, ya que es posible crear una multitud de informes dinámicos y colaborativos con Data Studio.</w:t>
            </w:r>
          </w:p>
        </w:tc>
      </w:tr>
      <w:tr w:rsidR="00F91821" w:rsidRPr="006557DC" w14:paraId="381F6337" w14:textId="77777777" w:rsidTr="00523FCE">
        <w:trPr>
          <w:trHeight w:val="20"/>
        </w:trPr>
        <w:tc>
          <w:tcPr>
            <w:tcW w:w="11906" w:type="dxa"/>
          </w:tcPr>
          <w:p w14:paraId="4863CF95" w14:textId="6295A5CA" w:rsidR="00F91821" w:rsidRPr="00F91821" w:rsidRDefault="00F91821" w:rsidP="00F91821">
            <w:pPr>
              <w:pStyle w:val="P11Ttulonumerado"/>
              <w:rPr>
                <w:lang w:val="es-CO"/>
              </w:rPr>
            </w:pPr>
            <w:r w:rsidRPr="00F91821">
              <w:rPr>
                <w:lang w:val="es-CO"/>
              </w:rPr>
              <w:t>Creación de informes y adición de datos</w:t>
            </w:r>
          </w:p>
        </w:tc>
      </w:tr>
      <w:tr w:rsidR="00F91821" w:rsidRPr="006557DC" w14:paraId="2E573050" w14:textId="77777777" w:rsidTr="00523FCE">
        <w:trPr>
          <w:trHeight w:val="20"/>
        </w:trPr>
        <w:tc>
          <w:tcPr>
            <w:tcW w:w="11906" w:type="dxa"/>
          </w:tcPr>
          <w:p w14:paraId="272E17E3" w14:textId="5EA900DE" w:rsidR="00F91821" w:rsidRPr="002E7E7B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Para crear un informe desde cero, haga clic en &lt;informe vacío&gt;.</w:t>
            </w:r>
          </w:p>
        </w:tc>
      </w:tr>
      <w:tr w:rsidR="00F91821" w:rsidRPr="00F91821" w14:paraId="33CF7E3D" w14:textId="77777777" w:rsidTr="00523FCE">
        <w:trPr>
          <w:trHeight w:val="20"/>
        </w:trPr>
        <w:tc>
          <w:tcPr>
            <w:tcW w:w="11906" w:type="dxa"/>
          </w:tcPr>
          <w:p w14:paraId="61E54686" w14:textId="6D7AF6C2" w:rsidR="00F91821" w:rsidRPr="002E7E7B" w:rsidRDefault="00F91821" w:rsidP="00F91821">
            <w:pPr>
              <w:pStyle w:val="Pimagem"/>
              <w:rPr>
                <w:lang w:val="es-CO"/>
              </w:rPr>
            </w:pPr>
            <w:r w:rsidRPr="00F91821">
              <w:rPr>
                <w:lang w:val="es-CO"/>
              </w:rPr>
              <w:lastRenderedPageBreak/>
              <w:t xml:space="preserve"> </w:t>
            </w:r>
            <w:r w:rsidRPr="00AF6F5F">
              <w:rPr>
                <w:noProof/>
              </w:rPr>
              <w:drawing>
                <wp:inline distT="114300" distB="114300" distL="114300" distR="114300" wp14:anchorId="21595C13" wp14:editId="7C2E1872">
                  <wp:extent cx="5731200" cy="2133600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68AF0287" w14:textId="77777777" w:rsidTr="00523FCE">
        <w:trPr>
          <w:trHeight w:val="20"/>
        </w:trPr>
        <w:tc>
          <w:tcPr>
            <w:tcW w:w="11906" w:type="dxa"/>
          </w:tcPr>
          <w:p w14:paraId="661FAFFA" w14:textId="59643763" w:rsidR="00F91821" w:rsidRPr="00F91821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 xml:space="preserve">Luego, seleccione una base de datos para incorporar a su informe. El Data Studio actual funciona con 18 conectores de Google, es decir, 18 herramientas pertenecientes a Google que pueden extraer sus datos. Puede incorporar datos de Google </w:t>
            </w:r>
            <w:proofErr w:type="spellStart"/>
            <w:r w:rsidRPr="00F91821">
              <w:rPr>
                <w:lang w:val="es-CO"/>
              </w:rPr>
              <w:t>Analytics</w:t>
            </w:r>
            <w:proofErr w:type="spellEnd"/>
            <w:r w:rsidRPr="00F91821">
              <w:rPr>
                <w:lang w:val="es-CO"/>
              </w:rPr>
              <w:t xml:space="preserve">, Google </w:t>
            </w:r>
            <w:proofErr w:type="spellStart"/>
            <w:r w:rsidRPr="00F91821">
              <w:rPr>
                <w:lang w:val="es-CO"/>
              </w:rPr>
              <w:t>Ads</w:t>
            </w:r>
            <w:proofErr w:type="spellEnd"/>
            <w:r w:rsidRPr="00F91821">
              <w:rPr>
                <w:lang w:val="es-CO"/>
              </w:rPr>
              <w:t>, hojas de cálculo de Google (hojas de cálculo compartidas con usted o que tenga creado), cargar archivos (archivos de datos almacenados en su computadora), entre otros.</w:t>
            </w:r>
          </w:p>
        </w:tc>
      </w:tr>
      <w:tr w:rsidR="00F91821" w:rsidRPr="006557DC" w14:paraId="12F3851A" w14:textId="77777777" w:rsidTr="00523FCE">
        <w:trPr>
          <w:trHeight w:val="20"/>
        </w:trPr>
        <w:tc>
          <w:tcPr>
            <w:tcW w:w="11906" w:type="dxa"/>
          </w:tcPr>
          <w:p w14:paraId="3A2AB1CB" w14:textId="46E0029A" w:rsidR="00F91821" w:rsidRPr="002E7E7B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Data Studio cuenta con más de 300 conectores de empresas asociadas, que van desde la captura de datos analíticos, datos publicitarios y otras herramientas de métricas. Incluso se puede crear, implementar y publicar su propio conector con la herramienta Data Studio para desarrolladores.</w:t>
            </w:r>
          </w:p>
        </w:tc>
      </w:tr>
      <w:tr w:rsidR="00F91821" w:rsidRPr="00F91821" w14:paraId="1DD1E6BE" w14:textId="77777777" w:rsidTr="00523FCE">
        <w:trPr>
          <w:trHeight w:val="20"/>
        </w:trPr>
        <w:tc>
          <w:tcPr>
            <w:tcW w:w="11906" w:type="dxa"/>
          </w:tcPr>
          <w:p w14:paraId="076DE409" w14:textId="5079EA6F" w:rsidR="00F91821" w:rsidRPr="002E7E7B" w:rsidRDefault="00F91821" w:rsidP="00F91821">
            <w:pPr>
              <w:pStyle w:val="Pimagem"/>
              <w:rPr>
                <w:rFonts w:eastAsia="Arial"/>
                <w:lang w:val="es-CO"/>
              </w:rPr>
            </w:pPr>
            <w:r w:rsidRPr="00AF6F5F">
              <w:rPr>
                <w:noProof/>
              </w:rPr>
              <w:drawing>
                <wp:inline distT="114300" distB="114300" distL="114300" distR="114300" wp14:anchorId="70238727" wp14:editId="1E04D36A">
                  <wp:extent cx="5731200" cy="2908300"/>
                  <wp:effectExtent l="0" t="0" r="0" b="0"/>
                  <wp:docPr id="1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90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120D1D18" w14:textId="77777777" w:rsidTr="00523FCE">
        <w:trPr>
          <w:trHeight w:val="20"/>
        </w:trPr>
        <w:tc>
          <w:tcPr>
            <w:tcW w:w="11906" w:type="dxa"/>
          </w:tcPr>
          <w:p w14:paraId="188DC6B7" w14:textId="41D8DA7E" w:rsidR="00F91821" w:rsidRPr="002E7E7B" w:rsidRDefault="00F91821" w:rsidP="00F91821">
            <w:pPr>
              <w:pStyle w:val="Ppargrafo"/>
              <w:rPr>
                <w:lang w:val="es-419"/>
              </w:rPr>
            </w:pPr>
            <w:r w:rsidRPr="00F91821">
              <w:rPr>
                <w:lang w:val="es-CO"/>
              </w:rPr>
              <w:lastRenderedPageBreak/>
              <w:t>Todavía en esta misma página en la pestaña &lt;fuentes de datos &gt; puede seleccionar datos de informes anteriores o predefinidos.</w:t>
            </w:r>
          </w:p>
        </w:tc>
      </w:tr>
      <w:tr w:rsidR="00F91821" w:rsidRPr="001F6F51" w14:paraId="5BBCF126" w14:textId="77777777" w:rsidTr="00523FCE">
        <w:trPr>
          <w:trHeight w:val="20"/>
        </w:trPr>
        <w:tc>
          <w:tcPr>
            <w:tcW w:w="11906" w:type="dxa"/>
          </w:tcPr>
          <w:p w14:paraId="1C21E78E" w14:textId="1FF29711" w:rsidR="00F91821" w:rsidRPr="001F6F51" w:rsidRDefault="00F91821" w:rsidP="00F91821">
            <w:pPr>
              <w:pStyle w:val="Pimagem"/>
              <w:rPr>
                <w:rFonts w:eastAsia="Arial"/>
              </w:rPr>
            </w:pPr>
            <w:r w:rsidRPr="00AF6F5F">
              <w:rPr>
                <w:noProof/>
              </w:rPr>
              <w:drawing>
                <wp:inline distT="114300" distB="114300" distL="114300" distR="114300" wp14:anchorId="389A3B9F" wp14:editId="0FEE1171">
                  <wp:extent cx="5731200" cy="2540000"/>
                  <wp:effectExtent l="0" t="0" r="0" b="0"/>
                  <wp:docPr id="1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09A43742" w14:textId="77777777" w:rsidTr="00523FCE">
        <w:trPr>
          <w:trHeight w:val="20"/>
        </w:trPr>
        <w:tc>
          <w:tcPr>
            <w:tcW w:w="11906" w:type="dxa"/>
          </w:tcPr>
          <w:p w14:paraId="7A7C3257" w14:textId="4CD11214" w:rsidR="00F91821" w:rsidRPr="00AE7DA2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Para el reconocimiento general de la herramienta agregaremos el archivo predeterminado llamado &lt;</w:t>
            </w:r>
            <w:r w:rsidRPr="00F91821">
              <w:rPr>
                <w:shd w:val="clear" w:color="auto" w:fill="F8F9FA"/>
                <w:lang w:val="es-CO"/>
              </w:rPr>
              <w:t>[</w:t>
            </w:r>
            <w:proofErr w:type="spellStart"/>
            <w:r w:rsidRPr="00F91821">
              <w:rPr>
                <w:shd w:val="clear" w:color="auto" w:fill="F8F9FA"/>
                <w:lang w:val="es-CO"/>
              </w:rPr>
              <w:t>Sample</w:t>
            </w:r>
            <w:proofErr w:type="spellEnd"/>
            <w:r w:rsidRPr="00F91821">
              <w:rPr>
                <w:shd w:val="clear" w:color="auto" w:fill="F8F9FA"/>
                <w:lang w:val="es-CO"/>
              </w:rPr>
              <w:t xml:space="preserve">] Google </w:t>
            </w:r>
            <w:proofErr w:type="spellStart"/>
            <w:r w:rsidRPr="00F91821">
              <w:rPr>
                <w:shd w:val="clear" w:color="auto" w:fill="F8F9FA"/>
                <w:lang w:val="es-CO"/>
              </w:rPr>
              <w:t>Analytics</w:t>
            </w:r>
            <w:proofErr w:type="spellEnd"/>
            <w:r w:rsidRPr="00F91821">
              <w:rPr>
                <w:shd w:val="clear" w:color="auto" w:fill="F8F9FA"/>
                <w:lang w:val="es-CO"/>
              </w:rPr>
              <w:t xml:space="preserve"> Data</w:t>
            </w:r>
            <w:r w:rsidRPr="00F91821">
              <w:rPr>
                <w:lang w:val="es-CO"/>
              </w:rPr>
              <w:t>&gt;, se mostrará una tabla con los campos de esta fuente de datos. Utilice el panel de propiedades a la derecha para cambiar la información y el estilo de la tabla.</w:t>
            </w:r>
          </w:p>
        </w:tc>
      </w:tr>
      <w:tr w:rsidR="00F91821" w:rsidRPr="001F6F51" w14:paraId="49BDF93B" w14:textId="77777777" w:rsidTr="00523FCE">
        <w:trPr>
          <w:trHeight w:val="20"/>
        </w:trPr>
        <w:tc>
          <w:tcPr>
            <w:tcW w:w="11906" w:type="dxa"/>
          </w:tcPr>
          <w:p w14:paraId="56CB2101" w14:textId="63DE4471" w:rsidR="00F91821" w:rsidRPr="001F6F51" w:rsidRDefault="00F91821" w:rsidP="00F91821">
            <w:pPr>
              <w:pStyle w:val="Pimagem"/>
              <w:rPr>
                <w:rFonts w:eastAsia="Arial"/>
              </w:rPr>
            </w:pPr>
            <w:r w:rsidRPr="00AF6F5F">
              <w:rPr>
                <w:noProof/>
              </w:rPr>
              <w:drawing>
                <wp:inline distT="114300" distB="114300" distL="114300" distR="114300" wp14:anchorId="60F49683" wp14:editId="223F1C46">
                  <wp:extent cx="5731200" cy="27559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1927D280" w14:textId="77777777" w:rsidTr="00523FCE">
        <w:trPr>
          <w:trHeight w:val="20"/>
        </w:trPr>
        <w:tc>
          <w:tcPr>
            <w:tcW w:w="11906" w:type="dxa"/>
          </w:tcPr>
          <w:p w14:paraId="180F2C6B" w14:textId="4464F166" w:rsidR="00F91821" w:rsidRPr="00AE7DA2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Haga clic en el nombre &lt;Informe sin título &gt; en la parte superior izquierda y cambie el título del informe.</w:t>
            </w:r>
          </w:p>
        </w:tc>
      </w:tr>
      <w:tr w:rsidR="00F91821" w:rsidRPr="006557DC" w14:paraId="582CD394" w14:textId="77777777" w:rsidTr="00523FCE">
        <w:trPr>
          <w:trHeight w:val="20"/>
        </w:trPr>
        <w:tc>
          <w:tcPr>
            <w:tcW w:w="11906" w:type="dxa"/>
          </w:tcPr>
          <w:p w14:paraId="6DF48204" w14:textId="2B006616" w:rsidR="00F91821" w:rsidRPr="00F91821" w:rsidRDefault="00F91821" w:rsidP="00F91821">
            <w:pPr>
              <w:pStyle w:val="Ppargrafo"/>
              <w:rPr>
                <w:rFonts w:eastAsia="Arial"/>
                <w:lang w:val="es-CO"/>
              </w:rPr>
            </w:pPr>
            <w:r w:rsidRPr="00F91821">
              <w:rPr>
                <w:lang w:val="es-CO"/>
              </w:rPr>
              <w:lastRenderedPageBreak/>
              <w:t>Si desea agregar otros datos, haga clic en &lt;añadir datos&gt;.</w:t>
            </w:r>
          </w:p>
        </w:tc>
      </w:tr>
      <w:tr w:rsidR="00F91821" w:rsidRPr="001F6F51" w14:paraId="2F0D7BF8" w14:textId="77777777" w:rsidTr="00523FCE">
        <w:trPr>
          <w:trHeight w:val="20"/>
        </w:trPr>
        <w:tc>
          <w:tcPr>
            <w:tcW w:w="11906" w:type="dxa"/>
          </w:tcPr>
          <w:p w14:paraId="41212176" w14:textId="7D79CBCF" w:rsidR="00F91821" w:rsidRPr="001F6F51" w:rsidRDefault="00F91821" w:rsidP="00F91821">
            <w:pPr>
              <w:pStyle w:val="Pimagem"/>
            </w:pPr>
            <w:r w:rsidRPr="00AF6F5F">
              <w:rPr>
                <w:noProof/>
              </w:rPr>
              <w:drawing>
                <wp:inline distT="114300" distB="114300" distL="114300" distR="114300" wp14:anchorId="448CAEAC" wp14:editId="6415DAAB">
                  <wp:extent cx="5731200" cy="2679700"/>
                  <wp:effectExtent l="0" t="0" r="0" b="0"/>
                  <wp:docPr id="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67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0E726334" w14:textId="77777777" w:rsidTr="00523FCE">
        <w:trPr>
          <w:trHeight w:val="20"/>
        </w:trPr>
        <w:tc>
          <w:tcPr>
            <w:tcW w:w="11906" w:type="dxa"/>
          </w:tcPr>
          <w:p w14:paraId="3359933D" w14:textId="0D1618B4" w:rsidR="00F91821" w:rsidRPr="00AE7DA2" w:rsidRDefault="00F91821" w:rsidP="00F91821">
            <w:pPr>
              <w:pStyle w:val="P11Ttulonumerado"/>
              <w:rPr>
                <w:lang w:val="es-CO"/>
              </w:rPr>
            </w:pPr>
            <w:r w:rsidRPr="00F91821">
              <w:rPr>
                <w:lang w:val="es-CO"/>
              </w:rPr>
              <w:t>Edición de campos de informe</w:t>
            </w:r>
          </w:p>
        </w:tc>
      </w:tr>
      <w:tr w:rsidR="00F91821" w:rsidRPr="006557DC" w14:paraId="269CEC80" w14:textId="77777777" w:rsidTr="00523FCE">
        <w:trPr>
          <w:trHeight w:val="20"/>
        </w:trPr>
        <w:tc>
          <w:tcPr>
            <w:tcW w:w="11906" w:type="dxa"/>
          </w:tcPr>
          <w:p w14:paraId="555485C6" w14:textId="5BB478DC" w:rsidR="00F91821" w:rsidRPr="00F91821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 xml:space="preserve">Para añadir un gráfico, seleccione su tabla y haga clic en &lt;Añadir un gráfico&gt;. Para ajustar la posición del gráfico, haga clic en él y arrástralo. Para ajustar el tamaño del gráfico, seleccione y arrastre una de las esquinas o uno de los puntos que hay en la mitad de sus lados. </w:t>
            </w:r>
          </w:p>
        </w:tc>
      </w:tr>
      <w:tr w:rsidR="00F91821" w:rsidRPr="001F6F51" w14:paraId="761FC17B" w14:textId="77777777" w:rsidTr="00523FCE">
        <w:trPr>
          <w:trHeight w:val="20"/>
        </w:trPr>
        <w:tc>
          <w:tcPr>
            <w:tcW w:w="11906" w:type="dxa"/>
          </w:tcPr>
          <w:p w14:paraId="1BD93054" w14:textId="0FEAEF50" w:rsidR="00F91821" w:rsidRPr="001F6F51" w:rsidRDefault="00F91821" w:rsidP="00F91821">
            <w:pPr>
              <w:pStyle w:val="Ppargrafo"/>
            </w:pPr>
            <w:r w:rsidRPr="00F91821">
              <w:rPr>
                <w:lang w:val="es-CO"/>
              </w:rPr>
              <w:t>Haga clic en la tabla y en el panel de propiedades, utilice la herramienta de búsqueda para encontrar la dimensión &lt;</w:t>
            </w:r>
            <w:proofErr w:type="spellStart"/>
            <w:r w:rsidRPr="00F91821">
              <w:rPr>
                <w:lang w:val="es-CO"/>
              </w:rPr>
              <w:t>Device</w:t>
            </w:r>
            <w:proofErr w:type="spellEnd"/>
            <w:r w:rsidRPr="00F91821">
              <w:rPr>
                <w:lang w:val="es-CO"/>
              </w:rPr>
              <w:t xml:space="preserve"> </w:t>
            </w:r>
            <w:proofErr w:type="spellStart"/>
            <w:r w:rsidRPr="00F91821">
              <w:rPr>
                <w:lang w:val="es-CO"/>
              </w:rPr>
              <w:t>Category</w:t>
            </w:r>
            <w:proofErr w:type="spellEnd"/>
            <w:r w:rsidRPr="00F91821">
              <w:rPr>
                <w:lang w:val="es-CO"/>
              </w:rPr>
              <w:t xml:space="preserve">&gt; (categoría de dispositivo) y arrastre el campo para el gráfico. </w:t>
            </w:r>
            <w:proofErr w:type="spellStart"/>
            <w:r w:rsidRPr="00AF6F5F">
              <w:t>Ahora</w:t>
            </w:r>
            <w:proofErr w:type="spellEnd"/>
            <w:r w:rsidRPr="00AF6F5F">
              <w:t xml:space="preserve"> </w:t>
            </w:r>
            <w:proofErr w:type="spellStart"/>
            <w:r w:rsidRPr="00AF6F5F">
              <w:t>puede</w:t>
            </w:r>
            <w:proofErr w:type="spellEnd"/>
            <w:r w:rsidRPr="00AF6F5F">
              <w:t xml:space="preserve"> ver </w:t>
            </w:r>
            <w:proofErr w:type="spellStart"/>
            <w:r w:rsidRPr="00AF6F5F">
              <w:t>las</w:t>
            </w:r>
            <w:proofErr w:type="spellEnd"/>
            <w:r w:rsidRPr="00AF6F5F">
              <w:t xml:space="preserve"> </w:t>
            </w:r>
            <w:proofErr w:type="spellStart"/>
            <w:r w:rsidRPr="00AF6F5F">
              <w:t>categorías</w:t>
            </w:r>
            <w:proofErr w:type="spellEnd"/>
            <w:r w:rsidRPr="00AF6F5F">
              <w:t xml:space="preserve"> (</w:t>
            </w:r>
            <w:proofErr w:type="spellStart"/>
            <w:r w:rsidRPr="00AF6F5F">
              <w:t>móvil</w:t>
            </w:r>
            <w:proofErr w:type="spellEnd"/>
            <w:r w:rsidRPr="00AF6F5F">
              <w:t xml:space="preserve">, ordenador y </w:t>
            </w:r>
            <w:proofErr w:type="spellStart"/>
            <w:r w:rsidRPr="00AF6F5F">
              <w:t>tableta</w:t>
            </w:r>
            <w:proofErr w:type="spellEnd"/>
            <w:r w:rsidRPr="00AF6F5F">
              <w:t>).</w:t>
            </w:r>
          </w:p>
        </w:tc>
      </w:tr>
      <w:tr w:rsidR="00F91821" w:rsidRPr="00F91821" w14:paraId="4F117885" w14:textId="77777777" w:rsidTr="00523FCE">
        <w:trPr>
          <w:trHeight w:val="20"/>
        </w:trPr>
        <w:tc>
          <w:tcPr>
            <w:tcW w:w="11906" w:type="dxa"/>
          </w:tcPr>
          <w:p w14:paraId="3B4E8A03" w14:textId="6183A6E5" w:rsidR="00F91821" w:rsidRPr="00AE7DA2" w:rsidRDefault="00F91821" w:rsidP="00F91821">
            <w:pPr>
              <w:pStyle w:val="Ppargrafo"/>
              <w:rPr>
                <w:lang w:val="es-CO"/>
              </w:rPr>
            </w:pPr>
            <w:r w:rsidRPr="00AF6F5F">
              <w:rPr>
                <w:noProof/>
              </w:rPr>
              <w:lastRenderedPageBreak/>
              <w:drawing>
                <wp:inline distT="114300" distB="114300" distL="114300" distR="114300" wp14:anchorId="12A696C8" wp14:editId="1BF3263D">
                  <wp:extent cx="5731200" cy="26924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2660301B" w14:textId="77777777" w:rsidTr="00523FCE">
        <w:trPr>
          <w:trHeight w:val="20"/>
        </w:trPr>
        <w:tc>
          <w:tcPr>
            <w:tcW w:w="11906" w:type="dxa"/>
          </w:tcPr>
          <w:p w14:paraId="3C807047" w14:textId="00EC3942" w:rsidR="00F91821" w:rsidRPr="00F91821" w:rsidRDefault="00F91821" w:rsidP="00F91821">
            <w:pPr>
              <w:pStyle w:val="Ppargrafo"/>
              <w:rPr>
                <w:rFonts w:eastAsia="Arial"/>
                <w:lang w:val="es-CO"/>
              </w:rPr>
            </w:pPr>
            <w:r w:rsidRPr="00F91821">
              <w:rPr>
                <w:lang w:val="es-CO"/>
              </w:rPr>
              <w:t>Para editar los campos en los informes, haga clic en la tabla o gráfico y seleccione en el panel de propiedades del lado derecho la pestaña &lt;Datos&gt; y haga clic en el icono de tipo de datos en la parte izquierda del campo.</w:t>
            </w:r>
          </w:p>
        </w:tc>
      </w:tr>
      <w:tr w:rsidR="00F91821" w:rsidRPr="006557DC" w14:paraId="65FAA176" w14:textId="77777777" w:rsidTr="00523FCE">
        <w:trPr>
          <w:trHeight w:val="20"/>
        </w:trPr>
        <w:tc>
          <w:tcPr>
            <w:tcW w:w="11906" w:type="dxa"/>
          </w:tcPr>
          <w:p w14:paraId="53224D41" w14:textId="7461A344" w:rsidR="00F91821" w:rsidRPr="00EB5266" w:rsidRDefault="00F91821" w:rsidP="00F91821">
            <w:pPr>
              <w:pStyle w:val="Ppargrafo"/>
              <w:rPr>
                <w:highlight w:val="white"/>
                <w:lang w:val="es-419"/>
              </w:rPr>
            </w:pPr>
            <w:r w:rsidRPr="00F91821">
              <w:rPr>
                <w:lang w:val="es-CO"/>
              </w:rPr>
              <w:t xml:space="preserve">Tan pronto </w:t>
            </w:r>
            <w:r w:rsidRPr="00F91821">
              <w:rPr>
                <w:i/>
                <w:lang w:val="es-CO"/>
              </w:rPr>
              <w:t>coloque el "ratón"</w:t>
            </w:r>
            <w:r w:rsidRPr="00F91821">
              <w:rPr>
                <w:lang w:val="es-CO"/>
              </w:rPr>
              <w:t xml:space="preserve"> en el icono, aparecerá el icono de un "lápiz" y luego haga clic en él para editar el campo.</w:t>
            </w:r>
          </w:p>
        </w:tc>
      </w:tr>
      <w:tr w:rsidR="00F91821" w:rsidRPr="00F91821" w14:paraId="37318122" w14:textId="77777777" w:rsidTr="00523FCE">
        <w:trPr>
          <w:trHeight w:val="20"/>
        </w:trPr>
        <w:tc>
          <w:tcPr>
            <w:tcW w:w="11906" w:type="dxa"/>
          </w:tcPr>
          <w:p w14:paraId="5B110674" w14:textId="75F9E2CA" w:rsidR="00F91821" w:rsidRPr="00EB5266" w:rsidRDefault="00F91821" w:rsidP="00F91821">
            <w:pPr>
              <w:pStyle w:val="Pimagem"/>
              <w:rPr>
                <w:lang w:val="es-419"/>
              </w:rPr>
            </w:pPr>
            <w:r w:rsidRPr="00AF6F5F">
              <w:rPr>
                <w:noProof/>
              </w:rPr>
              <w:drawing>
                <wp:inline distT="114300" distB="114300" distL="114300" distR="114300" wp14:anchorId="0E7E55EC" wp14:editId="1FB30000">
                  <wp:extent cx="5731200" cy="266700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66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3B21E22A" w14:textId="77777777" w:rsidTr="00523FCE">
        <w:trPr>
          <w:trHeight w:val="20"/>
        </w:trPr>
        <w:tc>
          <w:tcPr>
            <w:tcW w:w="11906" w:type="dxa"/>
          </w:tcPr>
          <w:p w14:paraId="0133CBE6" w14:textId="5D0CB327" w:rsidR="00F91821" w:rsidRPr="00EB5266" w:rsidRDefault="00F91821" w:rsidP="00F91821">
            <w:pPr>
              <w:pStyle w:val="Ppargrafo"/>
              <w:rPr>
                <w:rFonts w:eastAsia="Arial"/>
                <w:lang w:val="es-419"/>
              </w:rPr>
            </w:pPr>
            <w:r w:rsidRPr="00F91821">
              <w:rPr>
                <w:lang w:val="es-CO"/>
              </w:rPr>
              <w:t>Después de hacer clic en el icono "lápiz" aparecerá una ventana, así que edite el nombre del campo. En este ejemplo cambiaremos el nombre para la "categoría de dispositivo".</w:t>
            </w:r>
          </w:p>
        </w:tc>
      </w:tr>
      <w:tr w:rsidR="00F91821" w:rsidRPr="00F91821" w14:paraId="5653D219" w14:textId="77777777" w:rsidTr="00523FCE">
        <w:trPr>
          <w:trHeight w:val="20"/>
        </w:trPr>
        <w:tc>
          <w:tcPr>
            <w:tcW w:w="11906" w:type="dxa"/>
          </w:tcPr>
          <w:p w14:paraId="1DEE3429" w14:textId="363A92AE" w:rsidR="00F91821" w:rsidRPr="00AE7DA2" w:rsidRDefault="00F91821" w:rsidP="00F91821">
            <w:pPr>
              <w:pStyle w:val="Pimagem"/>
              <w:rPr>
                <w:rFonts w:eastAsia="Arial"/>
                <w:lang w:val="es-CO"/>
              </w:rPr>
            </w:pPr>
            <w:r w:rsidRPr="00AF6F5F">
              <w:rPr>
                <w:noProof/>
              </w:rPr>
              <w:lastRenderedPageBreak/>
              <w:drawing>
                <wp:inline distT="114300" distB="114300" distL="114300" distR="114300" wp14:anchorId="0019EFC9" wp14:editId="7E10ABF0">
                  <wp:extent cx="5731200" cy="26289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62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21" w:rsidRPr="006557DC" w14:paraId="414A8AC2" w14:textId="77777777" w:rsidTr="00523FCE">
        <w:trPr>
          <w:trHeight w:val="20"/>
        </w:trPr>
        <w:tc>
          <w:tcPr>
            <w:tcW w:w="11906" w:type="dxa"/>
          </w:tcPr>
          <w:p w14:paraId="68AFF4AD" w14:textId="1B7DE0FA" w:rsidR="00F91821" w:rsidRPr="00AE7DA2" w:rsidRDefault="00F91821" w:rsidP="00F91821">
            <w:pPr>
              <w:pStyle w:val="P11Ttulonumerado"/>
              <w:rPr>
                <w:rFonts w:eastAsia="Arial"/>
                <w:color w:val="000000"/>
                <w:lang w:val="es-CO"/>
              </w:rPr>
            </w:pPr>
            <w:r w:rsidRPr="00F91821">
              <w:rPr>
                <w:lang w:val="es-CO"/>
              </w:rPr>
              <w:t>Personalizar el estilo del informe</w:t>
            </w:r>
          </w:p>
        </w:tc>
      </w:tr>
      <w:tr w:rsidR="00F91821" w:rsidRPr="006557DC" w14:paraId="21EA4A51" w14:textId="77777777" w:rsidTr="00523FCE">
        <w:trPr>
          <w:trHeight w:val="20"/>
        </w:trPr>
        <w:tc>
          <w:tcPr>
            <w:tcW w:w="11906" w:type="dxa"/>
          </w:tcPr>
          <w:p w14:paraId="72A0E7D2" w14:textId="1285FA00" w:rsidR="00F91821" w:rsidRPr="00F91821" w:rsidRDefault="00F91821" w:rsidP="00F91821">
            <w:pPr>
              <w:pStyle w:val="Ppargrafo"/>
              <w:rPr>
                <w:rFonts w:eastAsia="Arial"/>
                <w:lang w:val="es-CO"/>
              </w:rPr>
            </w:pPr>
            <w:r w:rsidRPr="00F91821">
              <w:rPr>
                <w:lang w:val="es-CO"/>
              </w:rPr>
              <w:t>Puede diseñar su informe mediante temas predefinidos y aplicar opciones de color y estilo.</w:t>
            </w:r>
          </w:p>
        </w:tc>
      </w:tr>
      <w:tr w:rsidR="00F91821" w:rsidRPr="006557DC" w14:paraId="76EA9569" w14:textId="77777777" w:rsidTr="00523FCE">
        <w:trPr>
          <w:trHeight w:val="20"/>
        </w:trPr>
        <w:tc>
          <w:tcPr>
            <w:tcW w:w="11906" w:type="dxa"/>
          </w:tcPr>
          <w:p w14:paraId="3431D5FA" w14:textId="4D78BAD3" w:rsidR="00F91821" w:rsidRPr="00F91821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Abra el panel &lt;Tema y Diseño&gt; y seleccione un tema predefinido, o si lo prefiere, puede editar el tema haciendo clic en &lt;personalizar&gt; y cambiar, por ejemplo: el fondo del informe, el estilo de texto (color y fuente), el fondo del componente del plan y borde, el estilo de resaltado y mucho más.</w:t>
            </w:r>
          </w:p>
        </w:tc>
      </w:tr>
      <w:tr w:rsidR="00F91821" w:rsidRPr="006557DC" w14:paraId="6DA8DEDC" w14:textId="77777777" w:rsidTr="00523FCE">
        <w:trPr>
          <w:trHeight w:val="20"/>
        </w:trPr>
        <w:tc>
          <w:tcPr>
            <w:tcW w:w="11906" w:type="dxa"/>
          </w:tcPr>
          <w:p w14:paraId="2072C2D3" w14:textId="526C5054" w:rsidR="00F91821" w:rsidRPr="00AE7DA2" w:rsidRDefault="00F91821" w:rsidP="00F91821">
            <w:pPr>
              <w:pStyle w:val="Ppargrafo"/>
              <w:rPr>
                <w:lang w:val="es-CO"/>
              </w:rPr>
            </w:pPr>
            <w:r w:rsidRPr="00F91821">
              <w:rPr>
                <w:lang w:val="es-CO"/>
              </w:rPr>
              <w:t>Fíjate: El panel &lt;Tema y Diseño&gt; solo aparece a la derecha cuando no hay componentes seleccionados. También puede acceder al panel &lt;Tema y Diseño &gt; en la barra de herramientas.</w:t>
            </w:r>
          </w:p>
        </w:tc>
      </w:tr>
      <w:tr w:rsidR="00F91821" w:rsidRPr="00F91821" w14:paraId="30739873" w14:textId="77777777" w:rsidTr="00523FCE">
        <w:trPr>
          <w:trHeight w:val="20"/>
        </w:trPr>
        <w:tc>
          <w:tcPr>
            <w:tcW w:w="11906" w:type="dxa"/>
          </w:tcPr>
          <w:p w14:paraId="027A7F55" w14:textId="2052866D" w:rsidR="00F91821" w:rsidRPr="003734F2" w:rsidRDefault="00F91821" w:rsidP="00F91821">
            <w:pPr>
              <w:pStyle w:val="Pimagem"/>
              <w:rPr>
                <w:rFonts w:eastAsia="Arial"/>
                <w:lang w:val="es-CO"/>
              </w:rPr>
            </w:pPr>
            <w:r w:rsidRPr="00F91821">
              <w:rPr>
                <w:lang w:val="es-CO"/>
              </w:rPr>
              <w:lastRenderedPageBreak/>
              <w:t xml:space="preserve"> </w:t>
            </w:r>
            <w:r w:rsidRPr="00AF6F5F">
              <w:rPr>
                <w:noProof/>
              </w:rPr>
              <w:drawing>
                <wp:inline distT="114300" distB="114300" distL="114300" distR="114300" wp14:anchorId="18FBCA42" wp14:editId="0E8B0478">
                  <wp:extent cx="5731200" cy="27559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75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0F436" w14:textId="001157F6" w:rsidR="0092338B" w:rsidRDefault="0092338B" w:rsidP="000274E8">
      <w:pPr>
        <w:rPr>
          <w:rFonts w:ascii="Arial" w:hAnsi="Arial" w:cs="Arial"/>
          <w:sz w:val="24"/>
          <w:szCs w:val="24"/>
          <w:lang w:val="es-CO"/>
        </w:rPr>
      </w:pPr>
    </w:p>
    <w:p w14:paraId="7FFF4BF1" w14:textId="7B9A9832" w:rsidR="00D700BD" w:rsidRPr="00F91821" w:rsidRDefault="00D700BD" w:rsidP="00F91821">
      <w:pPr>
        <w:rPr>
          <w:rFonts w:ascii="Arial" w:hAnsi="Arial" w:cs="Arial"/>
          <w:sz w:val="24"/>
          <w:szCs w:val="24"/>
          <w:lang w:val="es-CO"/>
        </w:rPr>
      </w:pPr>
    </w:p>
    <w:sectPr w:rsidR="00D700BD" w:rsidRPr="00F91821" w:rsidSect="0087209D">
      <w:headerReference w:type="default" r:id="rId19"/>
      <w:footerReference w:type="default" r:id="rId20"/>
      <w:pgSz w:w="11906" w:h="16838"/>
      <w:pgMar w:top="1701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4E76" w14:textId="77777777" w:rsidR="00A76F2C" w:rsidRDefault="00A76F2C" w:rsidP="00BA4765">
      <w:r>
        <w:separator/>
      </w:r>
    </w:p>
  </w:endnote>
  <w:endnote w:type="continuationSeparator" w:id="0">
    <w:p w14:paraId="69C87863" w14:textId="77777777" w:rsidR="00A76F2C" w:rsidRDefault="00A76F2C" w:rsidP="00BA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6E6D" w14:textId="4ED78A68" w:rsidR="008C71C5" w:rsidRDefault="006E47C6" w:rsidP="00BA476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065B38" wp14:editId="6AFAA184">
              <wp:simplePos x="0" y="0"/>
              <wp:positionH relativeFrom="margin">
                <wp:posOffset>6491605</wp:posOffset>
              </wp:positionH>
              <wp:positionV relativeFrom="paragraph">
                <wp:posOffset>78740</wp:posOffset>
              </wp:positionV>
              <wp:extent cx="739775" cy="548005"/>
              <wp:effectExtent l="0" t="0" r="0" b="4445"/>
              <wp:wrapNone/>
              <wp:docPr id="63" name="Caixa de Text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9775" cy="548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A03363" w14:textId="7EBB14F0" w:rsidR="006E47C6" w:rsidRDefault="006E47C6" w:rsidP="006E47C6">
                          <w:pPr>
                            <w:jc w:val="center"/>
                          </w:pPr>
                          <w:r w:rsidRPr="006E47C6">
                            <w:fldChar w:fldCharType="begin"/>
                          </w:r>
                          <w:r w:rsidRPr="006E47C6">
                            <w:instrText>PAGE   \* MERGEFORMAT</w:instrText>
                          </w:r>
                          <w:r w:rsidRPr="006E47C6">
                            <w:fldChar w:fldCharType="separate"/>
                          </w:r>
                          <w:r w:rsidRPr="006E47C6">
                            <w:t>1</w:t>
                          </w:r>
                          <w:r w:rsidRPr="006E47C6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5B38" id="_x0000_t202" coordsize="21600,21600" o:spt="202" path="m,l,21600r21600,l21600,xe">
              <v:stroke joinstyle="miter"/>
              <v:path gradientshapeok="t" o:connecttype="rect"/>
            </v:shapetype>
            <v:shape id="Caixa de Texto 63" o:spid="_x0000_s1026" type="#_x0000_t202" style="position:absolute;margin-left:511.15pt;margin-top:6.2pt;width:58.25pt;height:43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" filled="f" stroked="f" strokeweight=".5pt">
              <v:textbox>
                <w:txbxContent>
                  <w:p w14:paraId="16A03363" w14:textId="7EBB14F0" w:rsidR="006E47C6" w:rsidRDefault="006E47C6" w:rsidP="006E47C6">
                    <w:pPr>
                      <w:jc w:val="center"/>
                    </w:pPr>
                    <w:r w:rsidRPr="006E47C6">
                      <w:fldChar w:fldCharType="begin"/>
                    </w:r>
                    <w:r w:rsidRPr="006E47C6">
                      <w:instrText>PAGE   \* MERGEFORMAT</w:instrText>
                    </w:r>
                    <w:r w:rsidRPr="006E47C6">
                      <w:fldChar w:fldCharType="separate"/>
                    </w:r>
                    <w:r w:rsidRPr="006E47C6">
                      <w:t>1</w:t>
                    </w:r>
                    <w:r w:rsidRPr="006E47C6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E838" w14:textId="77777777" w:rsidR="00A76F2C" w:rsidRDefault="00A76F2C" w:rsidP="00BA4765">
      <w:r>
        <w:separator/>
      </w:r>
    </w:p>
  </w:footnote>
  <w:footnote w:type="continuationSeparator" w:id="0">
    <w:p w14:paraId="53900D55" w14:textId="77777777" w:rsidR="00A76F2C" w:rsidRDefault="00A76F2C" w:rsidP="00BA4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45A7" w14:textId="2FAA56B7" w:rsidR="00437ACC" w:rsidRPr="00F91821" w:rsidRDefault="00437ACC" w:rsidP="00884A5C">
    <w:pPr>
      <w:pStyle w:val="Cabealho"/>
      <w:tabs>
        <w:tab w:val="clear" w:pos="4252"/>
        <w:tab w:val="clear" w:pos="8504"/>
        <w:tab w:val="left" w:pos="189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2CA"/>
    <w:multiLevelType w:val="multilevel"/>
    <w:tmpl w:val="24EA9530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D54EF"/>
    <w:multiLevelType w:val="multilevel"/>
    <w:tmpl w:val="2F960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761857"/>
    <w:multiLevelType w:val="multilevel"/>
    <w:tmpl w:val="CA4C62DC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D0A34"/>
    <w:multiLevelType w:val="multilevel"/>
    <w:tmpl w:val="1B18A64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90479"/>
    <w:multiLevelType w:val="multilevel"/>
    <w:tmpl w:val="B00C5D50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9F367D"/>
    <w:multiLevelType w:val="multilevel"/>
    <w:tmpl w:val="2DB83D9C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94B5F"/>
    <w:multiLevelType w:val="multilevel"/>
    <w:tmpl w:val="865E4E3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A351BF"/>
    <w:multiLevelType w:val="multilevel"/>
    <w:tmpl w:val="83B087FE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977B7"/>
    <w:multiLevelType w:val="multilevel"/>
    <w:tmpl w:val="E326B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C4961D1"/>
    <w:multiLevelType w:val="multilevel"/>
    <w:tmpl w:val="A0A2F324"/>
    <w:lvl w:ilvl="0">
      <w:start w:val="5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B628B"/>
    <w:multiLevelType w:val="multilevel"/>
    <w:tmpl w:val="5E623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CE526DB"/>
    <w:multiLevelType w:val="multilevel"/>
    <w:tmpl w:val="B1D025AA"/>
    <w:lvl w:ilvl="0">
      <w:start w:val="1"/>
      <w:numFmt w:val="bullet"/>
      <w:lvlText w:val="●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F6F121D"/>
    <w:multiLevelType w:val="multilevel"/>
    <w:tmpl w:val="9DF09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111Ttulo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EC6D38"/>
    <w:multiLevelType w:val="multilevel"/>
    <w:tmpl w:val="B576E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356EA1"/>
    <w:multiLevelType w:val="multilevel"/>
    <w:tmpl w:val="DA4C2ED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4743A55"/>
    <w:multiLevelType w:val="multilevel"/>
    <w:tmpl w:val="2AA09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4E1744E"/>
    <w:multiLevelType w:val="multilevel"/>
    <w:tmpl w:val="6EB46CEE"/>
    <w:lvl w:ilvl="0">
      <w:start w:val="1"/>
      <w:numFmt w:val="bullet"/>
      <w:lvlText w:val="●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6B0833"/>
    <w:multiLevelType w:val="multilevel"/>
    <w:tmpl w:val="5DECA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86E4051"/>
    <w:multiLevelType w:val="hybridMultilevel"/>
    <w:tmpl w:val="104EFC52"/>
    <w:lvl w:ilvl="0" w:tplc="4CA6FFC4">
      <w:start w:val="1"/>
      <w:numFmt w:val="bullet"/>
      <w:pStyle w:val="PBullets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 w15:restartNumberingAfterBreak="0">
    <w:nsid w:val="2BF87325"/>
    <w:multiLevelType w:val="hybridMultilevel"/>
    <w:tmpl w:val="756AF958"/>
    <w:lvl w:ilvl="0" w:tplc="72688AE8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928" w:hanging="360"/>
      </w:pPr>
    </w:lvl>
    <w:lvl w:ilvl="2" w:tplc="0416001B" w:tentative="1">
      <w:start w:val="1"/>
      <w:numFmt w:val="lowerRoman"/>
      <w:lvlText w:val="%3."/>
      <w:lvlJc w:val="right"/>
      <w:pPr>
        <w:ind w:left="2648" w:hanging="180"/>
      </w:pPr>
    </w:lvl>
    <w:lvl w:ilvl="3" w:tplc="0416000F" w:tentative="1">
      <w:start w:val="1"/>
      <w:numFmt w:val="decimal"/>
      <w:lvlText w:val="%4."/>
      <w:lvlJc w:val="left"/>
      <w:pPr>
        <w:ind w:left="3368" w:hanging="360"/>
      </w:pPr>
    </w:lvl>
    <w:lvl w:ilvl="4" w:tplc="04160019" w:tentative="1">
      <w:start w:val="1"/>
      <w:numFmt w:val="lowerLetter"/>
      <w:lvlText w:val="%5."/>
      <w:lvlJc w:val="left"/>
      <w:pPr>
        <w:ind w:left="4088" w:hanging="360"/>
      </w:pPr>
    </w:lvl>
    <w:lvl w:ilvl="5" w:tplc="0416001B" w:tentative="1">
      <w:start w:val="1"/>
      <w:numFmt w:val="lowerRoman"/>
      <w:lvlText w:val="%6."/>
      <w:lvlJc w:val="right"/>
      <w:pPr>
        <w:ind w:left="4808" w:hanging="180"/>
      </w:pPr>
    </w:lvl>
    <w:lvl w:ilvl="6" w:tplc="0416000F" w:tentative="1">
      <w:start w:val="1"/>
      <w:numFmt w:val="decimal"/>
      <w:lvlText w:val="%7."/>
      <w:lvlJc w:val="left"/>
      <w:pPr>
        <w:ind w:left="5528" w:hanging="360"/>
      </w:pPr>
    </w:lvl>
    <w:lvl w:ilvl="7" w:tplc="04160019" w:tentative="1">
      <w:start w:val="1"/>
      <w:numFmt w:val="lowerLetter"/>
      <w:lvlText w:val="%8."/>
      <w:lvlJc w:val="left"/>
      <w:pPr>
        <w:ind w:left="6248" w:hanging="360"/>
      </w:pPr>
    </w:lvl>
    <w:lvl w:ilvl="8" w:tplc="0416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 w15:restartNumberingAfterBreak="0">
    <w:nsid w:val="31A36D94"/>
    <w:multiLevelType w:val="multilevel"/>
    <w:tmpl w:val="13A027F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34F2234"/>
    <w:multiLevelType w:val="multilevel"/>
    <w:tmpl w:val="A0D0E062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3975B1"/>
    <w:multiLevelType w:val="multilevel"/>
    <w:tmpl w:val="96E091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AD6EC2"/>
    <w:multiLevelType w:val="multilevel"/>
    <w:tmpl w:val="C0EA71EA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F4205E3"/>
    <w:multiLevelType w:val="multilevel"/>
    <w:tmpl w:val="169E2630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F88176B"/>
    <w:multiLevelType w:val="multilevel"/>
    <w:tmpl w:val="29E6E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01D4BF7"/>
    <w:multiLevelType w:val="multilevel"/>
    <w:tmpl w:val="2354BA9A"/>
    <w:lvl w:ilvl="0">
      <w:start w:val="5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BA44A0"/>
    <w:multiLevelType w:val="multilevel"/>
    <w:tmpl w:val="F446E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24932FA"/>
    <w:multiLevelType w:val="multilevel"/>
    <w:tmpl w:val="9710EEDE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AE6161"/>
    <w:multiLevelType w:val="multilevel"/>
    <w:tmpl w:val="46A6D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7D87BF1"/>
    <w:multiLevelType w:val="multilevel"/>
    <w:tmpl w:val="3942200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6A5784"/>
    <w:multiLevelType w:val="multilevel"/>
    <w:tmpl w:val="588203E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0E39BA"/>
    <w:multiLevelType w:val="multilevel"/>
    <w:tmpl w:val="BCC693B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2BF2F22"/>
    <w:multiLevelType w:val="hybridMultilevel"/>
    <w:tmpl w:val="5F165EF6"/>
    <w:lvl w:ilvl="0" w:tplc="833E8ABE">
      <w:start w:val="1"/>
      <w:numFmt w:val="lowerLetter"/>
      <w:pStyle w:val="Palfabeto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A535F"/>
    <w:multiLevelType w:val="multilevel"/>
    <w:tmpl w:val="6792B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D2E5A"/>
    <w:multiLevelType w:val="multilevel"/>
    <w:tmpl w:val="FA9846A4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F3364B5"/>
    <w:multiLevelType w:val="multilevel"/>
    <w:tmpl w:val="804429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0044083"/>
    <w:multiLevelType w:val="multilevel"/>
    <w:tmpl w:val="49280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406A6E"/>
    <w:multiLevelType w:val="multilevel"/>
    <w:tmpl w:val="93862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5A23BA9"/>
    <w:multiLevelType w:val="multilevel"/>
    <w:tmpl w:val="EEE8C92E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DD60557"/>
    <w:multiLevelType w:val="multilevel"/>
    <w:tmpl w:val="259C45E8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E4C2810"/>
    <w:multiLevelType w:val="multilevel"/>
    <w:tmpl w:val="2CD8B758"/>
    <w:lvl w:ilvl="0">
      <w:start w:val="4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3391C2E"/>
    <w:multiLevelType w:val="multilevel"/>
    <w:tmpl w:val="B1325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86FF8"/>
    <w:multiLevelType w:val="multilevel"/>
    <w:tmpl w:val="7D7E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3F559A8"/>
    <w:multiLevelType w:val="multilevel"/>
    <w:tmpl w:val="BBFC2698"/>
    <w:lvl w:ilvl="0">
      <w:start w:val="5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40F3A63"/>
    <w:multiLevelType w:val="multilevel"/>
    <w:tmpl w:val="48B23B0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6BF47CB"/>
    <w:multiLevelType w:val="multilevel"/>
    <w:tmpl w:val="0994F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33"/>
  </w:num>
  <w:num w:numId="3">
    <w:abstractNumId w:val="19"/>
  </w:num>
  <w:num w:numId="4">
    <w:abstractNumId w:val="12"/>
  </w:num>
  <w:num w:numId="5">
    <w:abstractNumId w:val="1"/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6"/>
  </w:num>
  <w:num w:numId="8">
    <w:abstractNumId w:val="34"/>
  </w:num>
  <w:num w:numId="9">
    <w:abstractNumId w:val="8"/>
  </w:num>
  <w:num w:numId="10">
    <w:abstractNumId w:val="17"/>
  </w:num>
  <w:num w:numId="11">
    <w:abstractNumId w:val="44"/>
  </w:num>
  <w:num w:numId="12">
    <w:abstractNumId w:val="2"/>
  </w:num>
  <w:num w:numId="13">
    <w:abstractNumId w:val="3"/>
  </w:num>
  <w:num w:numId="14">
    <w:abstractNumId w:val="32"/>
  </w:num>
  <w:num w:numId="15">
    <w:abstractNumId w:val="26"/>
  </w:num>
  <w:num w:numId="16">
    <w:abstractNumId w:val="9"/>
  </w:num>
  <w:num w:numId="17">
    <w:abstractNumId w:val="6"/>
  </w:num>
  <w:num w:numId="18">
    <w:abstractNumId w:val="45"/>
  </w:num>
  <w:num w:numId="19">
    <w:abstractNumId w:val="21"/>
  </w:num>
  <w:num w:numId="20">
    <w:abstractNumId w:val="31"/>
  </w:num>
  <w:num w:numId="21">
    <w:abstractNumId w:val="7"/>
  </w:num>
  <w:num w:numId="22">
    <w:abstractNumId w:val="24"/>
  </w:num>
  <w:num w:numId="23">
    <w:abstractNumId w:val="22"/>
  </w:num>
  <w:num w:numId="24">
    <w:abstractNumId w:val="40"/>
  </w:num>
  <w:num w:numId="25">
    <w:abstractNumId w:val="4"/>
  </w:num>
  <w:num w:numId="26">
    <w:abstractNumId w:val="14"/>
  </w:num>
  <w:num w:numId="27">
    <w:abstractNumId w:val="23"/>
  </w:num>
  <w:num w:numId="28">
    <w:abstractNumId w:val="36"/>
  </w:num>
  <w:num w:numId="29">
    <w:abstractNumId w:val="20"/>
  </w:num>
  <w:num w:numId="30">
    <w:abstractNumId w:val="30"/>
  </w:num>
  <w:num w:numId="31">
    <w:abstractNumId w:val="0"/>
  </w:num>
  <w:num w:numId="32">
    <w:abstractNumId w:val="39"/>
  </w:num>
  <w:num w:numId="33">
    <w:abstractNumId w:val="28"/>
  </w:num>
  <w:num w:numId="34">
    <w:abstractNumId w:val="15"/>
  </w:num>
  <w:num w:numId="35">
    <w:abstractNumId w:val="10"/>
  </w:num>
  <w:num w:numId="36">
    <w:abstractNumId w:val="35"/>
  </w:num>
  <w:num w:numId="37">
    <w:abstractNumId w:val="29"/>
  </w:num>
  <w:num w:numId="38">
    <w:abstractNumId w:val="5"/>
  </w:num>
  <w:num w:numId="39">
    <w:abstractNumId w:val="41"/>
  </w:num>
  <w:num w:numId="40">
    <w:abstractNumId w:val="12"/>
  </w:num>
  <w:num w:numId="41">
    <w:abstractNumId w:val="33"/>
  </w:num>
  <w:num w:numId="42">
    <w:abstractNumId w:val="18"/>
  </w:num>
  <w:num w:numId="43">
    <w:abstractNumId w:val="27"/>
  </w:num>
  <w:num w:numId="44">
    <w:abstractNumId w:val="13"/>
  </w:num>
  <w:num w:numId="45">
    <w:abstractNumId w:val="43"/>
  </w:num>
  <w:num w:numId="46">
    <w:abstractNumId w:val="16"/>
  </w:num>
  <w:num w:numId="47">
    <w:abstractNumId w:val="37"/>
  </w:num>
  <w:num w:numId="48">
    <w:abstractNumId w:val="25"/>
  </w:num>
  <w:num w:numId="49">
    <w:abstractNumId w:val="3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B2"/>
    <w:rsid w:val="00006F71"/>
    <w:rsid w:val="00012A33"/>
    <w:rsid w:val="00012C6E"/>
    <w:rsid w:val="00023B19"/>
    <w:rsid w:val="00024196"/>
    <w:rsid w:val="000274E8"/>
    <w:rsid w:val="00051C74"/>
    <w:rsid w:val="00066D1A"/>
    <w:rsid w:val="00080D3A"/>
    <w:rsid w:val="0008799D"/>
    <w:rsid w:val="000A3691"/>
    <w:rsid w:val="000A43AD"/>
    <w:rsid w:val="000B103D"/>
    <w:rsid w:val="000B2636"/>
    <w:rsid w:val="000D5585"/>
    <w:rsid w:val="000E7E06"/>
    <w:rsid w:val="000F5179"/>
    <w:rsid w:val="0010673D"/>
    <w:rsid w:val="001163EB"/>
    <w:rsid w:val="001164E2"/>
    <w:rsid w:val="0011664B"/>
    <w:rsid w:val="00122821"/>
    <w:rsid w:val="001336A8"/>
    <w:rsid w:val="00134796"/>
    <w:rsid w:val="00136AAF"/>
    <w:rsid w:val="00151B1F"/>
    <w:rsid w:val="00155407"/>
    <w:rsid w:val="00165049"/>
    <w:rsid w:val="0019157B"/>
    <w:rsid w:val="00195639"/>
    <w:rsid w:val="001A4B32"/>
    <w:rsid w:val="001A70BB"/>
    <w:rsid w:val="001B4501"/>
    <w:rsid w:val="001B588B"/>
    <w:rsid w:val="001C60BE"/>
    <w:rsid w:val="001D1B67"/>
    <w:rsid w:val="001D2532"/>
    <w:rsid w:val="001E5DD3"/>
    <w:rsid w:val="001F03C4"/>
    <w:rsid w:val="001F407F"/>
    <w:rsid w:val="001F545E"/>
    <w:rsid w:val="001F6F51"/>
    <w:rsid w:val="001F74C4"/>
    <w:rsid w:val="00217545"/>
    <w:rsid w:val="00235CBB"/>
    <w:rsid w:val="00237FDA"/>
    <w:rsid w:val="0024339E"/>
    <w:rsid w:val="00247CE4"/>
    <w:rsid w:val="00253E3B"/>
    <w:rsid w:val="00260A3A"/>
    <w:rsid w:val="00261C17"/>
    <w:rsid w:val="00261DEB"/>
    <w:rsid w:val="002872A3"/>
    <w:rsid w:val="00290BFA"/>
    <w:rsid w:val="00290E04"/>
    <w:rsid w:val="00297D9C"/>
    <w:rsid w:val="002A4B25"/>
    <w:rsid w:val="002A77E8"/>
    <w:rsid w:val="002B6F9F"/>
    <w:rsid w:val="002C21AF"/>
    <w:rsid w:val="002E7E7B"/>
    <w:rsid w:val="002F4CC8"/>
    <w:rsid w:val="002F6D69"/>
    <w:rsid w:val="00300D0C"/>
    <w:rsid w:val="00305017"/>
    <w:rsid w:val="003050FB"/>
    <w:rsid w:val="0031074A"/>
    <w:rsid w:val="00311B7B"/>
    <w:rsid w:val="00311BD8"/>
    <w:rsid w:val="00327BC4"/>
    <w:rsid w:val="00331C27"/>
    <w:rsid w:val="003338D0"/>
    <w:rsid w:val="00342F66"/>
    <w:rsid w:val="00356099"/>
    <w:rsid w:val="003734F2"/>
    <w:rsid w:val="00384A49"/>
    <w:rsid w:val="0039473A"/>
    <w:rsid w:val="00396E53"/>
    <w:rsid w:val="003A3478"/>
    <w:rsid w:val="003A4F35"/>
    <w:rsid w:val="003C72AE"/>
    <w:rsid w:val="003D7FAF"/>
    <w:rsid w:val="003E1611"/>
    <w:rsid w:val="003E768C"/>
    <w:rsid w:val="004104DF"/>
    <w:rsid w:val="004109E7"/>
    <w:rsid w:val="004379F6"/>
    <w:rsid w:val="00437ACC"/>
    <w:rsid w:val="00441247"/>
    <w:rsid w:val="0044156B"/>
    <w:rsid w:val="00445556"/>
    <w:rsid w:val="004478F9"/>
    <w:rsid w:val="004616E9"/>
    <w:rsid w:val="00470B37"/>
    <w:rsid w:val="00471519"/>
    <w:rsid w:val="00477F36"/>
    <w:rsid w:val="00481C3F"/>
    <w:rsid w:val="004844A7"/>
    <w:rsid w:val="00492B74"/>
    <w:rsid w:val="004B55AC"/>
    <w:rsid w:val="004C34AF"/>
    <w:rsid w:val="004C43E3"/>
    <w:rsid w:val="004D0330"/>
    <w:rsid w:val="004D0521"/>
    <w:rsid w:val="004F496C"/>
    <w:rsid w:val="004F5514"/>
    <w:rsid w:val="00504822"/>
    <w:rsid w:val="00514887"/>
    <w:rsid w:val="00514BEA"/>
    <w:rsid w:val="00520F5A"/>
    <w:rsid w:val="00523FCE"/>
    <w:rsid w:val="00526B3C"/>
    <w:rsid w:val="00542434"/>
    <w:rsid w:val="00543966"/>
    <w:rsid w:val="00544408"/>
    <w:rsid w:val="005553BE"/>
    <w:rsid w:val="00561594"/>
    <w:rsid w:val="00570CD8"/>
    <w:rsid w:val="005A4FB9"/>
    <w:rsid w:val="005B66D3"/>
    <w:rsid w:val="005C2C90"/>
    <w:rsid w:val="005D2F7A"/>
    <w:rsid w:val="005D3CD2"/>
    <w:rsid w:val="005D70C4"/>
    <w:rsid w:val="005E11EE"/>
    <w:rsid w:val="0061293F"/>
    <w:rsid w:val="00614F57"/>
    <w:rsid w:val="006237B0"/>
    <w:rsid w:val="006557DC"/>
    <w:rsid w:val="006656F5"/>
    <w:rsid w:val="00673531"/>
    <w:rsid w:val="00694601"/>
    <w:rsid w:val="00695A45"/>
    <w:rsid w:val="006A6F58"/>
    <w:rsid w:val="006C19DB"/>
    <w:rsid w:val="006C3458"/>
    <w:rsid w:val="006D3978"/>
    <w:rsid w:val="006D5262"/>
    <w:rsid w:val="006D6A26"/>
    <w:rsid w:val="006E1236"/>
    <w:rsid w:val="006E47C6"/>
    <w:rsid w:val="00712A26"/>
    <w:rsid w:val="0073030E"/>
    <w:rsid w:val="00732397"/>
    <w:rsid w:val="00750FD4"/>
    <w:rsid w:val="00760D2E"/>
    <w:rsid w:val="00761FCB"/>
    <w:rsid w:val="0077001F"/>
    <w:rsid w:val="0077750A"/>
    <w:rsid w:val="00777D76"/>
    <w:rsid w:val="007833A3"/>
    <w:rsid w:val="00786B48"/>
    <w:rsid w:val="00792FBB"/>
    <w:rsid w:val="007A7708"/>
    <w:rsid w:val="007C290F"/>
    <w:rsid w:val="007C5463"/>
    <w:rsid w:val="007D2F79"/>
    <w:rsid w:val="007D6833"/>
    <w:rsid w:val="007E32AF"/>
    <w:rsid w:val="007E5DE6"/>
    <w:rsid w:val="007F295E"/>
    <w:rsid w:val="00805F36"/>
    <w:rsid w:val="00816D79"/>
    <w:rsid w:val="00826378"/>
    <w:rsid w:val="00827E42"/>
    <w:rsid w:val="00843004"/>
    <w:rsid w:val="00852987"/>
    <w:rsid w:val="00854DE8"/>
    <w:rsid w:val="00856B1B"/>
    <w:rsid w:val="008611FE"/>
    <w:rsid w:val="00866669"/>
    <w:rsid w:val="00867D3D"/>
    <w:rsid w:val="008706D6"/>
    <w:rsid w:val="0087209D"/>
    <w:rsid w:val="00873DEC"/>
    <w:rsid w:val="008756CE"/>
    <w:rsid w:val="00884A5C"/>
    <w:rsid w:val="008A43A9"/>
    <w:rsid w:val="008B1447"/>
    <w:rsid w:val="008B2198"/>
    <w:rsid w:val="008B3AEE"/>
    <w:rsid w:val="008B3C1D"/>
    <w:rsid w:val="008B480C"/>
    <w:rsid w:val="008B6D58"/>
    <w:rsid w:val="008C2E3E"/>
    <w:rsid w:val="008C368E"/>
    <w:rsid w:val="008C66DE"/>
    <w:rsid w:val="008C6D2D"/>
    <w:rsid w:val="008C71C5"/>
    <w:rsid w:val="008D3BA2"/>
    <w:rsid w:val="008E3C3A"/>
    <w:rsid w:val="008E7C69"/>
    <w:rsid w:val="008F2035"/>
    <w:rsid w:val="00904356"/>
    <w:rsid w:val="00911C9C"/>
    <w:rsid w:val="0092236A"/>
    <w:rsid w:val="0092338B"/>
    <w:rsid w:val="00932C99"/>
    <w:rsid w:val="00940CDF"/>
    <w:rsid w:val="00952C54"/>
    <w:rsid w:val="00954660"/>
    <w:rsid w:val="009552A2"/>
    <w:rsid w:val="0096721F"/>
    <w:rsid w:val="00974718"/>
    <w:rsid w:val="009858EC"/>
    <w:rsid w:val="00987B70"/>
    <w:rsid w:val="0099401C"/>
    <w:rsid w:val="00996E35"/>
    <w:rsid w:val="009A4A56"/>
    <w:rsid w:val="009A6C7A"/>
    <w:rsid w:val="009B230F"/>
    <w:rsid w:val="009B4E05"/>
    <w:rsid w:val="009E0004"/>
    <w:rsid w:val="009E24F4"/>
    <w:rsid w:val="009E3CEE"/>
    <w:rsid w:val="00A01710"/>
    <w:rsid w:val="00A01FEE"/>
    <w:rsid w:val="00A1572E"/>
    <w:rsid w:val="00A32257"/>
    <w:rsid w:val="00A42061"/>
    <w:rsid w:val="00A71EAD"/>
    <w:rsid w:val="00A72D4E"/>
    <w:rsid w:val="00A76F2C"/>
    <w:rsid w:val="00A83016"/>
    <w:rsid w:val="00A95339"/>
    <w:rsid w:val="00AA4C69"/>
    <w:rsid w:val="00AB3213"/>
    <w:rsid w:val="00AE315D"/>
    <w:rsid w:val="00AE77D8"/>
    <w:rsid w:val="00AE7DA2"/>
    <w:rsid w:val="00AF51F2"/>
    <w:rsid w:val="00B0412C"/>
    <w:rsid w:val="00B07A74"/>
    <w:rsid w:val="00B17D30"/>
    <w:rsid w:val="00B337A2"/>
    <w:rsid w:val="00B53B48"/>
    <w:rsid w:val="00B60214"/>
    <w:rsid w:val="00B65A62"/>
    <w:rsid w:val="00B73B1D"/>
    <w:rsid w:val="00B92F3B"/>
    <w:rsid w:val="00B939EF"/>
    <w:rsid w:val="00BA4765"/>
    <w:rsid w:val="00BA64C4"/>
    <w:rsid w:val="00BA797D"/>
    <w:rsid w:val="00BB482C"/>
    <w:rsid w:val="00BC58AD"/>
    <w:rsid w:val="00BD0CCB"/>
    <w:rsid w:val="00BD0F5E"/>
    <w:rsid w:val="00BD2261"/>
    <w:rsid w:val="00BD4887"/>
    <w:rsid w:val="00BE4973"/>
    <w:rsid w:val="00C01041"/>
    <w:rsid w:val="00C027EF"/>
    <w:rsid w:val="00C02D72"/>
    <w:rsid w:val="00C11292"/>
    <w:rsid w:val="00C17AB6"/>
    <w:rsid w:val="00C246B1"/>
    <w:rsid w:val="00C24E79"/>
    <w:rsid w:val="00C269A4"/>
    <w:rsid w:val="00C54BE7"/>
    <w:rsid w:val="00C66A7E"/>
    <w:rsid w:val="00C67F05"/>
    <w:rsid w:val="00C85FC5"/>
    <w:rsid w:val="00C93D7E"/>
    <w:rsid w:val="00CA4612"/>
    <w:rsid w:val="00CC490A"/>
    <w:rsid w:val="00CE634C"/>
    <w:rsid w:val="00CF084E"/>
    <w:rsid w:val="00D028EF"/>
    <w:rsid w:val="00D05B15"/>
    <w:rsid w:val="00D12C53"/>
    <w:rsid w:val="00D1370A"/>
    <w:rsid w:val="00D21AF6"/>
    <w:rsid w:val="00D35BA0"/>
    <w:rsid w:val="00D449E6"/>
    <w:rsid w:val="00D44B0C"/>
    <w:rsid w:val="00D700BD"/>
    <w:rsid w:val="00DA1680"/>
    <w:rsid w:val="00DA23F0"/>
    <w:rsid w:val="00DA66C6"/>
    <w:rsid w:val="00DB3948"/>
    <w:rsid w:val="00DB6708"/>
    <w:rsid w:val="00DD73D9"/>
    <w:rsid w:val="00DD7A40"/>
    <w:rsid w:val="00DE3911"/>
    <w:rsid w:val="00DE4E13"/>
    <w:rsid w:val="00DF3009"/>
    <w:rsid w:val="00DF4603"/>
    <w:rsid w:val="00DF61FE"/>
    <w:rsid w:val="00DF6876"/>
    <w:rsid w:val="00E03FEE"/>
    <w:rsid w:val="00E217B2"/>
    <w:rsid w:val="00E35A0F"/>
    <w:rsid w:val="00E457D5"/>
    <w:rsid w:val="00E464B3"/>
    <w:rsid w:val="00E5260A"/>
    <w:rsid w:val="00E52CEF"/>
    <w:rsid w:val="00E55772"/>
    <w:rsid w:val="00E5774C"/>
    <w:rsid w:val="00E62849"/>
    <w:rsid w:val="00E7176A"/>
    <w:rsid w:val="00E7684F"/>
    <w:rsid w:val="00E95375"/>
    <w:rsid w:val="00EA0F82"/>
    <w:rsid w:val="00EA403E"/>
    <w:rsid w:val="00EA5F7F"/>
    <w:rsid w:val="00EA66DA"/>
    <w:rsid w:val="00EA6E4A"/>
    <w:rsid w:val="00EB5266"/>
    <w:rsid w:val="00EB76A9"/>
    <w:rsid w:val="00EC4901"/>
    <w:rsid w:val="00EC4B88"/>
    <w:rsid w:val="00EC5B25"/>
    <w:rsid w:val="00ED1F3C"/>
    <w:rsid w:val="00ED57E0"/>
    <w:rsid w:val="00F0320B"/>
    <w:rsid w:val="00F052AE"/>
    <w:rsid w:val="00F20F1C"/>
    <w:rsid w:val="00F21BC4"/>
    <w:rsid w:val="00F252F6"/>
    <w:rsid w:val="00F352F8"/>
    <w:rsid w:val="00F45C40"/>
    <w:rsid w:val="00F7281B"/>
    <w:rsid w:val="00F739E7"/>
    <w:rsid w:val="00F809B9"/>
    <w:rsid w:val="00F81F41"/>
    <w:rsid w:val="00F868F6"/>
    <w:rsid w:val="00F91821"/>
    <w:rsid w:val="00F94647"/>
    <w:rsid w:val="00FA134D"/>
    <w:rsid w:val="00FA164E"/>
    <w:rsid w:val="00FD0B57"/>
    <w:rsid w:val="00FD48FE"/>
    <w:rsid w:val="00FE421F"/>
    <w:rsid w:val="00FF0D8E"/>
    <w:rsid w:val="00FF3D81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B79CB"/>
  <w15:chartTrackingRefBased/>
  <w15:docId w15:val="{0A8065DD-76B9-4A54-B4FD-509B6B6D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B3"/>
  </w:style>
  <w:style w:type="paragraph" w:styleId="Ttulo1">
    <w:name w:val="heading 1"/>
    <w:basedOn w:val="Normal"/>
    <w:next w:val="Normal"/>
    <w:link w:val="Ttulo1Char"/>
    <w:uiPriority w:val="9"/>
    <w:qFormat/>
    <w:rsid w:val="0008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99D"/>
    <w:pPr>
      <w:keepNext/>
      <w:keepLines/>
      <w:spacing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99D"/>
    <w:pPr>
      <w:keepNext/>
      <w:keepLines/>
      <w:spacing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rttRelatriodeGesto">
    <w:name w:val="artt_Relatório de Gestão"/>
    <w:basedOn w:val="Tabelanormal"/>
    <w:uiPriority w:val="99"/>
    <w:rsid w:val="00F94647"/>
    <w:pPr>
      <w:spacing w:before="120" w:after="240" w:line="240" w:lineRule="auto"/>
      <w:ind w:left="113"/>
    </w:pPr>
    <w:rPr>
      <w:rFonts w:ascii="Calibri" w:eastAsia="Calibri" w:hAnsi="Calibri" w:cs="Calibri"/>
      <w:lang w:eastAsia="pt-BR"/>
    </w:rPr>
    <w:tblPr>
      <w:tblStyleRowBandSize w:val="1"/>
      <w:jc w:val="center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Montserrat" w:hAnsi="Montserrat"/>
        <w:b/>
        <w:sz w:val="24"/>
      </w:rPr>
      <w:tblPr/>
      <w:tcPr>
        <w:shd w:val="clear" w:color="auto" w:fill="1F3864" w:themeFill="accent1" w:themeFillShade="80"/>
      </w:tcPr>
    </w:tblStylePr>
    <w:tblStylePr w:type="firstCol">
      <w:pPr>
        <w:jc w:val="center"/>
      </w:pPr>
      <w:rPr>
        <w:rFonts w:ascii="Montserrat" w:hAnsi="Montserrat"/>
        <w:b/>
        <w:sz w:val="24"/>
      </w:rPr>
      <w:tblPr/>
      <w:tcPr>
        <w:shd w:val="clear" w:color="auto" w:fill="1F3864" w:themeFill="accent1" w:themeFillShade="80"/>
        <w:vAlign w:val="center"/>
      </w:tcPr>
    </w:tblStylePr>
    <w:tblStylePr w:type="band1Horz">
      <w:rPr>
        <w:rFonts w:ascii="Montserrat" w:hAnsi="Montserrat"/>
        <w:sz w:val="20"/>
      </w:rPr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87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99D"/>
  </w:style>
  <w:style w:type="paragraph" w:styleId="Rodap">
    <w:name w:val="footer"/>
    <w:basedOn w:val="Normal"/>
    <w:link w:val="RodapChar"/>
    <w:uiPriority w:val="99"/>
    <w:unhideWhenUsed/>
    <w:rsid w:val="00087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99D"/>
  </w:style>
  <w:style w:type="paragraph" w:customStyle="1" w:styleId="Ptexto">
    <w:name w:val="P_texto"/>
    <w:basedOn w:val="Normal"/>
    <w:link w:val="PtextoChar"/>
    <w:qFormat/>
    <w:rsid w:val="0008799D"/>
    <w:pPr>
      <w:spacing w:line="360" w:lineRule="auto"/>
    </w:pPr>
    <w:rPr>
      <w:rFonts w:ascii="Arial" w:hAnsi="Arial"/>
      <w:sz w:val="24"/>
    </w:rPr>
  </w:style>
  <w:style w:type="character" w:customStyle="1" w:styleId="PtextoChar">
    <w:name w:val="P_texto Char"/>
    <w:basedOn w:val="Fontepargpadro"/>
    <w:link w:val="Ptexto"/>
    <w:rsid w:val="0008799D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8799D"/>
    <w:pPr>
      <w:spacing w:after="0" w:line="240" w:lineRule="auto"/>
    </w:pPr>
    <w:rPr>
      <w:rFonts w:ascii="Arial" w:hAnsi="Arial" w:cs="Arial"/>
      <w:color w:val="000000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tficha">
    <w:name w:val="artt_ficha"/>
    <w:basedOn w:val="Normal"/>
    <w:link w:val="arttfichaChar"/>
    <w:qFormat/>
    <w:rsid w:val="0008799D"/>
    <w:pPr>
      <w:widowControl w:val="0"/>
      <w:spacing w:before="120" w:after="120" w:line="240" w:lineRule="auto"/>
      <w:ind w:left="567"/>
      <w:jc w:val="both"/>
    </w:pPr>
    <w:rPr>
      <w:rFonts w:ascii="Arial" w:eastAsia="Calibri" w:hAnsi="Arial" w:cs="Calibri"/>
      <w:sz w:val="16"/>
      <w:szCs w:val="14"/>
      <w:lang w:eastAsia="pt-BR" w:bidi="pt-BR"/>
    </w:rPr>
  </w:style>
  <w:style w:type="character" w:customStyle="1" w:styleId="arttfichaChar">
    <w:name w:val="artt_ficha Char"/>
    <w:basedOn w:val="Fontepargpadro"/>
    <w:link w:val="arttficha"/>
    <w:rsid w:val="0008799D"/>
    <w:rPr>
      <w:rFonts w:ascii="Arial" w:eastAsia="Calibri" w:hAnsi="Arial" w:cs="Calibri"/>
      <w:sz w:val="16"/>
      <w:szCs w:val="14"/>
      <w:lang w:eastAsia="pt-BR" w:bidi="pt-BR"/>
    </w:rPr>
  </w:style>
  <w:style w:type="paragraph" w:customStyle="1" w:styleId="TtuloAula">
    <w:name w:val="Título Aula"/>
    <w:basedOn w:val="Normal"/>
    <w:link w:val="TtuloAulaChar"/>
    <w:uiPriority w:val="99"/>
    <w:qFormat/>
    <w:rsid w:val="0008799D"/>
    <w:pPr>
      <w:widowControl w:val="0"/>
      <w:spacing w:before="360" w:after="480" w:line="240" w:lineRule="auto"/>
      <w:jc w:val="both"/>
    </w:pPr>
    <w:rPr>
      <w:rFonts w:ascii="Arial" w:eastAsia="Calibri" w:hAnsi="Arial" w:cs="Calibri"/>
      <w:b/>
      <w:color w:val="FFFFFF" w:themeColor="background1"/>
      <w:sz w:val="40"/>
      <w:lang w:eastAsia="pt-BR" w:bidi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AulaChar">
    <w:name w:val="Título Aula Char"/>
    <w:basedOn w:val="Fontepargpadro"/>
    <w:link w:val="TtuloAula"/>
    <w:uiPriority w:val="99"/>
    <w:locked/>
    <w:rsid w:val="0008799D"/>
    <w:rPr>
      <w:rFonts w:ascii="Arial" w:eastAsia="Calibri" w:hAnsi="Arial" w:cs="Calibri"/>
      <w:b/>
      <w:color w:val="FFFFFF" w:themeColor="background1"/>
      <w:sz w:val="40"/>
      <w:lang w:eastAsia="pt-BR" w:bidi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1Char">
    <w:name w:val="Título 1 Char"/>
    <w:basedOn w:val="Fontepargpadro"/>
    <w:link w:val="Ttulo1"/>
    <w:uiPriority w:val="9"/>
    <w:rsid w:val="00087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autoRedefine/>
    <w:uiPriority w:val="39"/>
    <w:unhideWhenUsed/>
    <w:qFormat/>
    <w:rsid w:val="0008799D"/>
    <w:pPr>
      <w:keepNext w:val="0"/>
      <w:keepLines w:val="0"/>
      <w:widowControl w:val="0"/>
      <w:tabs>
        <w:tab w:val="left" w:pos="379"/>
      </w:tabs>
      <w:spacing w:before="360" w:after="240" w:line="240" w:lineRule="auto"/>
      <w:ind w:left="99"/>
      <w:outlineLvl w:val="9"/>
    </w:pPr>
    <w:rPr>
      <w:rFonts w:ascii="Arial" w:hAnsi="Arial"/>
      <w:b/>
      <w:color w:val="auto"/>
      <w:lang w:val="en-US" w:eastAsia="pt-BR" w:bidi="pt-BR"/>
    </w:rPr>
  </w:style>
  <w:style w:type="character" w:styleId="Hyperlink">
    <w:name w:val="Hyperlink"/>
    <w:basedOn w:val="Fontepargpadro"/>
    <w:uiPriority w:val="99"/>
    <w:unhideWhenUsed/>
    <w:rsid w:val="0008799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8799D"/>
    <w:pPr>
      <w:widowControl w:val="0"/>
      <w:tabs>
        <w:tab w:val="right" w:leader="dot" w:pos="8494"/>
      </w:tabs>
      <w:spacing w:after="100" w:line="240" w:lineRule="auto"/>
    </w:pPr>
    <w:rPr>
      <w:rFonts w:ascii="Arial" w:eastAsia="Calibri" w:hAnsi="Arial" w:cs="Calibri"/>
      <w:sz w:val="24"/>
      <w:lang w:eastAsia="pt-BR" w:bidi="pt-BR"/>
    </w:rPr>
  </w:style>
  <w:style w:type="paragraph" w:customStyle="1" w:styleId="Ppargrafo">
    <w:name w:val="P_parágrafo"/>
    <w:link w:val="PpargrafoChar"/>
    <w:qFormat/>
    <w:rsid w:val="0008799D"/>
    <w:pPr>
      <w:spacing w:before="240" w:after="120" w:line="360" w:lineRule="auto"/>
      <w:ind w:firstLine="709"/>
      <w:contextualSpacing/>
      <w:jc w:val="both"/>
    </w:pPr>
    <w:rPr>
      <w:rFonts w:ascii="Arial" w:hAnsi="Arial" w:cs="Arial"/>
      <w:sz w:val="24"/>
      <w:szCs w:val="24"/>
    </w:rPr>
  </w:style>
  <w:style w:type="character" w:customStyle="1" w:styleId="PpargrafoChar">
    <w:name w:val="P_parágrafo Char"/>
    <w:basedOn w:val="Fontepargpadro"/>
    <w:link w:val="Ppargrafo"/>
    <w:rsid w:val="0008799D"/>
    <w:rPr>
      <w:rFonts w:ascii="Arial" w:hAnsi="Arial" w:cs="Arial"/>
      <w:sz w:val="24"/>
      <w:szCs w:val="24"/>
    </w:rPr>
  </w:style>
  <w:style w:type="paragraph" w:customStyle="1" w:styleId="PBullets">
    <w:name w:val="P_Bullets"/>
    <w:basedOn w:val="Ppargrafo"/>
    <w:link w:val="PBulletsChar"/>
    <w:qFormat/>
    <w:rsid w:val="0008799D"/>
    <w:pPr>
      <w:numPr>
        <w:numId w:val="42"/>
      </w:numPr>
      <w:spacing w:before="120" w:after="240"/>
    </w:pPr>
  </w:style>
  <w:style w:type="character" w:customStyle="1" w:styleId="PBulletsChar">
    <w:name w:val="P_Bullets Char"/>
    <w:basedOn w:val="Fontepargpadro"/>
    <w:link w:val="PBullets"/>
    <w:rsid w:val="0008799D"/>
    <w:rPr>
      <w:rFonts w:ascii="Arial" w:hAnsi="Arial" w:cs="Arial"/>
      <w:sz w:val="24"/>
      <w:szCs w:val="24"/>
    </w:rPr>
  </w:style>
  <w:style w:type="paragraph" w:customStyle="1" w:styleId="Pnmeros">
    <w:name w:val="P_números"/>
    <w:basedOn w:val="Ppargrafo"/>
    <w:link w:val="PnmerosChar"/>
    <w:qFormat/>
    <w:rsid w:val="0008799D"/>
    <w:pPr>
      <w:tabs>
        <w:tab w:val="num" w:pos="720"/>
      </w:tabs>
      <w:ind w:left="855" w:hanging="720"/>
    </w:pPr>
  </w:style>
  <w:style w:type="character" w:customStyle="1" w:styleId="PnmerosChar">
    <w:name w:val="P_números Char"/>
    <w:basedOn w:val="PBulletsChar"/>
    <w:link w:val="Pnmeros"/>
    <w:rsid w:val="0008799D"/>
    <w:rPr>
      <w:rFonts w:ascii="Arial" w:hAnsi="Arial" w:cs="Arial"/>
      <w:sz w:val="24"/>
      <w:szCs w:val="24"/>
    </w:rPr>
  </w:style>
  <w:style w:type="paragraph" w:customStyle="1" w:styleId="Ptextotabela">
    <w:name w:val="P_texto_tabela"/>
    <w:basedOn w:val="Normal"/>
    <w:link w:val="PtextotabelaChar"/>
    <w:qFormat/>
    <w:rsid w:val="0008799D"/>
    <w:pPr>
      <w:spacing w:after="0" w:line="276" w:lineRule="auto"/>
      <w:jc w:val="center"/>
    </w:pPr>
    <w:rPr>
      <w:rFonts w:eastAsiaTheme="minorEastAsia" w:cs="Arial"/>
      <w:sz w:val="18"/>
      <w:szCs w:val="18"/>
    </w:rPr>
  </w:style>
  <w:style w:type="character" w:customStyle="1" w:styleId="PtextotabelaChar">
    <w:name w:val="P_texto_tabela Char"/>
    <w:basedOn w:val="Fontepargpadro"/>
    <w:link w:val="Ptextotabela"/>
    <w:rsid w:val="0008799D"/>
    <w:rPr>
      <w:rFonts w:eastAsiaTheme="minorEastAsia" w:cs="Arial"/>
      <w:sz w:val="18"/>
      <w:szCs w:val="18"/>
    </w:rPr>
  </w:style>
  <w:style w:type="paragraph" w:styleId="Legenda">
    <w:name w:val="caption"/>
    <w:aliases w:val="P_Legenda"/>
    <w:basedOn w:val="Normal"/>
    <w:next w:val="Normal"/>
    <w:uiPriority w:val="35"/>
    <w:unhideWhenUsed/>
    <w:qFormat/>
    <w:rsid w:val="0008799D"/>
    <w:pPr>
      <w:keepNext/>
      <w:spacing w:after="360" w:line="240" w:lineRule="auto"/>
      <w:jc w:val="center"/>
    </w:pPr>
    <w:rPr>
      <w:rFonts w:ascii="Arial" w:eastAsia="Calibri" w:hAnsi="Arial"/>
      <w:bCs/>
      <w:sz w:val="16"/>
      <w:szCs w:val="18"/>
    </w:rPr>
  </w:style>
  <w:style w:type="table" w:customStyle="1" w:styleId="MZtabela">
    <w:name w:val="MZ_tabela"/>
    <w:basedOn w:val="Tabelanormal"/>
    <w:uiPriority w:val="99"/>
    <w:rsid w:val="0008799D"/>
    <w:pPr>
      <w:spacing w:after="0" w:line="240" w:lineRule="auto"/>
      <w:jc w:val="center"/>
    </w:pPr>
    <w:rPr>
      <w:rFonts w:ascii="Arial" w:hAnsi="Arial"/>
    </w:rPr>
    <w:tblPr>
      <w:tblStyleRowBandSize w:val="1"/>
      <w:jc w:val="center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1F4E79" w:themeFill="accent5" w:themeFillShade="80"/>
      </w:tcPr>
    </w:tblStylePr>
    <w:tblStylePr w:type="firstCol">
      <w:rPr>
        <w:b/>
        <w:color w:val="FFFFFF" w:themeColor="background1"/>
      </w:rPr>
      <w:tblPr/>
      <w:tcPr>
        <w:shd w:val="clear" w:color="auto" w:fill="1F4E79" w:themeFill="accent5" w:themeFillShade="80"/>
      </w:tcPr>
    </w:tblStylePr>
    <w:tblStylePr w:type="band1Horz">
      <w:tblPr/>
      <w:tcPr>
        <w:shd w:val="clear" w:color="auto" w:fill="DEEAF6" w:themeFill="accent5" w:themeFillTint="33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paragraph" w:customStyle="1" w:styleId="Pdestaque">
    <w:name w:val="P_destaque"/>
    <w:link w:val="PdestaqueChar"/>
    <w:qFormat/>
    <w:rsid w:val="0008799D"/>
    <w:pPr>
      <w:spacing w:before="120" w:after="0"/>
    </w:pPr>
    <w:rPr>
      <w:rFonts w:ascii="Arial" w:eastAsiaTheme="majorEastAsia" w:hAnsi="Arial" w:cs="Arial"/>
      <w:b/>
      <w:sz w:val="24"/>
      <w:szCs w:val="24"/>
    </w:rPr>
  </w:style>
  <w:style w:type="character" w:customStyle="1" w:styleId="PdestaqueChar">
    <w:name w:val="P_destaque Char"/>
    <w:basedOn w:val="Fontepargpadro"/>
    <w:link w:val="Pdestaque"/>
    <w:rsid w:val="0008799D"/>
    <w:rPr>
      <w:rFonts w:ascii="Arial" w:eastAsiaTheme="majorEastAsia" w:hAnsi="Arial" w:cs="Arial"/>
      <w:b/>
      <w:sz w:val="24"/>
      <w:szCs w:val="24"/>
    </w:rPr>
  </w:style>
  <w:style w:type="paragraph" w:customStyle="1" w:styleId="Palfabeto">
    <w:name w:val="P_alfabeto"/>
    <w:basedOn w:val="Ppargrafo"/>
    <w:link w:val="PalfabetoChar"/>
    <w:qFormat/>
    <w:rsid w:val="0008799D"/>
    <w:pPr>
      <w:numPr>
        <w:numId w:val="41"/>
      </w:numPr>
    </w:pPr>
  </w:style>
  <w:style w:type="character" w:customStyle="1" w:styleId="PalfabetoChar">
    <w:name w:val="P_alfabeto Char"/>
    <w:basedOn w:val="Fontepargpadro"/>
    <w:link w:val="Palfabeto"/>
    <w:rsid w:val="0008799D"/>
    <w:rPr>
      <w:rFonts w:ascii="Arial" w:hAnsi="Arial" w:cs="Arial"/>
      <w:sz w:val="24"/>
      <w:szCs w:val="24"/>
    </w:rPr>
  </w:style>
  <w:style w:type="paragraph" w:customStyle="1" w:styleId="P11Ttulonumerado">
    <w:name w:val="P_1.1 Título_numerado"/>
    <w:basedOn w:val="Ttulo3"/>
    <w:link w:val="P11TtulonumeradoChar"/>
    <w:qFormat/>
    <w:rsid w:val="006557DC"/>
    <w:pPr>
      <w:pBdr>
        <w:left w:val="single" w:sz="48" w:space="10" w:color="1F3864" w:themeColor="accent1" w:themeShade="80"/>
      </w:pBdr>
      <w:spacing w:before="720" w:after="120" w:line="360" w:lineRule="auto"/>
    </w:pPr>
    <w:rPr>
      <w:rFonts w:ascii="Arial" w:hAnsi="Arial" w:cs="Arial"/>
      <w:b/>
      <w:color w:val="auto"/>
      <w:sz w:val="28"/>
      <w:szCs w:val="20"/>
    </w:rPr>
  </w:style>
  <w:style w:type="paragraph" w:customStyle="1" w:styleId="P1Ttulonumerado">
    <w:name w:val="P_1. Título_numerado"/>
    <w:basedOn w:val="Ttulo2"/>
    <w:link w:val="P1TtulonumeradoChar"/>
    <w:qFormat/>
    <w:rsid w:val="006557DC"/>
    <w:pPr>
      <w:pBdr>
        <w:left w:val="single" w:sz="48" w:space="15" w:color="1F3864" w:themeColor="accent1" w:themeShade="80"/>
      </w:pBdr>
      <w:spacing w:before="600" w:after="360" w:line="360" w:lineRule="auto"/>
    </w:pPr>
    <w:rPr>
      <w:rFonts w:ascii="Arial" w:hAnsi="Arial" w:cs="Arial"/>
      <w:b/>
      <w:color w:val="auto"/>
      <w:sz w:val="28"/>
      <w:szCs w:val="24"/>
    </w:rPr>
  </w:style>
  <w:style w:type="character" w:customStyle="1" w:styleId="P11TtulonumeradoChar">
    <w:name w:val="P_1.1 Título_numerado Char"/>
    <w:basedOn w:val="Fontepargpadro"/>
    <w:link w:val="P11Ttulonumerado"/>
    <w:rsid w:val="006557DC"/>
    <w:rPr>
      <w:rFonts w:ascii="Arial" w:eastAsiaTheme="majorEastAsia" w:hAnsi="Arial" w:cs="Arial"/>
      <w:b/>
      <w:sz w:val="28"/>
      <w:szCs w:val="20"/>
    </w:rPr>
  </w:style>
  <w:style w:type="paragraph" w:customStyle="1" w:styleId="P111Ttulonumerado">
    <w:name w:val="P_1.1.1 Título_numerado"/>
    <w:basedOn w:val="Ttulo4"/>
    <w:link w:val="P111TtulonumeradoChar"/>
    <w:qFormat/>
    <w:rsid w:val="0008799D"/>
    <w:pPr>
      <w:numPr>
        <w:ilvl w:val="2"/>
        <w:numId w:val="40"/>
      </w:numPr>
      <w:spacing w:before="600" w:after="120" w:line="360" w:lineRule="auto"/>
    </w:pPr>
    <w:rPr>
      <w:rFonts w:ascii="Arial" w:hAnsi="Arial" w:cs="Arial"/>
      <w:b/>
      <w:i w:val="0"/>
      <w:iCs w:val="0"/>
      <w:color w:val="auto"/>
      <w:sz w:val="24"/>
      <w:szCs w:val="24"/>
    </w:rPr>
  </w:style>
  <w:style w:type="character" w:customStyle="1" w:styleId="P1TtulonumeradoChar">
    <w:name w:val="P_1. Título_numerado Char"/>
    <w:basedOn w:val="Fontepargpadro"/>
    <w:link w:val="P1Ttulonumerado"/>
    <w:rsid w:val="006557DC"/>
    <w:rPr>
      <w:rFonts w:ascii="Arial" w:eastAsiaTheme="majorEastAsia" w:hAnsi="Arial" w:cs="Arial"/>
      <w:b/>
      <w:sz w:val="28"/>
      <w:szCs w:val="24"/>
    </w:rPr>
  </w:style>
  <w:style w:type="character" w:customStyle="1" w:styleId="P111TtulonumeradoChar">
    <w:name w:val="P_1.1.1 Título_numerado Char"/>
    <w:basedOn w:val="Fontepargpadro"/>
    <w:link w:val="P111Ttulonumerado"/>
    <w:rsid w:val="0008799D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08799D"/>
    <w:pPr>
      <w:tabs>
        <w:tab w:val="left" w:pos="660"/>
        <w:tab w:val="right" w:leader="dot" w:pos="8494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8799D"/>
    <w:pPr>
      <w:spacing w:after="100"/>
      <w:ind w:left="440"/>
    </w:pPr>
  </w:style>
  <w:style w:type="paragraph" w:customStyle="1" w:styleId="Pimagem">
    <w:name w:val="P_imagem"/>
    <w:basedOn w:val="Ppargrafo"/>
    <w:link w:val="PimagemChar"/>
    <w:qFormat/>
    <w:rsid w:val="0008799D"/>
    <w:pPr>
      <w:spacing w:after="0"/>
      <w:ind w:firstLine="0"/>
      <w:jc w:val="center"/>
    </w:pPr>
  </w:style>
  <w:style w:type="character" w:customStyle="1" w:styleId="PimagemChar">
    <w:name w:val="P_imagem Char"/>
    <w:basedOn w:val="PpargrafoChar"/>
    <w:link w:val="Pimagem"/>
    <w:rsid w:val="0008799D"/>
    <w:rPr>
      <w:rFonts w:ascii="Arial" w:hAnsi="Arial" w:cs="Arial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8799D"/>
    <w:rPr>
      <w:sz w:val="16"/>
      <w:szCs w:val="16"/>
    </w:rPr>
  </w:style>
  <w:style w:type="table" w:styleId="TabeladeGradeClara">
    <w:name w:val="Grid Table Light"/>
    <w:basedOn w:val="Tabelanormal"/>
    <w:uiPriority w:val="40"/>
    <w:rsid w:val="000879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79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799D"/>
    <w:rPr>
      <w:sz w:val="20"/>
      <w:szCs w:val="20"/>
    </w:rPr>
  </w:style>
  <w:style w:type="paragraph" w:customStyle="1" w:styleId="txtrec">
    <w:name w:val="txt_rec"/>
    <w:basedOn w:val="Normal"/>
    <w:link w:val="txtrecChar"/>
    <w:uiPriority w:val="99"/>
    <w:qFormat/>
    <w:rsid w:val="0008799D"/>
    <w:pPr>
      <w:widowControl w:val="0"/>
      <w:spacing w:before="240" w:after="120" w:line="240" w:lineRule="auto"/>
      <w:ind w:left="113" w:right="113"/>
      <w:jc w:val="both"/>
    </w:pPr>
    <w:rPr>
      <w:rFonts w:ascii="Arial" w:eastAsia="Calibri" w:hAnsi="Arial" w:cs="Calibri"/>
      <w:sz w:val="20"/>
      <w:lang w:eastAsia="pt-BR" w:bidi="pt-BR"/>
    </w:rPr>
  </w:style>
  <w:style w:type="character" w:customStyle="1" w:styleId="txtrecChar">
    <w:name w:val="txt_rec Char"/>
    <w:basedOn w:val="Fontepargpadro"/>
    <w:link w:val="txtrec"/>
    <w:uiPriority w:val="99"/>
    <w:locked/>
    <w:rsid w:val="0008799D"/>
    <w:rPr>
      <w:rFonts w:ascii="Arial" w:eastAsia="Calibri" w:hAnsi="Arial" w:cs="Calibri"/>
      <w:sz w:val="20"/>
      <w:lang w:eastAsia="pt-BR" w:bidi="pt-BR"/>
    </w:rPr>
  </w:style>
  <w:style w:type="table" w:customStyle="1" w:styleId="tabelaneuro">
    <w:name w:val="tabela_neuro"/>
    <w:basedOn w:val="Tabelanormal"/>
    <w:uiPriority w:val="99"/>
    <w:rsid w:val="0008799D"/>
    <w:pPr>
      <w:spacing w:after="0" w:line="240" w:lineRule="auto"/>
    </w:pPr>
    <w:rPr>
      <w:rFonts w:ascii="Arial" w:hAnsi="Arial" w:cs="Arial"/>
      <w:color w:val="000000"/>
      <w:sz w:val="24"/>
    </w:rPr>
    <w:tblPr>
      <w:jc w:val="center"/>
      <w:tblCellSpacing w:w="85" w:type="dxa"/>
    </w:tblPr>
    <w:trPr>
      <w:tblCellSpacing w:w="85" w:type="dxa"/>
      <w:jc w:val="center"/>
    </w:trPr>
    <w:tcPr>
      <w:shd w:val="clear" w:color="auto" w:fill="F2F2F2" w:themeFill="background1" w:themeFillShade="F2"/>
      <w:vAlign w:val="center"/>
    </w:tcPr>
  </w:style>
  <w:style w:type="character" w:styleId="TextodoEspaoReservado">
    <w:name w:val="Placeholder Text"/>
    <w:basedOn w:val="Fontepargpadro"/>
    <w:uiPriority w:val="99"/>
    <w:semiHidden/>
    <w:rsid w:val="0008799D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79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799D"/>
    <w:rPr>
      <w:b/>
      <w:bCs/>
      <w:sz w:val="20"/>
      <w:szCs w:val="20"/>
    </w:rPr>
  </w:style>
  <w:style w:type="table" w:customStyle="1" w:styleId="TableNormal1">
    <w:name w:val="Table Normal1"/>
    <w:rsid w:val="0008799D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08799D"/>
    <w:rPr>
      <w:color w:val="605E5C"/>
      <w:shd w:val="clear" w:color="auto" w:fill="E1DFDD"/>
    </w:rPr>
  </w:style>
  <w:style w:type="paragraph" w:customStyle="1" w:styleId="arttIMG">
    <w:name w:val="artt_IMG"/>
    <w:basedOn w:val="Normal"/>
    <w:link w:val="arttIMGChar"/>
    <w:qFormat/>
    <w:rsid w:val="0008799D"/>
    <w:pPr>
      <w:spacing w:after="0"/>
      <w:jc w:val="center"/>
    </w:pPr>
  </w:style>
  <w:style w:type="character" w:customStyle="1" w:styleId="arttIMGChar">
    <w:name w:val="artt_IMG Char"/>
    <w:basedOn w:val="Fontepargpadro"/>
    <w:link w:val="arttIMG"/>
    <w:rsid w:val="0008799D"/>
  </w:style>
  <w:style w:type="paragraph" w:styleId="Subttulo">
    <w:name w:val="Subtitle"/>
    <w:basedOn w:val="Normal"/>
    <w:next w:val="Normal"/>
    <w:link w:val="SubttuloChar"/>
    <w:uiPriority w:val="11"/>
    <w:qFormat/>
    <w:rsid w:val="0008799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8799D"/>
    <w:rPr>
      <w:color w:val="666666"/>
      <w:sz w:val="30"/>
      <w:szCs w:val="30"/>
    </w:rPr>
  </w:style>
  <w:style w:type="paragraph" w:styleId="Ttulo">
    <w:name w:val="Title"/>
    <w:basedOn w:val="Normal"/>
    <w:next w:val="Normal"/>
    <w:link w:val="TtuloChar"/>
    <w:uiPriority w:val="10"/>
    <w:qFormat/>
    <w:rsid w:val="0008799D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799D"/>
    <w:rPr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99D"/>
    <w:rPr>
      <w:color w:val="66666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99D"/>
    <w:rPr>
      <w:i/>
      <w:color w:val="666666"/>
    </w:rPr>
  </w:style>
  <w:style w:type="table" w:customStyle="1" w:styleId="Ptabela">
    <w:name w:val="P_tabela"/>
    <w:basedOn w:val="Tabelanormal"/>
    <w:uiPriority w:val="99"/>
    <w:rsid w:val="00F94647"/>
    <w:pPr>
      <w:spacing w:after="0" w:line="240" w:lineRule="auto"/>
    </w:pPr>
    <w:tblPr>
      <w:jc w:val="center"/>
      <w:tblCellMar>
        <w:left w:w="1701" w:type="dxa"/>
        <w:right w:w="1134" w:type="dxa"/>
      </w:tblCellMar>
    </w:tblPr>
    <w:trPr>
      <w:jc w:val="center"/>
    </w:trPr>
  </w:style>
  <w:style w:type="paragraph" w:customStyle="1" w:styleId="P68B1DB1-Normal1">
    <w:name w:val="P68B1DB1-Normal1"/>
    <w:basedOn w:val="Normal"/>
    <w:rsid w:val="003734F2"/>
    <w:pPr>
      <w:spacing w:line="254" w:lineRule="auto"/>
    </w:pPr>
    <w:rPr>
      <w:rFonts w:ascii="Arial" w:eastAsia="Arial" w:hAnsi="Arial" w:cs="Arial"/>
      <w:sz w:val="24"/>
      <w:szCs w:val="20"/>
      <w:lang w:val="es-419" w:eastAsia="es-419"/>
    </w:rPr>
  </w:style>
  <w:style w:type="paragraph" w:customStyle="1" w:styleId="P68B1DB1-Normal8">
    <w:name w:val="P68B1DB1-Normal8"/>
    <w:basedOn w:val="Normal"/>
    <w:rsid w:val="0092338B"/>
    <w:pPr>
      <w:shd w:val="clear" w:color="auto" w:fill="FFFFFF"/>
      <w:spacing w:line="254" w:lineRule="auto"/>
    </w:pPr>
    <w:rPr>
      <w:rFonts w:ascii="Arial" w:eastAsia="Arial" w:hAnsi="Arial" w:cs="Arial"/>
      <w:color w:val="212121"/>
      <w:sz w:val="24"/>
      <w:szCs w:val="20"/>
      <w:lang w:val="es-419" w:eastAsia="es-419"/>
    </w:rPr>
  </w:style>
  <w:style w:type="paragraph" w:customStyle="1" w:styleId="Pbutton">
    <w:name w:val="P_button"/>
    <w:basedOn w:val="txtrec"/>
    <w:link w:val="PbuttonChar"/>
    <w:qFormat/>
    <w:rsid w:val="00D35BA0"/>
    <w:pPr>
      <w:jc w:val="center"/>
    </w:pPr>
    <w:rPr>
      <w:color w:val="000000"/>
    </w:rPr>
  </w:style>
  <w:style w:type="character" w:customStyle="1" w:styleId="PbuttonChar">
    <w:name w:val="P_button Char"/>
    <w:basedOn w:val="txtrecChar"/>
    <w:link w:val="Pbutton"/>
    <w:rsid w:val="00D35BA0"/>
    <w:rPr>
      <w:rFonts w:ascii="Arial" w:eastAsia="Calibri" w:hAnsi="Arial" w:cs="Calibri"/>
      <w:color w:val="000000"/>
      <w:sz w:val="20"/>
      <w:lang w:eastAsia="pt-BR" w:bidi="pt-BR"/>
    </w:rPr>
  </w:style>
  <w:style w:type="paragraph" w:customStyle="1" w:styleId="P68B1DB1-Normal5">
    <w:name w:val="P68B1DB1-Normal5"/>
    <w:basedOn w:val="Normal"/>
    <w:rsid w:val="00EB5266"/>
    <w:pPr>
      <w:shd w:val="clear" w:color="auto" w:fill="FFFFFF"/>
      <w:spacing w:line="254" w:lineRule="auto"/>
    </w:pPr>
    <w:rPr>
      <w:rFonts w:ascii="Arial" w:eastAsia="Arial" w:hAnsi="Arial" w:cs="Arial"/>
      <w:sz w:val="24"/>
      <w:szCs w:val="20"/>
      <w:lang w:val="es-419" w:eastAsia="es-419"/>
    </w:rPr>
  </w:style>
  <w:style w:type="paragraph" w:customStyle="1" w:styleId="Pimgrec">
    <w:name w:val="P_img_rec"/>
    <w:basedOn w:val="txtrec"/>
    <w:link w:val="PimgrecChar"/>
    <w:qFormat/>
    <w:rsid w:val="000D5585"/>
    <w:rPr>
      <w:color w:val="000000"/>
    </w:rPr>
  </w:style>
  <w:style w:type="character" w:customStyle="1" w:styleId="PimgrecChar">
    <w:name w:val="P_img_rec Char"/>
    <w:basedOn w:val="txtrecChar"/>
    <w:link w:val="Pimgrec"/>
    <w:rsid w:val="000D5585"/>
    <w:rPr>
      <w:rFonts w:ascii="Arial" w:eastAsia="Calibri" w:hAnsi="Arial" w:cs="Calibri"/>
      <w:color w:val="000000"/>
      <w:sz w:val="20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studio.google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638F2-7326-46B4-83C6-3E937105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7</Pages>
  <Words>716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Aula 1 - Compreendendo o rastreamento de contatos</vt:lpstr>
      <vt:lpstr>Aula 1 - Compreendendo o rastreamento de contatos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1 - Comprensión del rastreo de contactos</dc:title>
  <dc:subject/>
  <dc:creator>Guilherme Duarte Moreira</dc:creator>
  <cp:keywords/>
  <dc:description/>
  <cp:lastModifiedBy>Guilherme Duarte Moreira</cp:lastModifiedBy>
  <cp:revision>195</cp:revision>
  <cp:lastPrinted>2021-04-26T14:06:00Z</cp:lastPrinted>
  <dcterms:created xsi:type="dcterms:W3CDTF">2021-02-08T15:35:00Z</dcterms:created>
  <dcterms:modified xsi:type="dcterms:W3CDTF">2021-07-19T11:50:00Z</dcterms:modified>
</cp:coreProperties>
</file>