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GUIA PARA ELABORAÇÃO DO RELATÓRIO DESCRITIVO SEGUNDO A INSTRUÇÃO NORMATIVA Nº 030 /2013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relatório descritivo deverá cumprir as seguintes especificações: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I. Ser iniciado pelo título;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II. Referir-se a uma única invenção, ou a um grupo de invenções interrelacionadas de maneira que constituam um só conceito inventivo;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III. Precisar o setor técnico a que se refere a invenção;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IV. Descrever o estado da técnica que possa ser considerado útil à compreensão, à busca e ao exame da invenção, citando, sempre que possível, os documentos que o reflitam, destacando os problemas técnicos existentes;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V. Definir os objetivos da invenção e descrever, de forma clara, concisa e precisa, a solução proposta para o problema existente, bem como as vantagens da invenção em relação ao estado da técnica;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VI. Ressaltar, nitidamente, a novidade e evidenciar o efeito técnico alcançado;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VII. Relacionar as figuras apresentadas nos desenhos, especificando suas representações gráficas (vistas, cortes, esquemas de circuitos, diagramas em bloco, fluxogramas, gráficos,...);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VIII. Descrever a invenção de forma consistente, precisa, clara e suficiente, de maneira que um técnico no assunto possa realizá-la, fazendo remissão aos sinais de referência constantes dos desenhos, se houver, e, se necessário, utilizar exemplos e/ou quadros comparativos, relacionando-os com o estado da técnica;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IX. Ressaltar, quando a natureza da invenção for tal que englobe mais de uma forma de execução, a melhor delas, conhecida pelo depositante, na data do depósito;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X. Indicar, explicitamente, a utilização industrial quando essa não for evidente a partir da descrição da invenção;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XI. Ser apresentado de maneira a seguir a ordem indicada nos itens acima, a menos que, em razão do objeto da invenção, outra maneira ou ordem diferente permita a sua melhor compreensão e apresentação mais concisa.</w:t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Este documento não dispensa a leitura das instruções normativas Nº 030 e 031 /2013.</w:t>
      </w:r>
    </w:p>
    <w:p w:rsidR="00000000" w:rsidDel="00000000" w:rsidP="00000000" w:rsidRDefault="00000000" w:rsidRPr="00000000" w14:paraId="0000000F">
      <w:pPr>
        <w:spacing w:after="0" w:before="0" w:line="360" w:lineRule="auto"/>
        <w:rPr>
          <w:rFonts w:ascii="Arial" w:cs="Arial" w:eastAsia="Arial" w:hAnsi="Arial"/>
          <w:b w:val="1"/>
          <w:sz w:val="24"/>
          <w:szCs w:val="24"/>
          <w:u w:val="single"/>
        </w:rPr>
        <w:sectPr>
          <w:headerReference r:id="rId7" w:type="default"/>
          <w:footerReference r:id="rId8" w:type="default"/>
          <w:pgSz w:h="16838" w:w="11906" w:orient="portrait"/>
          <w:pgMar w:bottom="1418" w:top="1418" w:left="1701" w:right="1701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NÃO APAGUE ESTE GUIA. O RELATÓRIO DESCRITIVO DEVE SER INICIADO LOGO ABAIXO, SEM QUE QUALQUER ALTERAÇÃO SEJA FEITA NO CABEÇALHO.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“TÍTULO DA PATENTE”</w:t>
      </w:r>
    </w:p>
    <w:p w:rsidR="00000000" w:rsidDel="00000000" w:rsidP="00000000" w:rsidRDefault="00000000" w:rsidRPr="00000000" w14:paraId="00000011">
      <w:pPr>
        <w:spacing w:after="0" w:before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CAMPO TÉCNICO DA INVENÇÃO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[001]</w:t>
        <w:tab/>
        <w:t xml:space="preserve">Todos os parágrafos devem ser numerados da seguinte forma.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[002]</w:t>
      </w:r>
    </w:p>
    <w:p w:rsidR="00000000" w:rsidDel="00000000" w:rsidP="00000000" w:rsidRDefault="00000000" w:rsidRPr="00000000" w14:paraId="00000014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ANTECEDENTES DA INVENÇÃO </w:t>
      </w:r>
    </w:p>
    <w:p w:rsidR="00000000" w:rsidDel="00000000" w:rsidP="00000000" w:rsidRDefault="00000000" w:rsidRPr="00000000" w14:paraId="00000018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 </w:t>
      </w:r>
    </w:p>
    <w:p w:rsidR="00000000" w:rsidDel="00000000" w:rsidP="00000000" w:rsidRDefault="00000000" w:rsidRPr="00000000" w14:paraId="0000001C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D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DETALHADA DA TECNOLOGIA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3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4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5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6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DAS FIGURAS </w:t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[029]</w:t>
        <w:tab/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[030]</w:t>
        <w:tab/>
        <w:t xml:space="preserve">Na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Figura 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  <w:tab/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Figura 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2F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DOS EXEMPLOS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[040] A presente invenção compreende... </w:t>
      </w:r>
    </w:p>
    <w:p w:rsidR="00000000" w:rsidDel="00000000" w:rsidP="00000000" w:rsidRDefault="00000000" w:rsidRPr="00000000" w14:paraId="00000031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32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33">
      <w:pPr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 1: Xxxx xxxx</w:t>
      </w:r>
    </w:p>
    <w:p w:rsidR="00000000" w:rsidDel="00000000" w:rsidP="00000000" w:rsidRDefault="00000000" w:rsidRPr="00000000" w14:paraId="00000034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35">
      <w:pPr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 2: Hhhhh hhhh</w:t>
      </w:r>
    </w:p>
    <w:p w:rsidR="00000000" w:rsidDel="00000000" w:rsidP="00000000" w:rsidRDefault="00000000" w:rsidRPr="00000000" w14:paraId="00000036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37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p w:rsidR="00000000" w:rsidDel="00000000" w:rsidP="00000000" w:rsidRDefault="00000000" w:rsidRPr="00000000" w14:paraId="00000038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 x: Sssss 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[...]</w:t>
      </w:r>
    </w:p>
    <w:sectPr>
      <w:headerReference r:id="rId9" w:type="default"/>
      <w:footerReference r:id="rId10" w:type="default"/>
      <w:type w:val="nextPage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5232"/>
        <w:tab w:val="left" w:pos="9210"/>
      </w:tabs>
      <w:spacing w:after="0" w:before="0" w:line="240" w:lineRule="auto"/>
      <w:ind w:right="-284" w:firstLine="0"/>
      <w:jc w:val="center"/>
      <w:rPr>
        <w:rFonts w:ascii="Century Gothic" w:cs="Century Gothic" w:eastAsia="Century Gothic" w:hAnsi="Century Gothic"/>
        <w:b w:val="1"/>
        <w:color w:val="17365d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b w:val="1"/>
        <w:color w:val="17365d"/>
        <w:sz w:val="16"/>
        <w:szCs w:val="16"/>
        <w:rtl w:val="0"/>
      </w:rPr>
      <w:t xml:space="preserve">CE</w:t>
    </w:r>
    <w:r w:rsidDel="00000000" w:rsidR="00000000" w:rsidRPr="00000000">
      <w:rPr>
        <w:rFonts w:ascii="Century Gothic" w:cs="Century Gothic" w:eastAsia="Century Gothic" w:hAnsi="Century Gothic"/>
        <w:b w:val="1"/>
        <w:color w:val="17365d"/>
        <w:sz w:val="16"/>
        <w:szCs w:val="16"/>
        <w:rtl w:val="0"/>
      </w:rPr>
      <w:t xml:space="preserve">NTRO FEDERAL DE EDUCAÇÃO TECNOLÓGICA DE MINAS GERAIS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32"/>
        <w:tab w:val="left" w:pos="9210"/>
      </w:tabs>
      <w:spacing w:after="0" w:before="0" w:line="240" w:lineRule="auto"/>
      <w:ind w:left="0" w:right="-284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17365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17365d"/>
        <w:sz w:val="16"/>
        <w:szCs w:val="16"/>
        <w:u w:val="none"/>
        <w:shd w:fill="auto" w:val="clear"/>
        <w:vertAlign w:val="baseline"/>
        <w:rtl w:val="0"/>
      </w:rPr>
      <w:t xml:space="preserve">COORDENAÇÃO DE INOVAÇÃO E EMPREENDEDORISMO – CIE</w:t>
    </w:r>
  </w:p>
  <w:p w:rsidR="00000000" w:rsidDel="00000000" w:rsidP="00000000" w:rsidRDefault="00000000" w:rsidRPr="00000000" w14:paraId="00000043">
    <w:pPr>
      <w:spacing w:after="0" w:before="0" w:line="240" w:lineRule="auto"/>
      <w:ind w:right="-284" w:firstLine="0"/>
      <w:jc w:val="center"/>
      <w:rPr>
        <w:rFonts w:ascii="Century Gothic" w:cs="Century Gothic" w:eastAsia="Century Gothic" w:hAnsi="Century Gothic"/>
        <w:b w:val="1"/>
        <w:color w:val="17365d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b w:val="1"/>
        <w:color w:val="17365d"/>
        <w:sz w:val="16"/>
        <w:szCs w:val="16"/>
        <w:rtl w:val="0"/>
      </w:rPr>
      <w:t xml:space="preserve">Av. Amazonas, nº 5855 – Gameleira – CEP 30.510-000 - Belo Horizonte – MG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284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17365d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7365d"/>
          <w:sz w:val="16"/>
          <w:szCs w:val="16"/>
          <w:u w:val="single"/>
          <w:shd w:fill="auto" w:val="clear"/>
          <w:vertAlign w:val="baseline"/>
          <w:rtl w:val="0"/>
        </w:rPr>
        <w:t xml:space="preserve">c</w:t>
      </w:r>
    </w:hyperlink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17365d"/>
        <w:sz w:val="16"/>
        <w:szCs w:val="16"/>
        <w:u w:val="single"/>
        <w:shd w:fill="auto" w:val="clear"/>
        <w:vertAlign w:val="baseline"/>
        <w:rtl w:val="0"/>
      </w:rPr>
      <w:t xml:space="preserve">ie</w:t>
    </w:r>
    <w:hyperlink r:id="rId2"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7365d"/>
          <w:sz w:val="16"/>
          <w:szCs w:val="16"/>
          <w:u w:val="single"/>
          <w:shd w:fill="auto" w:val="clear"/>
          <w:vertAlign w:val="baseline"/>
          <w:rtl w:val="0"/>
        </w:rPr>
        <w:t xml:space="preserve">@cefetmg.br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before="0" w:line="240" w:lineRule="auto"/>
      <w:ind w:right="-284" w:firstLine="0"/>
      <w:jc w:val="center"/>
      <w:rPr/>
    </w:pPr>
    <w:r w:rsidDel="00000000" w:rsidR="00000000" w:rsidRPr="00000000">
      <w:rPr/>
      <w:drawing>
        <wp:inline distB="0" distT="0" distL="0" distR="0">
          <wp:extent cx="384175" cy="3841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4175" cy="384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-284" w:hanging="1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MINISTÉRIO DA EDUCAÇÃO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-284" w:hanging="1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CENTRO FEDERAL DE EDUCAÇÃO TECNOLÓGICA DE MINAS GERAIS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32"/>
        <w:tab w:val="left" w:pos="9210"/>
      </w:tabs>
      <w:spacing w:after="0" w:before="0" w:line="240" w:lineRule="auto"/>
      <w:ind w:left="0" w:right="-284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COORDENAÇÃO DE INOVAÇÃO E EMPREENDEDORISMO – CIE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1990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CF010D"/>
    <w:rPr/>
  </w:style>
  <w:style w:type="character" w:styleId="RodapChar" w:customStyle="1">
    <w:name w:val="Rodapé Char"/>
    <w:basedOn w:val="DefaultParagraphFont"/>
    <w:link w:val="Rodap"/>
    <w:uiPriority w:val="99"/>
    <w:semiHidden w:val="1"/>
    <w:qFormat w:val="1"/>
    <w:rsid w:val="00CF010D"/>
    <w:rPr/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DE3BAF"/>
    <w:rPr>
      <w:rFonts w:ascii="Tahoma" w:cs="Tahoma" w:hAnsi="Tahoma"/>
      <w:sz w:val="16"/>
      <w:szCs w:val="16"/>
    </w:rPr>
  </w:style>
  <w:style w:type="character" w:styleId="Linenumber">
    <w:name w:val="line number"/>
    <w:basedOn w:val="DefaultParagraphFont"/>
    <w:uiPriority w:val="99"/>
    <w:semiHidden w:val="1"/>
    <w:unhideWhenUsed w:val="1"/>
    <w:qFormat w:val="1"/>
    <w:rsid w:val="00167EBD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CabealhoChar"/>
    <w:uiPriority w:val="99"/>
    <w:unhideWhenUsed w:val="1"/>
    <w:rsid w:val="00CF010D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Footer">
    <w:name w:val="Footer"/>
    <w:basedOn w:val="Normal"/>
    <w:link w:val="RodapChar"/>
    <w:uiPriority w:val="99"/>
    <w:semiHidden w:val="1"/>
    <w:unhideWhenUsed w:val="1"/>
    <w:rsid w:val="00CF010D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DE3BAF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0"/>
      <w:szCs w:val="20"/>
      <w:lang w:bidi="ar-SA" w:eastAsia="pt-BR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it@adm.cefetmg.br" TargetMode="External"/><Relationship Id="rId2" Type="http://schemas.openxmlformats.org/officeDocument/2006/relationships/hyperlink" Target="mailto:cit@adm.cefetmg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GdtGXhb8QzEe+iv1m9Fqzh6QGA==">AMUW2mVS1S7dG6WNEWv8GmKaBKgwR3iZ5p4i+oH6GQ5NdnhOUJBvSu1sGcy6kOxC2zIFLFxGYvnRm572Km6k/RfkScvYLe/k4LE4sT6kbdt8QqsTgRKVZlI=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2019-01-21T19:13:00Z</dcterms:created>
  <dc:creator>CIT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