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2000" w:lineRule="auto"/>
        <w:jc w:val="center"/>
        <w:rPr>
          <w:rFonts w:ascii="Arial" w:cs="Arial" w:eastAsia="Arial" w:hAnsi="Arial"/>
          <w:sz w:val="36"/>
          <w:szCs w:val="36"/>
        </w:rPr>
      </w:pPr>
      <w:r w:rsidDel="00000000" w:rsidR="00000000" w:rsidRPr="00000000">
        <w:rPr>
          <w:rFonts w:ascii="Arial" w:cs="Arial" w:eastAsia="Arial" w:hAnsi="Arial"/>
          <w:b w:val="1"/>
          <w:bCs w:val="1"/>
          <w:sz w:val="36"/>
          <w:szCs w:val="36"/>
          <w:rtl w:val="0"/>
        </w:rPr>
        <w:t xml:space="preserve">NFL 2026 Stats Pipeline</w:t>
      </w:r>
      <w:r w:rsidDel="00000000" w:rsidR="00000000" w:rsidRPr="00000000">
        <w:rPr>
          <w:rtl w:val="0"/>
        </w:rPr>
      </w:r>
    </w:p>
    <w:p w:rsidR="00000000" w:rsidDel="00000000" w:rsidP="00000000" w:rsidRDefault="00000000" w:rsidRPr="00000000" w14:paraId="00000002">
      <w:pPr>
        <w:spacing w:after="100" w:lineRule="auto"/>
        <w:jc w:val="center"/>
        <w:rPr>
          <w:rFonts w:ascii="Arial" w:cs="Arial" w:eastAsia="Arial" w:hAnsi="Arial"/>
          <w:sz w:val="28"/>
          <w:szCs w:val="28"/>
        </w:rPr>
      </w:pPr>
      <w:r w:rsidDel="00000000" w:rsidR="00000000" w:rsidRPr="00000000">
        <w:rPr>
          <w:rFonts w:ascii="Arial" w:cs="Arial" w:eastAsia="Arial" w:hAnsi="Arial"/>
          <w:color w:val="555555"/>
          <w:sz w:val="28"/>
          <w:szCs w:val="28"/>
          <w:rtl w:val="0"/>
        </w:rPr>
        <w:t xml:space="preserve">Documentação do Projeto</w:t>
      </w:r>
      <w:r w:rsidDel="00000000" w:rsidR="00000000" w:rsidRPr="00000000">
        <w:rPr>
          <w:rtl w:val="0"/>
        </w:rPr>
      </w:r>
    </w:p>
    <w:p w:rsidR="00000000" w:rsidDel="00000000" w:rsidP="00000000" w:rsidRDefault="00000000" w:rsidRPr="00000000" w14:paraId="00000003">
      <w:pPr>
        <w:spacing w:after="2000" w:lineRule="auto"/>
        <w:jc w:val="center"/>
        <w:rPr>
          <w:rFonts w:ascii="Arial" w:cs="Arial" w:eastAsia="Arial" w:hAnsi="Arial"/>
          <w:sz w:val="28"/>
          <w:szCs w:val="28"/>
        </w:rPr>
      </w:pPr>
      <w:r w:rsidDel="00000000" w:rsidR="00000000" w:rsidRPr="00000000">
        <w:rPr>
          <w:rFonts w:ascii="Arial" w:cs="Arial" w:eastAsia="Arial" w:hAnsi="Arial"/>
          <w:color w:val="888888"/>
          <w:sz w:val="28"/>
          <w:szCs w:val="28"/>
          <w:rtl w:val="0"/>
        </w:rPr>
        <w:t xml:space="preserve">Setembro de 2026</w:t>
      </w:r>
      <w:r w:rsidDel="00000000" w:rsidR="00000000" w:rsidRPr="00000000">
        <w:rPr>
          <w:rtl w:val="0"/>
        </w:rPr>
      </w:r>
    </w:p>
    <w:p w:rsidR="00000000" w:rsidDel="00000000" w:rsidP="00000000" w:rsidRDefault="00000000" w:rsidRPr="00000000" w14:paraId="00000004">
      <w:pPr>
        <w:pageBreakBefore w:val="1"/>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pStyle w:val="Heading1"/>
        <w:spacing w:after="140" w:before="280" w:lineRule="auto"/>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1. Objetivo do Projeto</w:t>
      </w:r>
    </w:p>
    <w:p w:rsidR="00000000" w:rsidDel="00000000" w:rsidP="00000000" w:rsidRDefault="00000000" w:rsidRPr="00000000" w14:paraId="00000006">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projeto constrói um pipeline de dados para a temporada regular da NFL de 2026. O escopo definido tem três fases: extração semanal de estatísticas de jogadores e times para um banco de dados, um dashboard em Power BI construído sobre esse banco, e um modelo de previsão de playoffs usando machine learning. O trabalho documentado aqui cobre a primeira fase: o desenho do banco de dados, a construção dos scripts de extração e a automação da execução semanal.</w:t>
      </w:r>
    </w:p>
    <w:p w:rsidR="00000000" w:rsidDel="00000000" w:rsidP="00000000" w:rsidRDefault="00000000" w:rsidRPr="00000000" w14:paraId="00000007">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ponto de partida foi um diagrama entidade-relacionamento (DER) e três planilhas exportadas de um modelo Power BI existente (Tables, Columns, Relationships) de um mesmo projeto desenvolvido em 2024.</w:t>
      </w:r>
    </w:p>
    <w:p w:rsidR="00000000" w:rsidDel="00000000" w:rsidP="00000000" w:rsidRDefault="00000000" w:rsidRPr="00000000" w14:paraId="00000008">
      <w:pPr>
        <w:pStyle w:val="Heading1"/>
        <w:spacing w:after="140" w:before="280" w:lineRule="auto"/>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2. Desenho do Banco de Dados</w:t>
      </w:r>
    </w:p>
    <w:p w:rsidR="00000000" w:rsidDel="00000000" w:rsidP="00000000" w:rsidRDefault="00000000" w:rsidRPr="00000000" w14:paraId="00000009">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leitura dos metadados exportados do Power BI mostrou que Teams e Positions não eram tabelas físicas no modelo original, eram tabelas calculadas construídas com DAX (DISTINCT sobre a tabela Players). Para um banco de dados real, elas foram transformadas em tabelas de referência físicas, pequenas e estáticas, já que recalcular 32 times e cerca de vinte códigos de posição a cada carga seria esforço desperdiçado.</w:t>
      </w:r>
    </w:p>
    <w:p w:rsidR="00000000" w:rsidDel="00000000" w:rsidP="00000000" w:rsidRDefault="00000000" w:rsidRPr="00000000" w14:paraId="0000000A">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Os metadados originais também não tinham nenhum conceito de temporada. Pensando em reaproveitamento de código, uma coluna season (com valor padrão 2026) foi adicionada a todas as tabelas, para que o banco pudesse armazenar múltiplos anos sem que os dados de uma temporada sobrescrevessem os de outra. </w:t>
      </w:r>
    </w:p>
    <w:p w:rsidR="00000000" w:rsidDel="00000000" w:rsidP="00000000" w:rsidRDefault="00000000" w:rsidRPr="00000000" w14:paraId="0000000B">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Uma chave composta, player_id_team (o slug do jogador no site mais a sigla do time, por exemplo jalen-hurts-PHI), foi adotada como chave primária da dimensão de jogadores e de todas as tabelas de estatísticas individuais. O objetivo é manter as estatísticas de um jogador associadas ao time correto caso ele seja negociado no meio da temporada, em vez de misturar a produção anterior e posterior à troca em uma única linha.</w:t>
      </w:r>
    </w:p>
    <w:p w:rsidR="00000000" w:rsidDel="00000000" w:rsidP="00000000" w:rsidRDefault="00000000" w:rsidRPr="00000000" w14:paraId="0000000C">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esquema resultante (schema nfl no Supabase/PostgreSQL) tem: duas tabelas de referência estáticas (teams, positions); uma dimensão (players); nove tabelas de estatísticas individuais (passing, rushing, receiving, kicking, kick_return, punt_return, punting, defense, fumbles); e duas tabelas de estatísticas de time (games, downs). Chaves estrangeiras ligam as tabelas individuais a players e as tabelas de time a teams. Três outras tabelas de time do desenho original (passes, extra_points, tackles) foram removidas por nunca terem sido usadas (ver seção 9).</w:t>
      </w:r>
    </w:p>
    <w:p w:rsidR="00000000" w:rsidDel="00000000" w:rsidP="00000000" w:rsidRDefault="00000000" w:rsidRPr="00000000" w14:paraId="0000000D">
      <w:pPr>
        <w:pStyle w:val="Heading1"/>
        <w:spacing w:after="140" w:before="280" w:lineRule="auto"/>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3. Dados de Referência</w:t>
      </w:r>
    </w:p>
    <w:p w:rsidR="00000000" w:rsidDel="00000000" w:rsidP="00000000" w:rsidRDefault="00000000" w:rsidRPr="00000000" w14:paraId="0000000E">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tabela teams foi alimentada com os 32 times da NFL, incluindo conferência, divisão, cor principal e URLs de logo. Valores que estavam embutidos como fórmulas DAX do tipo SWITCH no modelo Power BI original e foram aproveitados diretamente. A tabela positions foi semeada com os códigos de posição visíveis nesse mesmo modelo, agrupados em Offense, Defense e Special Team.</w:t>
      </w:r>
    </w:p>
    <w:p w:rsidR="00000000" w:rsidDel="00000000" w:rsidP="00000000" w:rsidRDefault="00000000" w:rsidRPr="00000000" w14:paraId="0000000F">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Esse seed depois se mostrou incompleto: quando os dados reais de elenco foram carregados, surgiram violações de chave estrangeira para códigos de posição que não haviam sido previstos (SAF, SS, T, DL, OL, ATH). Eles foram adicionados em uma correção posterior, assim que os elencos reais os revelaram.</w:t>
      </w:r>
    </w:p>
    <w:p w:rsidR="00000000" w:rsidDel="00000000" w:rsidP="00000000" w:rsidRDefault="00000000" w:rsidRPr="00000000" w14:paraId="00000010">
      <w:pPr>
        <w:pStyle w:val="Heading1"/>
        <w:spacing w:after="140" w:before="280" w:lineRule="auto"/>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4. Extração: Elenco de Jogadores</w:t>
      </w:r>
    </w:p>
    <w:p w:rsidR="00000000" w:rsidDel="00000000" w:rsidP="00000000" w:rsidRDefault="00000000" w:rsidRPr="00000000" w14:paraId="00000011">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primeira questão em aberto foi como obter a lista de jogadores a acompanhar, já que uma lista estática fica desatualizada conforme jogadores se aposentam, são cortados ou assinam como novatos. Todos os times possuem páginas de elenco: </w:t>
      </w:r>
      <w:hyperlink r:id="rId6">
        <w:r w:rsidDel="00000000" w:rsidR="00000000" w:rsidRPr="00000000">
          <w:rPr>
            <w:rFonts w:ascii="Arial" w:cs="Arial" w:eastAsia="Arial" w:hAnsi="Arial"/>
            <w:color w:val="1155cc"/>
            <w:sz w:val="24"/>
            <w:szCs w:val="24"/>
            <w:u w:val="single"/>
            <w:rtl w:val="0"/>
          </w:rPr>
          <w:t xml:space="preserve">nfl.com/teams/</w:t>
        </w:r>
      </w:hyperlink>
      <w:r w:rsidDel="00000000" w:rsidR="00000000" w:rsidRPr="00000000">
        <w:rPr>
          <w:rFonts w:ascii="Arial" w:cs="Arial" w:eastAsia="Arial" w:hAnsi="Arial"/>
          <w:sz w:val="24"/>
          <w:szCs w:val="24"/>
          <w:rtl w:val="0"/>
        </w:rPr>
        <w:t xml:space="preserve">&lt;time&gt;/roster, foi de lá que começamos as extrações. Cada jogador nessas páginas possui um link direto para o próprio perfil, então 32 requisições bastam para reconstruir todo o universo de jogadores a cada semana, refletindo automaticamente as movimentações de elenco.</w:t>
      </w:r>
    </w:p>
    <w:p w:rsidR="00000000" w:rsidDel="00000000" w:rsidP="00000000" w:rsidRDefault="00000000" w:rsidRPr="00000000" w14:paraId="00000012">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extract_players_roster.py raspa as 32 páginas de elenco e produz um CSV com uma linha por jogador: player_id (o slug da URL), nome, time, número da camisa, posição, status, altura, peso, experiência e faculdade. Esse CSV alimenta todas as etapas seguintes do pipeline.</w:t>
      </w:r>
    </w:p>
    <w:p w:rsidR="00000000" w:rsidDel="00000000" w:rsidP="00000000" w:rsidRDefault="00000000" w:rsidRPr="00000000" w14:paraId="00000013">
      <w:pPr>
        <w:pStyle w:val="Heading1"/>
        <w:spacing w:after="140" w:before="280" w:lineRule="auto"/>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5. Extração: Estatísticas da Temporada por Categoria</w:t>
      </w:r>
    </w:p>
    <w:p w:rsidR="00000000" w:rsidDel="00000000" w:rsidP="00000000" w:rsidRDefault="00000000" w:rsidRPr="00000000" w14:paraId="00000014">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plano original era visitar a página de estatísticas individuais de cada jogador (nfl.com/players/&lt;slug&gt;/stats/). O maior problema era que fazer isso para aproximadamente 2.400 jogadores em elenco toda semana é uma carga pesada de raspagem para algo que, na maioria das categorias, já está resumido publicamente nas páginas de líderes da temporada por categoria estatística.</w:t>
      </w:r>
    </w:p>
    <w:p w:rsidR="00000000" w:rsidDel="00000000" w:rsidP="00000000" w:rsidRDefault="00000000" w:rsidRPr="00000000" w14:paraId="00000015">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Cada página já lista todos os jogadores com estatística naquela categoria na temporada, é agregada, o que combina com o desenho de acumulado de temporada das tabelas de estatísticas individuais. Dez categorias são usadas: Passing, Rushing, Receiving, Fumbles, Interceptions, Field Goals, Kickoffs, Kickoff Returns, Punting e Punt Returns.</w:t>
      </w:r>
    </w:p>
    <w:p w:rsidR="00000000" w:rsidDel="00000000" w:rsidP="00000000" w:rsidRDefault="00000000" w:rsidRPr="00000000" w14:paraId="00000016">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Essas páginas paginam por meio de um cursor opaco na query string (aftercursor), seguido por um link "Next Page", em vez de páginas numeradas simples. O extract_category_stats.py segue esse link até ele desaparecer, coletando todas as páginas pelo caminho.</w:t>
      </w:r>
    </w:p>
    <w:p w:rsidR="00000000" w:rsidDel="00000000" w:rsidP="00000000" w:rsidRDefault="00000000" w:rsidRPr="00000000" w14:paraId="00000017">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Uma categoria, Tackles, atualmente retorna "No Stats Available" no nfl.com independentemente da temporada ou critério de ordenação, isso foi tratado como um bug do lado do nfl.com, não uma lacuna temporária de início de temporada. Os totais de tackles, sacks, safeties e passes defendidos são, portanto, coletados separadamente (ver seção 8).</w:t>
      </w:r>
    </w:p>
    <w:p w:rsidR="00000000" w:rsidDel="00000000" w:rsidP="00000000" w:rsidRDefault="00000000" w:rsidRPr="00000000" w14:paraId="00000018">
      <w:pPr>
        <w:pStyle w:val="Heading1"/>
        <w:spacing w:after="140" w:before="280" w:lineRule="auto"/>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6. Extração: Resultados de Jogos</w:t>
      </w:r>
    </w:p>
    <w:p w:rsidR="00000000" w:rsidDel="00000000" w:rsidP="00000000" w:rsidRDefault="00000000" w:rsidRPr="00000000" w14:paraId="00000019">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tabela games precisa dos resultados semana a semana por time (adversário, mandante ou visitante, vitória ou derrota, placar). Os líderes por categoria não trazem essa informação. A fonte escolhida foi a página de logs da temporada de cada quarterback (nfl.com/players/&lt;slug&gt;/stats/logs/&lt;ano&gt;/), que lista todos os jogos da temporada com semana, data, adversário e resultado, incluindo semanas em que o jogador não registrou estatística, desde que estivesse no elenco ativo daquele jogo. As semanas de bye ficam corretamente ausentes da lista.</w:t>
      </w:r>
    </w:p>
    <w:p w:rsidR="00000000" w:rsidDel="00000000" w:rsidP="00000000" w:rsidRDefault="00000000" w:rsidRPr="00000000" w14:paraId="0000001A">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Todos os quarterbacks do elenco de um time são raspados, não apenas o titular presumido, e os resultados são unidos com duplicatas removidas por (time, semana). Isso protege contra lacunas caso um QB reserva assuma parte da temporada.</w:t>
      </w:r>
    </w:p>
    <w:p w:rsidR="00000000" w:rsidDel="00000000" w:rsidP="00000000" w:rsidRDefault="00000000" w:rsidRPr="00000000" w14:paraId="0000001B">
      <w:pPr>
        <w:pStyle w:val="Heading1"/>
        <w:spacing w:after="140" w:before="280" w:lineRule="auto"/>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7. Extração: Extra Points</w:t>
      </w:r>
    </w:p>
    <w:p w:rsidR="00000000" w:rsidDel="00000000" w:rsidP="00000000" w:rsidRDefault="00000000" w:rsidRPr="00000000" w14:paraId="0000001C">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Tentativas e conversões de extra point não têm uma categoria de líderes dedicada no nfl.com, também não aparecem nas páginas de categoria Field Goals ou Kickoffs. Como a liga tem apenas cerca de trinta e cinco a quarenta kickers, um scraper pequeno e dedicado (extract_extra_points.py) lê a página de logs da temporada de cada kicker e soma as colunas XP Att / XPM / Blk semana a semana para construir um total de temporada.</w:t>
      </w:r>
    </w:p>
    <w:p w:rsidR="00000000" w:rsidDel="00000000" w:rsidP="00000000" w:rsidRDefault="00000000" w:rsidRPr="00000000" w14:paraId="0000001D">
      <w:pPr>
        <w:pStyle w:val="Heading1"/>
        <w:spacing w:after="140" w:before="280" w:lineRule="auto"/>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8. Extração: Defense</w:t>
      </w:r>
    </w:p>
    <w:p w:rsidR="00000000" w:rsidDel="00000000" w:rsidP="00000000" w:rsidRDefault="00000000" w:rsidRPr="00000000" w14:paraId="0000001E">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Com a listagem de líderes de Tackles indisponível, os totais de tackles, sacks, safeties e passes defendidos são coletados com o extract_defense_stats.py, que raspa a página de logs da temporada de todo jogador em posição defensiva (DB, FS, CB, S, SAF, SS, LB, DE, OLB, MLB, ILB, DT, NT, DL) e soma as colunas relevantes ao longo da temporada. Estatísticas de interceptação são deliberadamente excluídas desse scraper, já que já são cobertas de forma mais eficiente pela categoria de líderes de Interceptions; as duas fontes são unidas depois, na etapa de transformação.</w:t>
      </w:r>
    </w:p>
    <w:p w:rsidR="00000000" w:rsidDel="00000000" w:rsidP="00000000" w:rsidRDefault="00000000" w:rsidRPr="00000000" w14:paraId="0000001F">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é o scraper mais pesado do pipeline, já que posições defensivas somam várias centenas de jogadores em toda a liga, contra aproximadamente quarenta kickers.</w:t>
      </w:r>
    </w:p>
    <w:p w:rsidR="00000000" w:rsidDel="00000000" w:rsidP="00000000" w:rsidRDefault="00000000" w:rsidRPr="00000000" w14:paraId="00000020">
      <w:pPr>
        <w:pStyle w:val="Heading1"/>
        <w:spacing w:after="140" w:before="280" w:lineRule="auto"/>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9. Correções de Schema</w:t>
      </w:r>
    </w:p>
    <w:p w:rsidR="00000000" w:rsidDel="00000000" w:rsidP="00000000" w:rsidRDefault="00000000" w:rsidRPr="00000000" w14:paraId="00000021">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schema do banco passou por quatro rodadas de correção depois de ser conferido contra o que o nfl.com de fato publica, em vez do que os metadados originais do Power BI supunham.</w:t>
      </w:r>
    </w:p>
    <w:p w:rsidR="00000000" w:rsidDel="00000000" w:rsidP="00000000" w:rsidRDefault="00000000" w:rsidRPr="00000000" w14:paraId="00000022">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primeira rodada corrigiu as tabelas kicking e punting depois de comparar com a página de estatísticas individuais de um kicker e de um punter: o desenho original supunha que field goals eram quebrados por faixa de distância, o que não é o que essa página mostra; punting também precisou de vários campos adicionais (jardas líquidas, média líquida, punt derrubado, fora dos limites, fair catch sofrido, entre outros) que estavam presentes na página real mas ausentes do desenho original.</w:t>
      </w:r>
    </w:p>
    <w:p w:rsidR="00000000" w:rsidDel="00000000" w:rsidP="00000000" w:rsidRDefault="00000000" w:rsidRPr="00000000" w14:paraId="00000023">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segunda rodada, maior, seguiu a decisão de migrar para o método de extração por líderes de categoria. Quase todas as tabelas de estatísticas individuais mudaram de formato para bater com as colunas realmente disponíveis por esse método: uma coluna de jogos disputados foi removida de todas; passing, rushing e receiving ganharam colunas de taxa e porcentagem não modeladas antes; kicking foi reconstruída para combinar as categorias Field Goals e Kickoffs, que, diferente da página por jogador, de fato reportam field goals por faixa de distância, mais perto do desenho original afinal; fumbles foi dividida em um lado defensivo (forçados e recuperados, da categoria Fumbles) e um lado ofensivo (fumbles cometidos correndo ou recebendo, somados dessas duas categorias); e defense foi reduzida aos campos que o scraper por jogador consegue fornecer, com o detalhe de interceptação vindo de sua própria categoria de líderes.</w:t>
      </w:r>
    </w:p>
    <w:p w:rsidR="00000000" w:rsidDel="00000000" w:rsidP="00000000" w:rsidRDefault="00000000" w:rsidRPr="00000000" w14:paraId="00000024">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terceira rodada tratou das tabelas de nível time do desenho original. Passes, Extra_Points e Tackles (versões de time) nunca chegaram a ter um script de extração, o pipeline acabou cobrindo esse mesmo terreno no nível de jogador (passing, kicking, defense), tornando as versões de time redundantes, então foram removidas. Downs, a única tabela de time sem equivalente no nível de jogador, foi mantida e finalmente ligada a uma fonte real: uma página de líderes de estatísticas de time no nfl.com, estruturalmente parecida com a de jogador (uma linha por time, sem necessidade de paginação), que por sinal também traz first downs por tipo (corrida, recepção) além de conversões de 3ª e 4ª descida.</w:t>
      </w:r>
    </w:p>
    <w:p w:rsidR="00000000" w:rsidDel="00000000" w:rsidP="00000000" w:rsidRDefault="00000000" w:rsidRPr="00000000" w14:paraId="00000025">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Snapshots semanais foram adicionados numa quarta rodada, depois de perceber que os totais acumulados da temporada, sobrescritos toda semana, não sustentavam medidas de tendência semana a semana no dashboard. As nove tabelas de estatísticas individuais (e só elas, as tabelas de nível time já tinham granularidade semanal própria, ou, no caso de downs, ainda não têm) ganharam week como parte da chave primária, transformando cada extração semanal numa linha nova em vez de uma substituição da anterior; a semana atual é inferida automaticamente a partir dos dados de jogos obtidos na mesma execução.</w:t>
      </w:r>
    </w:p>
    <w:p w:rsidR="00000000" w:rsidDel="00000000" w:rsidP="00000000" w:rsidRDefault="00000000" w:rsidRPr="00000000" w14:paraId="00000026">
      <w:pPr>
        <w:pStyle w:val="Heading1"/>
        <w:spacing w:after="140" w:before="280" w:lineRule="auto"/>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10. Transformação dos Dados</w:t>
      </w:r>
    </w:p>
    <w:p w:rsidR="00000000" w:rsidDel="00000000" w:rsidP="00000000" w:rsidRDefault="00000000" w:rsidRPr="00000000" w14:paraId="00000027">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transform_stats.py é a etapa que transforma a saída bruta da extração no formato exato de cada tabela do banco. Ele realiza várias tarefas distintas.</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Associa um time a cada linha dos líderes por categoria (que só trazem um identificador de jogador) buscando no CSV de elenco, e constrói a chave player_id_team a partir dos dois.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Renomeia cada coluna de origem (por exemplo "Pass Yds", "Cmp %", "20+") para o nome de coluna correspondente no banco.</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Separa células combinadas de "feito/tentado" da categoria Field Goals (por exemplo "1/2") em duas colunas numéricas por faixa de distância.</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Une a tabela kicking a partir de três fontes: a categoria Field Goals, a categoria Kickoffs, e o scraper separado de extra points.</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Une a tabela defense a partir de duas fontes: o scraper de tackles por jogador e a categoria Interceptions.</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Une a tabela fumbles a partir de duas fontes: a categoria defensiva Fumbles e as colunas de fumble cometido já extraídas para rushing e receiving.</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04" w:right="0" w:hanging="288"/>
        <w:jc w:val="left"/>
        <w:rPr>
          <w:rFonts w:ascii="Arial" w:cs="Arial" w:eastAsia="Arial" w:hAnsi="Arial"/>
          <w:sz w:val="24"/>
          <w:szCs w:val="24"/>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Resolve o apelido do adversário de cada jogo (por exemplo "Rams") para a sigla de time correspondente (LAR), usando uma tabela de consulta fixa.</w:t>
      </w:r>
    </w:p>
    <w:p w:rsidR="00000000" w:rsidDel="00000000" w:rsidP="00000000" w:rsidRDefault="00000000" w:rsidRPr="00000000" w14:paraId="0000002F">
      <w:pPr>
        <w:pStyle w:val="Heading1"/>
        <w:spacing w:after="140" w:before="280" w:lineRule="auto"/>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11. Carga no Supabase</w:t>
      </w:r>
    </w:p>
    <w:p w:rsidR="00000000" w:rsidDel="00000000" w:rsidP="00000000" w:rsidRDefault="00000000" w:rsidRPr="00000000" w14:paraId="00000030">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load_to_supabase.py grava cada CSV final na tabela correspondente usando INSERT ... ON CONFLICT DO UPDATE, com base na chave primária de cada tabela. Isso torna a carga idempotente: rodá-la de novo em uma semana posterior atualiza as linhas existentes com os totais mais recentes da temporada, em vez de duplicá-las ou somá-las por cima do que já está armazenadol.</w:t>
      </w:r>
    </w:p>
    <w:p w:rsidR="00000000" w:rsidDel="00000000" w:rsidP="00000000" w:rsidRDefault="00000000" w:rsidRPr="00000000" w14:paraId="00000031">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As tabelas são carregadas em uma ordem que respeita as chaves estrangeiras: primeiro players, depois as nove tabelas de estatísticas individuais, depois games.</w:t>
      </w:r>
    </w:p>
    <w:p w:rsidR="00000000" w:rsidDel="00000000" w:rsidP="00000000" w:rsidRDefault="00000000" w:rsidRPr="00000000" w14:paraId="00000032">
      <w:pPr>
        <w:spacing w:after="1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3">
      <w:pPr>
        <w:spacing w:after="16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4">
      <w:pPr>
        <w:pStyle w:val="Heading1"/>
        <w:spacing w:after="140" w:before="280" w:lineRule="auto"/>
        <w:rPr>
          <w:rFonts w:ascii="Arial" w:cs="Arial" w:eastAsia="Arial" w:hAnsi="Arial"/>
          <w:b w:val="1"/>
          <w:bCs w:val="1"/>
          <w:color w:val="000000"/>
          <w:sz w:val="28"/>
          <w:szCs w:val="28"/>
        </w:rPr>
      </w:pPr>
      <w:r w:rsidDel="00000000" w:rsidR="00000000" w:rsidRPr="00000000">
        <w:rPr>
          <w:rFonts w:ascii="Arial" w:cs="Arial" w:eastAsia="Arial" w:hAnsi="Arial"/>
          <w:b w:val="1"/>
          <w:bCs w:val="1"/>
          <w:color w:val="000000"/>
          <w:sz w:val="28"/>
          <w:szCs w:val="28"/>
          <w:rtl w:val="0"/>
        </w:rPr>
        <w:t xml:space="preserve">12. Tratamento de Credenciais</w:t>
      </w:r>
    </w:p>
    <w:p w:rsidR="00000000" w:rsidDel="00000000" w:rsidP="00000000" w:rsidRDefault="00000000" w:rsidRPr="00000000" w14:paraId="00000035">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string de conexão do banco nunca é escrita em nenhum script. Localmente, ela é lida de um arquivo .env colocado ao lado dos scripts (carregado automaticamente se o pacote python-dotenv estiver instalado) e excluído do controle de versão pelo .gitignore, junto com um modelo .env.example versionado sem valores reais. No workflow automatizado, o mesmo valor é lido de um secret do repositório no GitHub, que o GitHub mascara em toda linha de log mesmo que um script viesse a exibi-lo por engano.</w:t>
      </w:r>
    </w:p>
    <w:p w:rsidR="00000000" w:rsidDel="00000000" w:rsidP="00000000" w:rsidRDefault="00000000" w:rsidRPr="00000000" w14:paraId="00000036">
      <w:pPr>
        <w:pStyle w:val="Heading1"/>
        <w:spacing w:after="140" w:before="280" w:lineRule="auto"/>
        <w:rPr>
          <w:rFonts w:ascii="Arial" w:cs="Arial" w:eastAsia="Arial" w:hAnsi="Arial"/>
          <w:sz w:val="24"/>
          <w:szCs w:val="24"/>
        </w:rPr>
      </w:pPr>
      <w:r w:rsidDel="00000000" w:rsidR="00000000" w:rsidRPr="00000000">
        <w:rPr>
          <w:rFonts w:ascii="Arial" w:cs="Arial" w:eastAsia="Arial" w:hAnsi="Arial"/>
          <w:b w:val="1"/>
          <w:bCs w:val="1"/>
          <w:color w:val="000000"/>
          <w:sz w:val="28"/>
          <w:szCs w:val="28"/>
          <w:rtl w:val="0"/>
        </w:rPr>
        <w:t xml:space="preserve">13. Automação</w:t>
      </w:r>
      <w:r w:rsidDel="00000000" w:rsidR="00000000" w:rsidRPr="00000000">
        <w:rPr>
          <w:rtl w:val="0"/>
        </w:rPr>
      </w:r>
    </w:p>
    <w:p w:rsidR="00000000" w:rsidDel="00000000" w:rsidP="00000000" w:rsidRDefault="00000000" w:rsidRPr="00000000" w14:paraId="00000037">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Um workflow do GitHub Actions (.github/workflows/weekly_extraction.yml) roda o pipeline completo em ordem — elenco, as dez categorias de líderes, logs de jogos, extra points, defense, transformação e a carga no Supabase — toda terça-feira às 09:00 UTC, horário escolhido para rodar depois que o jogo de Segunda à Noite (Monday Night Football) da rodada anterior já tenha terminado. O workflow também pode ser disparado manualmente pela aba Actions, o que foi usado para validar o pipeline de ponta a ponta antes de depender do agendamento.</w:t>
      </w:r>
    </w:p>
    <w:p w:rsidR="00000000" w:rsidDel="00000000" w:rsidP="00000000" w:rsidRDefault="00000000" w:rsidRPr="00000000" w14:paraId="00000038">
      <w:pPr>
        <w:spacing w:after="160" w:lineRule="auto"/>
        <w:jc w:val="both"/>
        <w:rPr>
          <w:rFonts w:ascii="Arial" w:cs="Arial" w:eastAsia="Arial" w:hAnsi="Arial"/>
          <w:sz w:val="24"/>
          <w:szCs w:val="24"/>
        </w:rPr>
        <w:sectPr>
          <w:pgSz w:h="15840" w:w="12240" w:orient="portrait"/>
          <w:pgMar w:bottom="1000" w:top="1000" w:left="1200" w:right="1200" w:header="708" w:footer="708"/>
          <w:pgNumType w:start="1"/>
        </w:sectPr>
      </w:pPr>
      <w:r w:rsidDel="00000000" w:rsidR="00000000" w:rsidRPr="00000000">
        <w:rPr>
          <w:rFonts w:ascii="Arial" w:cs="Arial" w:eastAsia="Arial" w:hAnsi="Arial"/>
          <w:sz w:val="24"/>
          <w:szCs w:val="24"/>
          <w:rtl w:val="0"/>
        </w:rPr>
        <w:t xml:space="preserve">Toda execução envia os arquivos CSV extraídos e transformados como um artefato do workflow, mantido por quatorze dias, independentemente de a execução ter tido sucesso ou não, para que uma falha possa ser investigada a partir dos dados exatos que a causaram, sem precisar reproduzi-la localmente primeiro.</w:t>
      </w:r>
    </w:p>
    <w:p w:rsidR="00000000" w:rsidDel="00000000" w:rsidP="00000000" w:rsidRDefault="00000000" w:rsidRPr="00000000" w14:paraId="00000039">
      <w:pPr>
        <w:pStyle w:val="Heading1"/>
        <w:spacing w:after="140" w:before="280" w:lineRule="auto"/>
        <w:rPr>
          <w:rFonts w:ascii="Arial" w:cs="Arial" w:eastAsia="Arial" w:hAnsi="Arial"/>
          <w:sz w:val="24"/>
          <w:szCs w:val="24"/>
        </w:rPr>
      </w:pPr>
      <w:r w:rsidDel="00000000" w:rsidR="00000000" w:rsidRPr="00000000">
        <w:rPr>
          <w:rFonts w:ascii="Arial" w:cs="Arial" w:eastAsia="Arial" w:hAnsi="Arial"/>
          <w:b w:val="1"/>
          <w:bCs w:val="1"/>
          <w:color w:val="000000"/>
          <w:sz w:val="28"/>
          <w:szCs w:val="28"/>
          <w:rtl w:val="0"/>
        </w:rPr>
        <w:t xml:space="preserve">Apêndice A. Diagrama Entidade-Relacionamento</w:t>
      </w:r>
      <w:r w:rsidDel="00000000" w:rsidR="00000000" w:rsidRPr="00000000">
        <w:rPr>
          <w:rtl w:val="0"/>
        </w:rPr>
      </w:r>
    </w:p>
    <w:p w:rsidR="00000000" w:rsidDel="00000000" w:rsidP="00000000" w:rsidRDefault="00000000" w:rsidRPr="00000000" w14:paraId="0000003A">
      <w:pPr>
        <w:spacing w:after="16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diagrama abaixo reflete o schema como está atualmente implantado no Supabase: duas tabelas de referência estáticas (teams, positions), a dimensão players, duas tabelas de estatísticas de time (games, downs) e nove tabelas de estatísticas individuais de jogador. As chaves estrangeiras mostradas foram inferidas pela convenção de nomenclatura usada em todo o schema: toda coluna team_id fora de teams referencia teams.team_id (o mesmo vale para games.opponent_id); player_position fora de positions referencia positions.player_position; e toda tabela de estatística individual se liga a players pela chave composta (player_id_team, season).</w:t>
      </w:r>
    </w:p>
    <w:p w:rsidR="00000000" w:rsidDel="00000000" w:rsidP="00000000" w:rsidRDefault="00000000" w:rsidRPr="00000000" w14:paraId="0000003B">
      <w:pPr>
        <w:jc w:val="cente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9169400" cy="5232400"/>
            <wp:effectExtent b="0" l="0" r="0" t="0"/>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9169400" cy="5232400"/>
                    </a:xfrm>
                    <a:prstGeom prst="rect"/>
                    <a:ln/>
                  </pic:spPr>
                </pic:pic>
              </a:graphicData>
            </a:graphic>
          </wp:inline>
        </w:drawing>
      </w:r>
      <w:r w:rsidDel="00000000" w:rsidR="00000000" w:rsidRPr="00000000">
        <w:rPr>
          <w:rtl w:val="0"/>
        </w:rPr>
      </w:r>
    </w:p>
    <w:sectPr>
      <w:type w:val="nextPage"/>
      <w:pgSz w:h="12240" w:w="15840" w:orient="landscape"/>
      <w:pgMar w:bottom="700" w:top="700" w:left="700" w:right="70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04" w:hanging="288"/>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nfl.com/teams/" TargetMode="External"/><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