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20" w:before="120" w:line="336" w:lineRule="auto"/>
        <w:ind w:firstLine="0" w:start="0"/>
        <w:jc w:val="center"/>
      </w:pPr>
      <w:r>
        <w:rPr>
          <w:rFonts w:ascii="Arial MT Pro Bold" w:hAnsi="Arial MT Pro Bold" w:cs="Arial MT Pro Bold" w:eastAsia="Arial MT Pro Bold"/>
          <w:b/>
          <w:bCs/>
          <w:color w:val="000000"/>
          <w:sz w:val="44"/>
          <w:szCs w:val="44"/>
        </w:rPr>
        <w:t xml:space="preserve">Análise do Software de Diagramação Draw.io </w:t>
      </w:r>
      <w:r>
        <w:rPr>
          <w:rFonts w:ascii="Arial MT Pro" w:hAnsi="Arial MT Pro" w:cs="Arial MT Pro" w:eastAsia="Arial MT Pro"/>
          <w:color w:val="000000"/>
          <w:sz w:val="44"/>
          <w:szCs w:val="44"/>
        </w:rPr>
        <w:t xml:space="preserve">
</w:t>
      </w:r>
    </w:p>
    <w:p>
      <w:pPr>
        <w:spacing w:after="120" w:before="120" w:line="336" w:lineRule="auto"/>
        <w:ind w:firstLine="0" w:start="0"/>
        <w:jc w:val="center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LUIZ GUILHERME DOS SANTOS </w:t>
        <w:br/>
      </w: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BANCO DE DADOS 1 </w:t>
        <w:br/>
      </w: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 Professor: PAULO </w:t>
        <w:br/>
      </w: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 Curso: Análise e Desenvolvimento de Sistemas </w:t>
        <w:br/>
      </w: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 Instituição: IFSP-CJO </w:t>
        <w:br/>
      </w: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 </w:t>
      </w: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36"/>
          <w:szCs w:val="36"/>
        </w:rPr>
        <w:t xml:space="preserve">RESUMO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Este trabalho apresenta uma análise do software de diagramação Draw.io (atualmente diagrams.net), uma ferramenta gratuita e de código aberto. A pesquisa aborda sua definição, as diversas áreas onde é utilizado (como desenvolvimento de software, gestão de negócios e educação) e a importância de seu estudo, destacando sua acessibilidade (custo zero) e capacidade de colaboração em nuvem.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O texto também explora a vasta gama de diagramas que a ferramenta pode gerar, como fluxogramas, UML e mapas mentais. Uma seção específica é dedicada a detalhar como o Draw.io é usado para a criação de Diagramas Entidade-Relacionamento (DER), um tópico central para a disciplina de Banco de Dados. A conclusão reforça o Draw.io como uma solução essencial para a comunicação visual e documentação de sistemas.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36"/>
          <w:szCs w:val="36"/>
        </w:rPr>
        <w:t xml:space="preserve">INTRODUÇÃO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8"/>
          <w:szCs w:val="28"/>
        </w:rPr>
        <w:t xml:space="preserve">Contexto e Apresentação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O Draw.io, que atualmente opera sob o nome oficial de diagrams.net, é uma aplicação de software gratuita e de código aberto destinada à criação de diagramas. Originalmente desenvolvido como uma ferramenta baseada na web, o software expandiu-se para incluir também uma aplicação de desktop robusta, funcional em Windows, macOS e Linux.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Sua principal funcionalidade é permitir que usuários, de estudantes a profissionais de TI e negócios, criem uma vasta gama de diagramas de forma intuitiva. A plataforma opera com uma interface de "arrastar e soltar" (drag-and-drop), simplificando o processo de design de fluxos complexos, estruturas e sistemas. Uma de suas características mais notáveis é a sua flexibilidade de armazenamento, integrando-se nativamente com serviços de nuvem populares como Google Drive, OneDrive, Dropbox, GitHub e GitLab, permitindo que os usuários mantenham controle total sobre seus dados.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8"/>
          <w:szCs w:val="28"/>
        </w:rPr>
        <w:t>Onde o Draw.io é Utilizado</w:t>
      </w: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Objetivo Geral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A versatilidade do Draw.io o torna uma ferramenta aplicável em uma multiplicidade de campos e cenários. Sua utilização é vasta, abrangendo desde o planejamento de software até a gestão de negócios e fins educacionais.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Desenvolvimento de Software e TI: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É amplamente utilizado para criar diagramas UML (Unified Modeling Language), diagramas de arquitetura de rede, fluxos de sistema e, crucialmente, Diagramas Entidade-Relacionamento (DER) para modelagem de banco de dados.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Gestão de Negócios e Processos: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Empresas usam o Draw.io para mapear processos de negócios (usando a notação BPMN), criar organogramas, fluxogramas de decisão e analisar fluxos de trabalho (Swimlane diagrams).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Educação: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Professores e alunos utilizam a ferramenta para criar mapas mentais, ilustrar conceitos científicos e estruturar informações complexas de forma visual.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Design e UX/UI: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A ferramenta também é usada para criar wireframes de baixa fidelidade e mockups de interfaces de usuário, ajudando a planejar a estrutura de websites e aplicativos.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Engenharia: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É capaz de produzir diagramas de circuitos elétricos e outros desenhos técnicos.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8"/>
          <w:szCs w:val="28"/>
        </w:rPr>
        <w:t xml:space="preserve">Porque seu Estudo é Importante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O estudo e o domínio de ferramentas como o Draw.io são importantes por diversas razões estratégicas e práticas.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Primeiramente, a comunicação visual é uma competência essencial no mundo moderno. Diagramas podem transmitir informações complexas de forma muito mais clara e rápida do que blocos de texto. O Draw.io democratiza essa capacidade, pois é uma ferramenta gratuita e de fácil acesso, eliminando barreiras financeiras que softwares proprietários caros (como o Microsoft Visio) impõem.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Segundo, sua natureza colaborativa é fundamental. Em um ambiente de trabalho que depende cada vez mais de equipes remotas e distribuídas, a capacidade do Draw.io de se integrar à nuvem permite que múltiplos usuários trabalhem simultaneamente no mesmo diagrama, facilitando a colaboração em tempo real.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Por fim, para profissionais de tecnologia e gestão, o Draw.io é uma ferramenta de padronização. Ela permite que equipes documentem sistemas, arquiteturas e processos de forma consistente, o que é vital para a manutenção de software, onboarding de novos funcionários e garantia de qualidade.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8"/>
          <w:szCs w:val="28"/>
        </w:rPr>
        <w:t xml:space="preserve">Exemplos de Diagramas Gerados por Ele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O Draw.io possui uma extensa biblioteca de formas e modelos que permitem a criação de dezenas de tipos de diagramas. Alguns dos exemplos mais comuns incluem: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Fluxogramas (Flowcharts):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O uso mais básico e comum, usado para delinear os passos de um processo ou algoritmo.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Diagramas de Rede: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Utilizados por administradores de TI para mapear a topologia de uma rede de computadores, mostrando roteadores, servidores e conexões.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Organogramas: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Representam a estrutura hierárquica de uma organização, mostrando os cargos e as relações de subordinação.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Mapas Mentais (Mind Maps):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Usados para brainstorming e organização de ideias, partindo de um conceito central.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Diagramas UML: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Essenciais no desenvolvimento de software, incluem Diagramas de Casos de Uso, Diagramas de Classe, Diagramas de Sequência, entre outros.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Diagramas BPMN (Business Process Model and Notation):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O padrão global para modelagem de processos de negócios.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8"/>
          <w:szCs w:val="28"/>
        </w:rPr>
        <w:t xml:space="preserve">Geração de Diagramas Entidade-Relacionamento (DER) no Draw.io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O Draw.io é uma ferramenta excelente para a modelagem de banco de dados através de Diagramas Entidade-Relacionamento (DER). Ele fornece bibliotecas de formas específicas para esta finalidade.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Para criar um DER no Draw.io, o processo geralmente segue estes passos: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Habilitar a Biblioteca de Formas: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Ao iniciar um novo diagrama, o usuário pode clicar em "Mais Formas..." (More Shapes...). No menu, dentro da seção "Software", encontra-se a biblioteca "Relação de Entidade" (Entity Relation). Ao ativá-la, um novo conjunto de formas (entidades, atributos, relacionamentos) aparece na barra lateral.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Adicionar Entidades: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O usuário pode arrastar as formas de entidade (geralmente retângulos) para a tela. Formas comuns de entidade, como "Tabela" (que já vem com espaço para chave primária e atributos), estão disponíveis.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Definir Atributos: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Atributos podem ser adicionados dentro da própria forma da entidade. É possível duplicar linhas de atributos facilmente e marcar quais são Chaves Primárias (PK) ou Chaves Estrangeiras (FK).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Estabelecer Relacionamentos: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O usuário utiliza os conectores da biblioteca para ligar as entidades. O Draw.io é particularmente eficiente em definir a cardinalidade (um-para-um, um-para-muitos, muitos-para-muitos) usando diferentes notações, como a popular "Pé de Galinha" (Crow's Foot). O usuário pode selecionar o tipo de conector que já exibe visualmente a cardinalidade correta (ex: 0..n, 1..*, etc.).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Além disso, a ferramenta possui recursos avançados, como a capacidade de gerar o código SQL (linguagem de banco de dados) a partir de um diagrama criado, automatizando parte do processo de desenvolvimento.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8"/>
          <w:szCs w:val="28"/>
        </w:rPr>
        <w:t xml:space="preserve">Conclusão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O Draw.io (diagrams.net) consolidou-se como uma ferramenta indispensável no cenário de software livre. Sua combinação de custo zero, interface intuitiva, vastas bibliotecas de formas e poderosa integração com serviços de nuvem o torna uma solução ideal para uma gama diversificada de usuários.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Seja para um estudante organizando ideias, um gerente otimizando processos ou um engenheiro de software modelando um sistema complexo, o Draw.io fornece os recursos necessários para traduzir conceitos abstratos em representações visuais claras, coesas e compartilháveis. Sua importância reside não apenas em sua funcionalidade, mas em sua acessibilidade, promovendo uma melhor comunicação e documentação em todas as áreas do conhecimento.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36"/>
          <w:szCs w:val="36"/>
        </w:rPr>
        <w:t xml:space="preserve">REFERÊNCIAS BIBLIOGRÁFICAS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diagrams.net (Site Oficial).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</w:t>
      </w:r>
      <w:r>
        <w:rPr>
          <w:rFonts w:ascii="Arial MT Pro Italics" w:hAnsi="Arial MT Pro Italics" w:cs="Arial MT Pro Italics" w:eastAsia="Arial MT Pro Italics"/>
          <w:i/>
          <w:iCs/>
          <w:color w:val="000000"/>
          <w:sz w:val="24"/>
          <w:szCs w:val="24"/>
        </w:rPr>
        <w:t>About diagrams.net.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Disponível em: </w:t>
      </w:r>
      <w:hyperlink r:id="rId4">
        <w:r>
          <w:rPr>
            <w:rFonts w:ascii="Arial MT Pro" w:hAnsi="Arial MT Pro" w:cs="Arial MT Pro" w:eastAsia="Arial MT Pro"/>
            <w:color w:val="1a62ff"/>
            <w:sz w:val="24"/>
            <w:szCs w:val="24"/>
            <w:u w:val="single" w:color="1a62ff"/>
          </w:rPr>
          <w:t>https://www.diagrams.net/about</w:t>
        </w:r>
      </w:hyperlink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Draw.io App (Blog Oficial).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</w:t>
      </w:r>
      <w:r>
        <w:rPr>
          <w:rFonts w:ascii="Arial MT Pro Italics" w:hAnsi="Arial MT Pro Italics" w:cs="Arial MT Pro Italics" w:eastAsia="Arial MT Pro Italics"/>
          <w:i/>
          <w:iCs/>
          <w:color w:val="000000"/>
          <w:sz w:val="24"/>
          <w:szCs w:val="24"/>
        </w:rPr>
        <w:t>Entity Relationship Diagrams (ERDs) with draw.io.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Disponível em: </w:t>
      </w:r>
      <w:hyperlink r:id="rId5">
        <w:r>
          <w:rPr>
            <w:rFonts w:ascii="Arial MT Pro" w:hAnsi="Arial MT Pro" w:cs="Arial MT Pro" w:eastAsia="Arial MT Pro"/>
            <w:color w:val="1a62ff"/>
            <w:sz w:val="24"/>
            <w:szCs w:val="24"/>
            <w:u w:val="single" w:color="1a62ff"/>
          </w:rPr>
          <w:t>https://drawio-app.com/blog/entity-relationship-diagrams-with-draw-io/</w:t>
        </w:r>
      </w:hyperlink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PPLWARE.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</w:t>
      </w:r>
      <w:r>
        <w:rPr>
          <w:rFonts w:ascii="Arial MT Pro Italics" w:hAnsi="Arial MT Pro Italics" w:cs="Arial MT Pro Italics" w:eastAsia="Arial MT Pro Italics"/>
          <w:i/>
          <w:iCs/>
          <w:color w:val="000000"/>
          <w:sz w:val="24"/>
          <w:szCs w:val="24"/>
        </w:rPr>
        <w:t>Draw.IO – Desenhar diagramas nunca foi tão fácil.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Disponível em: </w:t>
      </w:r>
      <w:hyperlink r:id="rId6">
        <w:r>
          <w:rPr>
            <w:rFonts w:ascii="Arial MT Pro" w:hAnsi="Arial MT Pro" w:cs="Arial MT Pro" w:eastAsia="Arial MT Pro"/>
            <w:color w:val="1a62ff"/>
            <w:sz w:val="24"/>
            <w:szCs w:val="24"/>
            <w:u w:val="single" w:color="1a62ff"/>
          </w:rPr>
          <w:t>https://pplware.sapo.pt/internet/draw-io-desenhar-diagramas-nunca-foi-tao-facil/</w:t>
        </w:r>
      </w:hyperlink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B2B Stack.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</w:t>
      </w:r>
      <w:r>
        <w:rPr>
          <w:rFonts w:ascii="Arial MT Pro Italics" w:hAnsi="Arial MT Pro Italics" w:cs="Arial MT Pro Italics" w:eastAsia="Arial MT Pro Italics"/>
          <w:i/>
          <w:iCs/>
          <w:color w:val="000000"/>
          <w:sz w:val="24"/>
          <w:szCs w:val="24"/>
        </w:rPr>
        <w:t>Draw.io: editor online para fluxogramas e diagramas.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Disponível em: </w:t>
      </w:r>
      <w:hyperlink r:id="rId7">
        <w:r>
          <w:rPr>
            <w:rFonts w:ascii="Arial MT Pro" w:hAnsi="Arial MT Pro" w:cs="Arial MT Pro" w:eastAsia="Arial MT Pro"/>
            <w:color w:val="1a62ff"/>
            <w:sz w:val="24"/>
            <w:szCs w:val="24"/>
            <w:u w:val="single" w:color="1a62ff"/>
          </w:rPr>
          <w:t>https://www.b2bstack.com.br/product/drawio</w:t>
        </w:r>
      </w:hyperlink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>Alura Cursos Online.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</w:t>
      </w:r>
      <w:r>
        <w:rPr>
          <w:rFonts w:ascii="Arial MT Pro Italics" w:hAnsi="Arial MT Pro Italics" w:cs="Arial MT Pro Italics" w:eastAsia="Arial MT Pro Italics"/>
          <w:i/>
          <w:iCs/>
          <w:color w:val="000000"/>
          <w:sz w:val="24"/>
          <w:szCs w:val="24"/>
        </w:rPr>
        <w:t>Modelagem de banco de dados: Ferramenta Draw.io.</w:t>
      </w:r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 Disponível em: </w:t>
      </w:r>
      <w:hyperlink r:id="rId8">
        <w:r>
          <w:rPr>
            <w:rFonts w:ascii="Arial MT Pro" w:hAnsi="Arial MT Pro" w:cs="Arial MT Pro" w:eastAsia="Arial MT Pro"/>
            <w:color w:val="1a62ff"/>
            <w:sz w:val="24"/>
            <w:szCs w:val="24"/>
            <w:u w:val="single" w:color="1a62ff"/>
          </w:rPr>
          <w:t>https://cursos.alura.com.br/forum/topico-ferramenta-draw-io-396470</w:t>
        </w:r>
      </w:hyperlink>
      <w:r>
        <w:rPr>
          <w:rFonts w:ascii="Arial MT Pro" w:hAnsi="Arial MT Pro" w:cs="Arial MT Pro" w:eastAsia="Arial MT Pr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al MT Pro Bold" w:hAnsi="Arial MT Pro Bold" w:cs="Arial MT Pro Bold" w:eastAsia="Arial MT Pro Bold"/>
          <w:b/>
          <w:bCs/>
          <w:color w:val="000000"/>
          <w:sz w:val="26"/>
          <w:szCs w:val="26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 Bold Italics">
    <w:panose1 w:val="020B0704020202090204"/>
    <w:charset w:characterSet="1"/>
    <w:embedBoldItalic r:id="rId2"/>
  </w:font>
  <w:font w:name="Arimo">
    <w:panose1 w:val="020B0604020202020204"/>
    <w:charset w:characterSet="1"/>
    <w:embedRegular r:id="rId3"/>
  </w:font>
  <w:font w:name="Arimo Italics">
    <w:panose1 w:val="020B0604020202090204"/>
    <w:charset w:characterSet="1"/>
    <w:embedItalic r:id="rId4"/>
  </w:font>
  <w:font w:name="Arial MT Pro Bold">
    <w:panose1 w:val="020B0802020202020204"/>
    <w:charset w:characterSet="1"/>
  </w:font>
  <w:font w:name="Arial MT Pro">
    <w:panose1 w:val="020B0502020202020204"/>
    <w:charset w:characterSet="1"/>
  </w:font>
  <w:font w:name="Arial MT Pro Italics">
    <w:panose1 w:val="020B050202020209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Relationship Id="rId4" Target="https://www.diagrams.net/about" TargetMode="External" Type="http://schemas.openxmlformats.org/officeDocument/2006/relationships/hyperlink"/><Relationship Id="rId5" Target="https://drawio-app.com/blog/entity-relationship-diagrams-with-draw-io/" TargetMode="External" Type="http://schemas.openxmlformats.org/officeDocument/2006/relationships/hyperlink"/><Relationship Id="rId6" Target="https://pplware.sapo.pt/internet/draw-io-desenhar-diagramas-nunca-foi-tao-facil/" TargetMode="External" Type="http://schemas.openxmlformats.org/officeDocument/2006/relationships/hyperlink"/><Relationship Id="rId7" Target="https://www.b2bstack.com.br/product/drawio" TargetMode="External" Type="http://schemas.openxmlformats.org/officeDocument/2006/relationships/hyperlink"/><Relationship Id="rId8" Target="https://cursos.alura.com.br/forum/topico-ferramenta-draw-io-396470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2025-10-27T01:42:34Z</dcterms:created>
  <dc:creator>Apache POI</dc:creator>
</cp:coreProperties>
</file>