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791010/2023-013/00</w:t>
        <w:br/>
        <w:t xml:space="preserve">Pregão Eletrônico nº 33/2023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CARLOS ROBERTO KERBER,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33/2023,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AVANT COLOR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51.536.681/0001-48;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Processo Licitatório para Aquisição de Materiais Elétricos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33/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FARINHA DE MILHO | Catálogo: 459017</w:t>
        <w:br/>
      </w:r>
      <w:r>
        <w:rPr>
          <w:rFonts w:ascii="Calibri" w:hAnsi="Calibri"/>
          <w:b w:val="0"/>
          <w:sz w:val="24"/>
        </w:rPr>
        <w:t>Descrição: FARINHA DE MILHO, GRÃO: AMARELO, TIPO: FLOCADA, APRESENTAÇÃO: PRÉ- COZIDA, CARACTERÍSTICA ADICIONAL: TRANSGÊNICO, INGREDIENTE ADICIONAL: FORTIFICADA COM FERRO E ÁCIDO FÓLICO (Pacote de 500g)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AVANT   |   Modelo/Versão:  AVANT</w:t>
        <w:br/>
      </w:r>
      <w:r>
        <w:rPr>
          <w:rFonts w:ascii="Calibri" w:hAnsi="Calibri"/>
          <w:b w:val="0"/>
          <w:sz w:val="24"/>
        </w:rPr>
        <w:t>Quantidade: 146   |   Valor Unitário: R$ 129,50   |   Valor Total do Item: R$ 18.907,00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R$ 18.907,00 (Dezoito mil, novecentos e sete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CARLOS ROBERTO KERBER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