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22 - EQUIPAMENTO ODONTOLÓGICO (416157)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sjk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gotejador duplo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R$ 853,00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33 - HIPOCLORITO DE SÓDIO (437156)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Hipoclorito de sódio, aspecto físico: solução aquosa, concentração: 2,5%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63 - MOLDEIRA ODONTOLÓGICA (428183)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Moldeira descartável sortida p/ flúor cx c/ 100 un.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moldeira de fluor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