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22 - EQUIPAMENTO ODONTOLÓGICO (416157)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416157</w:t>
            </w:r>
          </w:p>
        </w:tc>
        <w:tc>
          <w:tcPr>
            <w:tcW w:type="dxa" w:w="3307"/>
          </w:tcPr>
          <w:p>
            <w:r>
              <w:t>Descrição: EQUIPAMENTO ODONTOLÓGICO</w:t>
            </w:r>
          </w:p>
        </w:tc>
      </w:tr>
      <w:tr>
        <w:tc>
          <w:tcPr>
            <w:tcW w:type="dxa" w:w="3307"/>
          </w:tcPr>
          <w:p>
            <w:r>
              <w:t>Item: 33 - HIPOCLORITO DE SÓDIO (437156)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Catálogo: 437156</w:t>
            </w:r>
          </w:p>
        </w:tc>
        <w:tc>
          <w:tcPr>
            <w:tcW w:type="dxa" w:w="3307"/>
          </w:tcPr>
          <w:p>
            <w:r>
              <w:t>Descrição: HIPOCLORITO DE SÓDIO</w:t>
            </w:r>
          </w:p>
        </w:tc>
      </w:tr>
      <w:tr>
        <w:tc>
          <w:tcPr>
            <w:tcW w:type="dxa" w:w="3307"/>
          </w:tcPr>
          <w:p>
            <w:r>
              <w:t>Item: 63 - MOLDEIRA ODONTOLÓGICA (428183)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descartável sortida p/ flúor cx c/ 100 un.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428183</w:t>
            </w:r>
          </w:p>
        </w:tc>
        <w:tc>
          <w:tcPr>
            <w:tcW w:type="dxa" w:w="3307"/>
          </w:tcPr>
          <w:p>
            <w:r>
              <w:t>Descrição: MOLDEIRA ODONTOLÓGICA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