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785810/2024-777/00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físico: solução aquosa, concentração: 2,5%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descartável sortida p/ flúor cx c/ 100 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