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EVO COMERCIO DE PRODUTOS ODONTOLOGICOS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46.258.819/0001-54;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Joaquim Procopio De Araujo, 1891 - Cond Edificio Cecop;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Pirassununga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13.631-020;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35737700 Telefone: (19) 35737701;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aniele.carlos@evoden.com.br.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FERNANDO JOSE LANDENBERGER PIVA.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38 - ISOLANTE - USO ODONTOLÓGICO (428472)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Isolante - uso odontológico, composição básica alginato de sódio e água, aspecto físico líquido incolor, aplicação isolante de modelos, tipo uso odontológico, características adicionais secagem rápida e embalagem inquebrável, com tampa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EVOFILM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ISOLANTE RESINA ACRÍLICA 1000ml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R$ 43,50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R$ 174,00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127 - RESINA ACRÍLICA USO ODONTOLÓGICO (390458)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- uso odontológico, tipo auto polimerizante - rápida, aspecto físico pó, processo fabricação polimerização por suspensão, cor vermelha, características adicionais margens mais precisas, queima limpa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EVOLAY PATTERN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VERMELHA 50g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R$ 154,95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R$ 619,80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128 -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acrílica, tipo auto polimerizável, aspecto físico líquido frasco 250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R$ 44,20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R$ 530,40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129 -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uso odontológico, tipo: auto polimerizável, aspecto físico: líquido frasco 250ml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R$ 379,80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130 -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uso odontológico, tipo: auto polimerizável, aspecto físico: líquido frasco 500ml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500ml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R$ 78,50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R$ 785,00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R$ 2.489,00 (Dois mil, quatrocentos e oitenta e nove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FERNANDO JOSE LANDENBERGER PIVA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