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785810/2024-705/00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EVO COMERCIO DE PRODUTOS ODONTOLOGICOS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46.258.819/0001-54;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Joaquim Procopio De Araujo, 1891 - Cond Edificio Cecop;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Pirassununga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13.631-020;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35737700 Telefone: (19) 35737701;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aniele.carlos@evoden.com.br.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FERNANDO JOSE LANDENBERGER PIVA.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38 - ISOLANTE - USO ODONTOLÓGICO (428472)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Isolante - uso odontológico, composição básica alginato de sódio e água, aspecto físico líquido incolor, aplicação isolante de modelos, tipo uso odontológico, características adicionais secagem rápida e embalagem inquebrável, com tampa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EVOFILM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ISOLANTE RESINA ACRÍLICA 1000ml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R$ 43,50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127 - RESINA ACRÍLICA USO ODONTOLÓGICO (390458)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- uso odontológico, tipo auto polimerizante - rápida, aspecto físico pó, processo fabricação polimerização por suspensão, cor vermelha, características adicionais margens mais precisas, queima limpa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EVOLAY PATTERN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VERMELHA 50g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R$ 154,95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R$ 619,80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128 -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acrílica, tipo auto polimerizável, aspecto físico líquido frasco 250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R$ 44,20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R$ 530,40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129 -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uso odontológico, tipo: auto polimerizável, aspecto físico: líquido frasco 250ml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R$ 379,80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130 -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uso odontológico, tipo: auto polimerizável, aspecto físico: líquido frasco 500ml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500ml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R$ 78,50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R$ 785,00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R$ 2.489,00 (Dois mil, quatrocentos e oitenta e nove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FERNANDO JOSE LANDENBERGER PIVA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