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1 - FIXADOR RADIOLÓGICO (405631)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Fixador radiológico\, aplicação:para processamento automático\, aspecto físico:solução aquosa concentrado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38,00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24 - GRAMPO USO ODONTOLÓGICO (246017)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14,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R$ 11,84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R$ 118,40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25 - GRAMPO USO ODONTOLÓGICO (270034)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201,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26 - GRAMPO USO ODONTOLÓGICO (246021)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202,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27 - GRAMPO USO ODONTOLÓGICO (247808)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205,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28 - GRAMPO USO ODONTOLÓGICO (246024)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206,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29 - GRAMPO USO ODONTOLÓGICO (247810)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208,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30 - GRAMPO USO ODONTOLÓGICO (266931)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209,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32 - HEMOSTÁTICO ABSORVÍVEL (417242)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Hemostático absorvível, material: esponja de gelatina liofilizada, esterilidade: estéril, características adicionais: em cubo, 1 cm – caixa com 10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R$ 2.399,50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37 - IODOFÓRMIO (419258)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Iodofórmio, aspecto físico: pó ou cristal lustroso amarelo, odor desagradável, fórmula química: chi3 (tri-iodometano), peso molecular:393,73 g/mol, grau de pureza: pureza mínima de 99%, número de referência química: cas 75-47-8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Quilograma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R$ 26,36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41 - LÂMINA BISTURI (313571)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cirúrgica aço carbono, esterilizada por raio gama, numero 11.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R$ 182,28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43 - LAMPARINA USO ODONTOLÓGICO (209756)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Lamparina uso odontológico, material aço inoxidável, tipo combustível álcool, características adicionais com tampa, tamanho pequeno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55 - TIRA ABRASIVA - USO ODONTOLÓGICO (406285)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Lixa odontológica, material aço, largura 4 mm, aplicação acabamento de amálgamas, tratamento superficial óxido de alumínio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BIODINAMICA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BIODINAMICA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R$ 449,00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59 - MATRIZ ODONTOLÓGICA (406145)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Matriz aço p/ amálgama rolo c/ 500 mm (5 mm).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60 - MATRIZ ODONTOLÓGICA (406146)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Matriz aço p/ amálgama rolo c/ 500 mm (7 mm).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64 - MOLDEIRA ODONTOLÓGICA (427683)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odontológica, material: plástico, tipo:p/ moldagem, modelo: dentados total, tamanho: no 1, aplicação: superior, adulto, características Adicionais: perfurada, tipo uso: autoclavável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80 - PAVIO - LAMPARINA / TOUCHEIRA (150958)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Pavio para lamparina a álcool.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92 - PINÇA ANATÔMICA (467745)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Pinca disseccao c/dente 14cm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104 - ACESSÓRIOS - USO ODONTOLÓGICO (436847)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Placa de vidro 10 mm.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R$ 133,30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108 - PONTA P/ SERINGA MATERIAIS VISCOSOS (418158)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Pontas descartáveis tipo centrix modelo anterior lv, embalagem com 20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117 -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Porta rolete de algodão, em inox, medindo 10 x 5,5 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R$ 122,24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120 - POTE ODONTOLÓGICO (411436)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Pote odontológico, material: vidro, formato: cilíndrico, transmitância: transparente, características adicionais: 2 cavidades, tipo: dappen,tamanho: 3 x 3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R$ 101,70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133 -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termopolimerizável / cor rosa escuro / 450g / tipo vipe wave energia de microondas, com 2 anos de Validade.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R$ 84,87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R$ 424,35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134 -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termopolimerizável / cor rosa médio / 450g /tipo vipe wave / energia de microondas, com 10 anos de validade.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R$ 69,22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R$ 346,10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138 -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FGM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R$ 91,82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R$ 9.182,00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159 - TESOURA INSTRUMENTAL (471729)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instrumental, modelo 2: castroviejo, tipo ponta: ponta curva, comprimento total: cerca de 12 cm, material: titânio,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R$ 109,29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R$ 546,45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