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785810/2024-287/00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121 - PRENSA HIDRÁULICA ELÉTRICA (385363)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2050.0</w:t>
            </w:r>
          </w:p>
        </w:tc>
        <w:tc>
          <w:tcPr>
            <w:tcW w:type="dxa" w:w="3307"/>
          </w:tcPr>
          <w:p>
            <w:r>
              <w:t>Valor Total: 4100.0</w:t>
            </w:r>
          </w:p>
        </w:tc>
      </w:tr>
      <w:tr>
        <w:tc>
          <w:tcPr>
            <w:tcW w:type="dxa" w:w="3307"/>
          </w:tcPr>
          <w:p>
            <w:r>
              <w:t>Item: 123 - CORTADOR GESSO (479951)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1665.0</w:t>
            </w:r>
          </w:p>
        </w:tc>
        <w:tc>
          <w:tcPr>
            <w:tcW w:type="dxa" w:w="3307"/>
          </w:tcPr>
          <w:p>
            <w:r>
              <w:t>Valor Total: 3330.0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