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90006/2024</w:t>
        <w:br/>
        <w:t xml:space="preserve">785810/2024-085/00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M.K.R. COMERCIO DE EQUIPAMENTOS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31.499.939/0001-76;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Marechal Mascarenhas De Moraes, 88 - Sala B - Parque;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Araçatuba / São Paulo;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16.075-370;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(18) 21025500 Telefone: (18) 21025502;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kcr@voceconfia.com.br.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WAGNER STANICHESKI.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o Registro de Preços para eventual aquisição de itens médicos-cirurgicos para utilização pelo Departamento de Farmácia e Laboratório, Departamento de Medicina e Departamento de Enfermagem da Policlínica Naval de Rio Grande (PNRG), especificado no item 1 do Termo de Referência, anexo do edital do pregão eletrônico nº 90006/2024,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72 - DISPOSITIVO P, MEDIDAS ANTROPOMÉTRICAS | Catálogo: 442492</w:t>
        <w:br/>
      </w:r>
      <w:r>
        <w:rPr>
          <w:rFonts w:ascii="Calibri" w:hAnsi="Calibri"/>
          <w:b w:val="0"/>
          <w:sz w:val="24"/>
        </w:rPr>
        <w:t>Descrição: Dispositivo para medidas antropométricas, tipo: tipo balança com régua, modelo: digital, material: aço com pintura eletrostática, escala graduação: com escala métrica – mm e cm, faixa medição: cerca de 2,0 m, componente: tapete de borracha, componente: pés reguláveis, capacidade máxima carga: até 300 kg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LIDER / LIDER BALANÇA   |   Modelo/Versão:  P300C</w:t>
        <w:br/>
      </w:r>
      <w:r>
        <w:rPr>
          <w:rFonts w:ascii="Calibri" w:hAnsi="Calibri"/>
          <w:b w:val="0"/>
          <w:sz w:val="24"/>
        </w:rPr>
        <w:t>Quantidade: 5   |   Valor Unitário: R$ R$ 1.080,00   |   Valor Total do Item: R$ R$ 5.400,00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R$ 5.400,00 (Cinco mil e quatrocentos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72 - DISPOSITIVO P, MEDIDAS ANTROPOMÉTRICAS (442492)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Dispositivo para medidas antropométricas, tipo: tipo balança com régua, modelo: digital, material: aço com pintura eletrostática, escala graduação: com escala métrica – mm e cm, faixa medição: cerca de 2,0 m, componente: tapete de borracha, componente: pés reguláveis, capacidade máxima carga: até 300 kg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LIDER / LIDER BALANÇA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P300C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R$ 1.080,00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R$ 5.400,00</w:t>
            </w:r>
            <w:r>
              <w:br/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WAGNER STANICHESKI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