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785810/2024-118/00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WE COMERCIO DE PRODUTOS E UTILIDADES DOMESTICAS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30.986.684/0001-03;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R$ 3.054,60 (Três mil e cinquenta e quatro reais e sessenta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112 - HIPOCLORITO DE SÓDIO (431304)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Hipoclorito de sódio, aspecto físico líquido, concentração teor mínimo de 5% de cloro ativo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Litro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PROLINK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PROLINK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R$ 17,07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R$ 512,10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113 - HIPOCLORITO DE SÓDIO (437156)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Hipoclorito de sódio, aspecto físico: solução aquosa, concentração: 2,5% de cloro ativo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Litro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MULTI CLEAN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MULTI CLEAN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R$ 15,87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R$ 793,50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144 - SACO PLÁSTICO LIXO (232471)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de lixo hospitalar 100 l, cor: branco leitoso, características adicionais: com simbologia de substância infectante, aplicação: coleta de resíduos de serviços de saúde. Pacote com 100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DSL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DSL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R$ 34,98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R$ 1.749,00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