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787000/2024-093/00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B10 LICITA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24.375.213/0001-66;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16 - Cortador De Legumes Aranha | Catálogo: 465888</w:t>
        <w:br/>
      </w:r>
      <w:r>
        <w:rPr>
          <w:rFonts w:ascii="Calibri" w:hAnsi="Calibri"/>
          <w:b w:val="0"/>
          <w:sz w:val="24"/>
        </w:rPr>
        <w:t xml:space="preserve">Descrição: Cortador E Picador De Legumes Palito Industrial Corpo: Alumínio fundido / Facas: Aço Inox Cabo: Alumínio fundido basculante: Alumínio fundido Bordas: Alumínio Pintura: Eletrostática. Dimensões AxLxP (montado): 112x36x44 cm  Acompanha Tripé Com 75Cm De Altura, Deixando A Máquina Na Altura Ideal De Trabalho; Área de corte: 10x10 cm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11   |   Valor Unitário: R$ 22.000,00   |   Valor Total do Item: R$ 242.000,00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Geladeira Industrial 4 Portas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3   |   Valor Unitário: R$ 22.000,00   |   Valor Total do Item: R$ 66.000,00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R$ 308.000,00 (Trezentos e oito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