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Polo De Desenvolvimento Juscelino Kubitschek;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72.549-530;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83664017;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lecomercialdf@gmail.com.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LUCIANA TORRES DE OLIVEIRA.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JOELHO PVC, 25 MM, 90° (ÁGUA FRIA PREDIAL) | Catálogo: 240422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90° , Tipo Fixação: Soldável , Aplicação: Instalações Prediais Água Fria , Bitola: 25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JOELHO PVC, 32 MM, 90° (ÁGUA FRIA PREDIAL) | Catálogo: 240421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Joelho 90° , Tipo Fixação: Soldável , Aplicação: Instalações Prediais Água Fria , Bitola: 32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LUCIANA TORRES DE OLIVEIRA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