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DD2" w14:textId="77777777" w:rsidR="00B62183" w:rsidRDefault="00B62183" w:rsidP="00B62183">
      <w:pPr>
        <w:rPr>
          <w:rFonts w:ascii="Arial" w:hAnsi="Arial" w:cs="Arial"/>
          <w:color w:val="405CA1"/>
        </w:rPr>
      </w:pPr>
      <w:r>
        <w:rPr>
          <w:noProof/>
          <w:lang w:val="fr-FR" w:eastAsia="fr-FR"/>
        </w:rPr>
        <w:drawing>
          <wp:anchor distT="0" distB="0" distL="114300" distR="114300" simplePos="0" relativeHeight="251659264" behindDoc="1" locked="0" layoutInCell="1" allowOverlap="1" wp14:anchorId="157EED26" wp14:editId="415C955C">
            <wp:simplePos x="0" y="0"/>
            <wp:positionH relativeFrom="page">
              <wp:posOffset>-6350</wp:posOffset>
            </wp:positionH>
            <wp:positionV relativeFrom="page">
              <wp:posOffset>-8255</wp:posOffset>
            </wp:positionV>
            <wp:extent cx="7559675" cy="10692765"/>
            <wp:effectExtent l="0" t="0" r="3175" b="0"/>
            <wp:wrapNone/>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7559675" cy="10692765"/>
                    </a:xfrm>
                    <a:prstGeom prst="rect">
                      <a:avLst/>
                    </a:prstGeom>
                  </pic:spPr>
                </pic:pic>
              </a:graphicData>
            </a:graphic>
            <wp14:sizeRelH relativeFrom="margin">
              <wp14:pctWidth>0</wp14:pctWidth>
            </wp14:sizeRelH>
            <wp14:sizeRelV relativeFrom="margin">
              <wp14:pctHeight>0</wp14:pctHeight>
            </wp14:sizeRelV>
          </wp:anchor>
        </w:drawing>
      </w:r>
    </w:p>
    <w:p w14:paraId="1E82C2E3" w14:textId="77777777" w:rsidR="00B62183" w:rsidRDefault="00B62183" w:rsidP="00B62183">
      <w:pPr>
        <w:rPr>
          <w:rFonts w:ascii="Arial" w:hAnsi="Arial" w:cs="Arial"/>
          <w:color w:val="405CA1"/>
        </w:rPr>
      </w:pPr>
    </w:p>
    <w:p w14:paraId="197B50E3" w14:textId="77777777" w:rsidR="00B62183" w:rsidRPr="00F73822" w:rsidRDefault="00B62183" w:rsidP="00B62183">
      <w:pPr>
        <w:rPr>
          <w:rFonts w:ascii="Arial" w:hAnsi="Arial" w:cs="Arial"/>
          <w:b/>
          <w:bCs/>
          <w:color w:val="405CA1"/>
          <w:sz w:val="44"/>
          <w:szCs w:val="44"/>
        </w:rPr>
      </w:pPr>
      <w:r w:rsidRPr="00F73822">
        <w:rPr>
          <w:rFonts w:ascii="Arial" w:hAnsi="Arial" w:cs="Arial"/>
          <w:b/>
          <w:bCs/>
          <w:color w:val="405CA1"/>
          <w:sz w:val="44"/>
          <w:szCs w:val="44"/>
        </w:rPr>
        <w:t>PREGÃO</w:t>
      </w:r>
    </w:p>
    <w:p w14:paraId="2ADAE6D0" w14:textId="77777777" w:rsidR="00B62183" w:rsidRPr="00F73822" w:rsidRDefault="00B62183" w:rsidP="00B62183">
      <w:pPr>
        <w:rPr>
          <w:rFonts w:ascii="Arial" w:hAnsi="Arial" w:cs="Arial"/>
          <w:b/>
          <w:bCs/>
          <w:color w:val="405CA1"/>
          <w:sz w:val="44"/>
          <w:szCs w:val="44"/>
        </w:rPr>
      </w:pPr>
      <w:r w:rsidRPr="00F73822">
        <w:rPr>
          <w:rFonts w:ascii="Arial" w:hAnsi="Arial" w:cs="Arial"/>
          <w:b/>
          <w:bCs/>
          <w:color w:val="405CA1"/>
          <w:sz w:val="44"/>
          <w:szCs w:val="44"/>
        </w:rPr>
        <w:t>ELETRÔNICO</w:t>
      </w:r>
    </w:p>
    <w:p w14:paraId="2AD584F1" w14:textId="77777777" w:rsidR="00B62183" w:rsidRPr="00F73822" w:rsidRDefault="00B62183" w:rsidP="00B62183">
      <w:pPr>
        <w:spacing w:line="259" w:lineRule="auto"/>
        <w:rPr>
          <w:rFonts w:ascii="Arial" w:hAnsi="Arial" w:cs="Arial"/>
          <w:color w:val="000000" w:themeColor="text1"/>
          <w:sz w:val="32"/>
          <w:szCs w:val="32"/>
        </w:rPr>
      </w:pPr>
      <w:r w:rsidRPr="00F73822">
        <w:rPr>
          <w:rFonts w:ascii="Arial" w:hAnsi="Arial" w:cs="Arial"/>
          <w:color w:val="000000" w:themeColor="text1"/>
          <w:sz w:val="32"/>
          <w:szCs w:val="32"/>
        </w:rPr>
        <w:t>{variavel_n}/{variavel_ano}</w:t>
      </w:r>
    </w:p>
    <w:p w14:paraId="5C59E10C" w14:textId="77777777" w:rsidR="00B62183" w:rsidRPr="00F73822" w:rsidRDefault="00B62183" w:rsidP="00B62183">
      <w:pPr>
        <w:spacing w:line="259" w:lineRule="auto"/>
        <w:rPr>
          <w:rFonts w:ascii="Arial" w:hAnsi="Arial" w:cs="Arial"/>
          <w:b/>
          <w:bCs/>
          <w:color w:val="405CA1"/>
          <w:sz w:val="32"/>
          <w:szCs w:val="32"/>
        </w:rPr>
      </w:pPr>
    </w:p>
    <w:p w14:paraId="7F1B7ED8" w14:textId="77777777" w:rsidR="00B62183" w:rsidRPr="00F73822" w:rsidRDefault="00B62183" w:rsidP="00B62183">
      <w:pPr>
        <w:spacing w:line="259" w:lineRule="auto"/>
        <w:rPr>
          <w:rFonts w:ascii="Arial" w:hAnsi="Arial" w:cs="Arial"/>
          <w:b/>
          <w:bCs/>
          <w:color w:val="405CA1"/>
          <w:sz w:val="32"/>
          <w:szCs w:val="32"/>
        </w:rPr>
      </w:pPr>
      <w:r w:rsidRPr="00F73822">
        <w:rPr>
          <w:rFonts w:ascii="Arial" w:hAnsi="Arial" w:cs="Arial"/>
          <w:b/>
          <w:bCs/>
          <w:color w:val="405CA1"/>
          <w:sz w:val="32"/>
          <w:szCs w:val="32"/>
        </w:rPr>
        <w:t>CONTRATANTE (UASG)</w:t>
      </w:r>
    </w:p>
    <w:p w14:paraId="5CDE1D7A" w14:textId="77777777" w:rsidR="00B62183" w:rsidRPr="00F73822" w:rsidRDefault="00B62183" w:rsidP="00B62183">
      <w:pPr>
        <w:rPr>
          <w:rFonts w:ascii="Arial" w:eastAsia="Times New Roman" w:hAnsi="Arial" w:cs="Arial"/>
          <w:color w:val="000000" w:themeColor="text1"/>
          <w:sz w:val="32"/>
          <w:szCs w:val="32"/>
        </w:rPr>
      </w:pPr>
      <w:r w:rsidRPr="00F73822">
        <w:rPr>
          <w:rFonts w:ascii="Arial" w:hAnsi="Arial" w:cs="Arial"/>
          <w:color w:val="000000" w:themeColor="text1"/>
          <w:sz w:val="32"/>
          <w:szCs w:val="32"/>
        </w:rPr>
        <w:t>{</w:t>
      </w:r>
      <w:r w:rsidRPr="00F73822">
        <w:rPr>
          <w:rFonts w:ascii="Arial" w:eastAsia="Times New Roman" w:hAnsi="Arial" w:cs="Arial"/>
          <w:color w:val="000000" w:themeColor="text1"/>
          <w:sz w:val="32"/>
          <w:szCs w:val="32"/>
        </w:rPr>
        <w:t>variavel_uasg}</w:t>
      </w:r>
    </w:p>
    <w:p w14:paraId="501DB8A5" w14:textId="77777777" w:rsidR="00B62183" w:rsidRPr="00F73822" w:rsidRDefault="00B62183" w:rsidP="00B62183">
      <w:pPr>
        <w:rPr>
          <w:rFonts w:ascii="Arial" w:hAnsi="Arial" w:cs="Arial"/>
          <w:color w:val="5B5B5F"/>
          <w:sz w:val="32"/>
          <w:szCs w:val="32"/>
        </w:rPr>
      </w:pPr>
    </w:p>
    <w:p w14:paraId="1F417E4A" w14:textId="77777777" w:rsidR="00B62183" w:rsidRPr="00F73822" w:rsidRDefault="00B62183" w:rsidP="00B62183">
      <w:pPr>
        <w:rPr>
          <w:rFonts w:ascii="Arial" w:hAnsi="Arial" w:cs="Arial"/>
          <w:b/>
          <w:bCs/>
          <w:color w:val="405CA1"/>
          <w:sz w:val="32"/>
          <w:szCs w:val="32"/>
        </w:rPr>
      </w:pPr>
    </w:p>
    <w:p w14:paraId="2E96A963" w14:textId="77777777" w:rsidR="00B62183" w:rsidRPr="00F73822" w:rsidRDefault="00B62183" w:rsidP="00B62183">
      <w:pPr>
        <w:rPr>
          <w:rFonts w:ascii="Arial" w:hAnsi="Arial" w:cs="Arial"/>
          <w:b/>
          <w:bCs/>
          <w:color w:val="5B5B5F"/>
          <w:sz w:val="32"/>
          <w:szCs w:val="32"/>
        </w:rPr>
      </w:pPr>
      <w:r w:rsidRPr="00F73822">
        <w:rPr>
          <w:rFonts w:ascii="Arial" w:hAnsi="Arial" w:cs="Arial"/>
          <w:b/>
          <w:bCs/>
          <w:color w:val="405CA1"/>
          <w:sz w:val="32"/>
          <w:szCs w:val="32"/>
        </w:rPr>
        <w:t>OBJETO</w:t>
      </w:r>
    </w:p>
    <w:p w14:paraId="64ECFFE6" w14:textId="77777777" w:rsidR="00B62183" w:rsidRPr="00F73822" w:rsidRDefault="00B62183" w:rsidP="00B62183">
      <w:pPr>
        <w:jc w:val="both"/>
        <w:rPr>
          <w:rFonts w:ascii="Arial" w:eastAsia="Times New Roman" w:hAnsi="Arial" w:cs="Arial"/>
          <w:sz w:val="32"/>
          <w:szCs w:val="32"/>
        </w:rPr>
      </w:pPr>
      <w:r w:rsidRPr="00F73822">
        <w:rPr>
          <w:rFonts w:ascii="Arial" w:hAnsi="Arial" w:cs="Arial"/>
          <w:sz w:val="32"/>
          <w:szCs w:val="32"/>
        </w:rPr>
        <w:t>{</w:t>
      </w:r>
      <w:r w:rsidRPr="00F73822">
        <w:rPr>
          <w:rFonts w:ascii="Arial" w:eastAsia="Times New Roman" w:hAnsi="Arial" w:cs="Arial"/>
          <w:sz w:val="32"/>
          <w:szCs w:val="32"/>
        </w:rPr>
        <w:t>variavel_objeto}</w:t>
      </w:r>
    </w:p>
    <w:p w14:paraId="7321F896" w14:textId="77777777" w:rsidR="00B62183" w:rsidRPr="00F73822" w:rsidRDefault="00B62183" w:rsidP="00B62183">
      <w:pPr>
        <w:rPr>
          <w:rFonts w:ascii="Arial" w:hAnsi="Arial" w:cs="Arial"/>
          <w:color w:val="5B5B5F"/>
          <w:sz w:val="32"/>
          <w:szCs w:val="32"/>
        </w:rPr>
      </w:pPr>
    </w:p>
    <w:p w14:paraId="794A911E" w14:textId="77777777" w:rsidR="00B62183" w:rsidRPr="00F73822" w:rsidRDefault="00B62183" w:rsidP="00B62183">
      <w:pPr>
        <w:rPr>
          <w:rFonts w:ascii="Arial" w:hAnsi="Arial" w:cs="Arial"/>
          <w:color w:val="5B5B5F"/>
          <w:sz w:val="32"/>
          <w:szCs w:val="32"/>
        </w:rPr>
      </w:pPr>
    </w:p>
    <w:p w14:paraId="3CAE2B34" w14:textId="77777777" w:rsidR="00B62183" w:rsidRPr="00F73822" w:rsidRDefault="00B62183" w:rsidP="00B62183">
      <w:pPr>
        <w:rPr>
          <w:rFonts w:ascii="Arial" w:hAnsi="Arial" w:cs="Arial"/>
          <w:color w:val="5B5B5F"/>
          <w:sz w:val="32"/>
          <w:szCs w:val="32"/>
        </w:rPr>
      </w:pPr>
    </w:p>
    <w:p w14:paraId="00BC34C0" w14:textId="77777777" w:rsidR="00B62183" w:rsidRPr="00F73822" w:rsidRDefault="00B62183" w:rsidP="00B62183">
      <w:pPr>
        <w:rPr>
          <w:rFonts w:ascii="Arial" w:hAnsi="Arial" w:cs="Arial"/>
          <w:color w:val="5B5B5F"/>
          <w:sz w:val="32"/>
          <w:szCs w:val="32"/>
        </w:rPr>
      </w:pPr>
    </w:p>
    <w:p w14:paraId="4F404878" w14:textId="77777777" w:rsidR="00B62183" w:rsidRPr="00F73822" w:rsidRDefault="00B62183" w:rsidP="00B62183">
      <w:pPr>
        <w:rPr>
          <w:rFonts w:ascii="Arial" w:hAnsi="Arial" w:cs="Arial"/>
          <w:b/>
          <w:bCs/>
          <w:color w:val="405CA1"/>
          <w:sz w:val="32"/>
          <w:szCs w:val="32"/>
        </w:rPr>
      </w:pPr>
    </w:p>
    <w:p w14:paraId="70290F90" w14:textId="77777777" w:rsidR="00B62183" w:rsidRPr="00F73822" w:rsidRDefault="00B62183" w:rsidP="00B62183">
      <w:pPr>
        <w:rPr>
          <w:rFonts w:ascii="Arial" w:hAnsi="Arial" w:cs="Arial"/>
          <w:b/>
          <w:bCs/>
          <w:color w:val="405CA1"/>
          <w:sz w:val="32"/>
          <w:szCs w:val="32"/>
        </w:rPr>
      </w:pPr>
      <w:r w:rsidRPr="00F73822">
        <w:rPr>
          <w:rFonts w:ascii="Arial" w:hAnsi="Arial" w:cs="Arial"/>
          <w:b/>
          <w:bCs/>
          <w:color w:val="405CA1"/>
          <w:sz w:val="32"/>
          <w:szCs w:val="32"/>
        </w:rPr>
        <w:t>VALOR TOTAL DA CONTRATAÇÃO</w:t>
      </w:r>
    </w:p>
    <w:p w14:paraId="72470929" w14:textId="77777777" w:rsidR="00B62183" w:rsidRPr="00F73822" w:rsidRDefault="00B62183" w:rsidP="00B62183">
      <w:pPr>
        <w:rPr>
          <w:rFonts w:ascii="Arial" w:hAnsi="Arial" w:cs="Arial"/>
          <w:color w:val="000000" w:themeColor="text1"/>
          <w:sz w:val="32"/>
          <w:szCs w:val="32"/>
        </w:rPr>
      </w:pPr>
      <w:r w:rsidRPr="00F73822">
        <w:rPr>
          <w:rFonts w:ascii="Arial" w:hAnsi="Arial" w:cs="Arial"/>
          <w:color w:val="000000" w:themeColor="text1"/>
          <w:sz w:val="32"/>
          <w:szCs w:val="32"/>
        </w:rPr>
        <w:t>{variavel_valor_total}</w:t>
      </w:r>
    </w:p>
    <w:p w14:paraId="2A3761DB" w14:textId="77777777" w:rsidR="00B62183" w:rsidRPr="00F73822" w:rsidRDefault="00B62183" w:rsidP="00B62183">
      <w:pPr>
        <w:rPr>
          <w:rFonts w:ascii="Arial" w:hAnsi="Arial" w:cs="Arial"/>
          <w:b/>
          <w:bCs/>
          <w:color w:val="5B5B5F"/>
          <w:sz w:val="32"/>
          <w:szCs w:val="32"/>
        </w:rPr>
      </w:pPr>
    </w:p>
    <w:p w14:paraId="29B1E10E" w14:textId="77777777" w:rsidR="00B62183" w:rsidRPr="00F73822" w:rsidRDefault="00B62183" w:rsidP="00B62183">
      <w:pPr>
        <w:rPr>
          <w:rFonts w:ascii="Arial" w:hAnsi="Arial" w:cs="Arial"/>
          <w:color w:val="5B5B5F"/>
          <w:sz w:val="32"/>
          <w:szCs w:val="32"/>
        </w:rPr>
      </w:pPr>
    </w:p>
    <w:p w14:paraId="2813AF67" w14:textId="77777777" w:rsidR="00B62183" w:rsidRPr="00F73822" w:rsidRDefault="00B62183" w:rsidP="00B62183">
      <w:pPr>
        <w:rPr>
          <w:rFonts w:ascii="Arial" w:hAnsi="Arial" w:cs="Arial"/>
          <w:b/>
          <w:bCs/>
          <w:color w:val="405CA1"/>
          <w:sz w:val="32"/>
          <w:szCs w:val="32"/>
        </w:rPr>
      </w:pPr>
      <w:r w:rsidRPr="00F73822">
        <w:rPr>
          <w:rFonts w:ascii="Arial" w:hAnsi="Arial" w:cs="Arial"/>
          <w:b/>
          <w:bCs/>
          <w:color w:val="405CA1"/>
          <w:sz w:val="32"/>
          <w:szCs w:val="32"/>
        </w:rPr>
        <w:t>DATA DA SESSÃO PÚBLICA</w:t>
      </w:r>
    </w:p>
    <w:p w14:paraId="163CC9AD" w14:textId="77777777" w:rsidR="00B62183" w:rsidRPr="00F73822" w:rsidRDefault="00B62183" w:rsidP="00B62183">
      <w:pPr>
        <w:rPr>
          <w:rFonts w:ascii="Arial" w:hAnsi="Arial" w:cs="Arial"/>
          <w:b/>
          <w:bCs/>
          <w:color w:val="000000" w:themeColor="text1"/>
          <w:sz w:val="32"/>
          <w:szCs w:val="32"/>
        </w:rPr>
      </w:pPr>
      <w:r w:rsidRPr="00F73822">
        <w:rPr>
          <w:rFonts w:ascii="Arial" w:hAnsi="Arial" w:cs="Arial"/>
          <w:color w:val="000000" w:themeColor="text1"/>
          <w:sz w:val="32"/>
          <w:szCs w:val="32"/>
        </w:rPr>
        <w:t>Dia {variavel_data_da_sessao}</w:t>
      </w:r>
      <w:r w:rsidRPr="00F73822">
        <w:rPr>
          <w:rFonts w:ascii="Arial" w:hAnsi="Arial" w:cs="Arial"/>
          <w:b/>
          <w:bCs/>
          <w:color w:val="000000" w:themeColor="text1"/>
          <w:sz w:val="32"/>
          <w:szCs w:val="32"/>
        </w:rPr>
        <w:t xml:space="preserve"> (horário de Brasília)</w:t>
      </w:r>
    </w:p>
    <w:p w14:paraId="3511C1B9" w14:textId="77777777" w:rsidR="00B62183" w:rsidRPr="00F73822" w:rsidRDefault="00B62183" w:rsidP="00B62183">
      <w:pPr>
        <w:rPr>
          <w:rFonts w:ascii="Arial" w:hAnsi="Arial" w:cs="Arial"/>
          <w:b/>
          <w:bCs/>
          <w:color w:val="5B5B5F"/>
          <w:sz w:val="32"/>
          <w:szCs w:val="32"/>
        </w:rPr>
      </w:pPr>
    </w:p>
    <w:p w14:paraId="0541A1D0" w14:textId="77777777" w:rsidR="00B62183" w:rsidRPr="00F73822" w:rsidRDefault="00B62183" w:rsidP="00B62183">
      <w:pPr>
        <w:jc w:val="both"/>
        <w:rPr>
          <w:rFonts w:ascii="Arial" w:hAnsi="Arial" w:cs="Arial"/>
          <w:b/>
          <w:bCs/>
          <w:caps/>
          <w:color w:val="405CA1"/>
          <w:sz w:val="32"/>
          <w:szCs w:val="32"/>
        </w:rPr>
      </w:pPr>
    </w:p>
    <w:p w14:paraId="41E9669A" w14:textId="77777777" w:rsidR="00B62183" w:rsidRPr="00F73822" w:rsidRDefault="00B62183" w:rsidP="00B62183">
      <w:pPr>
        <w:jc w:val="both"/>
        <w:rPr>
          <w:rFonts w:ascii="Arial" w:hAnsi="Arial" w:cs="Arial"/>
          <w:b/>
          <w:bCs/>
          <w:caps/>
          <w:color w:val="405CA1"/>
          <w:sz w:val="32"/>
          <w:szCs w:val="32"/>
        </w:rPr>
      </w:pPr>
      <w:r w:rsidRPr="00F73822">
        <w:rPr>
          <w:rFonts w:ascii="Arial" w:hAnsi="Arial" w:cs="Arial"/>
          <w:b/>
          <w:bCs/>
          <w:caps/>
          <w:color w:val="405CA1"/>
          <w:sz w:val="32"/>
          <w:szCs w:val="32"/>
        </w:rPr>
        <w:t>Critério de Julgamento:</w:t>
      </w:r>
    </w:p>
    <w:p w14:paraId="32120B12" w14:textId="77777777" w:rsidR="00B62183" w:rsidRPr="00F73822" w:rsidRDefault="00B62183" w:rsidP="00B62183">
      <w:pPr>
        <w:jc w:val="both"/>
        <w:rPr>
          <w:rFonts w:ascii="Arial" w:hAnsi="Arial" w:cs="Arial"/>
          <w:color w:val="000000" w:themeColor="text1"/>
          <w:sz w:val="32"/>
          <w:szCs w:val="32"/>
        </w:rPr>
      </w:pPr>
      <w:r w:rsidRPr="00F73822">
        <w:rPr>
          <w:rFonts w:ascii="Arial" w:hAnsi="Arial" w:cs="Arial"/>
          <w:color w:val="000000" w:themeColor="text1"/>
          <w:sz w:val="32"/>
          <w:szCs w:val="32"/>
        </w:rPr>
        <w:t>{variavel_criterio_julgamento}</w:t>
      </w:r>
    </w:p>
    <w:p w14:paraId="793F854E" w14:textId="77777777" w:rsidR="00B62183" w:rsidRPr="00F73822" w:rsidRDefault="00B62183" w:rsidP="00B62183">
      <w:pPr>
        <w:jc w:val="both"/>
        <w:rPr>
          <w:rFonts w:ascii="Arial" w:hAnsi="Arial" w:cs="Arial"/>
          <w:sz w:val="32"/>
          <w:szCs w:val="32"/>
        </w:rPr>
      </w:pPr>
    </w:p>
    <w:p w14:paraId="14EA0463" w14:textId="77777777" w:rsidR="00B62183" w:rsidRPr="00F73822" w:rsidRDefault="00B62183" w:rsidP="00B62183">
      <w:pPr>
        <w:jc w:val="both"/>
        <w:rPr>
          <w:rFonts w:ascii="Arial" w:hAnsi="Arial" w:cs="Arial"/>
          <w:caps/>
          <w:sz w:val="32"/>
          <w:szCs w:val="32"/>
        </w:rPr>
      </w:pPr>
      <w:r w:rsidRPr="00F73822">
        <w:rPr>
          <w:rFonts w:ascii="Arial" w:hAnsi="Arial" w:cs="Arial"/>
          <w:b/>
          <w:bCs/>
          <w:caps/>
          <w:color w:val="405CA1"/>
          <w:sz w:val="32"/>
          <w:szCs w:val="32"/>
        </w:rPr>
        <w:t>Modo de disputa:</w:t>
      </w:r>
    </w:p>
    <w:p w14:paraId="70B717F6" w14:textId="77777777" w:rsidR="00B62183" w:rsidRPr="00F73822" w:rsidRDefault="00B62183" w:rsidP="00B62183">
      <w:pPr>
        <w:jc w:val="both"/>
        <w:rPr>
          <w:rFonts w:ascii="Arial" w:hAnsi="Arial" w:cs="Arial"/>
          <w:color w:val="000000" w:themeColor="text1"/>
          <w:sz w:val="32"/>
          <w:szCs w:val="32"/>
        </w:rPr>
      </w:pPr>
      <w:r w:rsidRPr="00F73822">
        <w:rPr>
          <w:rFonts w:ascii="Arial" w:hAnsi="Arial" w:cs="Arial"/>
          <w:color w:val="000000" w:themeColor="text1"/>
          <w:sz w:val="32"/>
          <w:szCs w:val="32"/>
        </w:rPr>
        <w:t>{variavel_modo_disputa}</w:t>
      </w:r>
    </w:p>
    <w:p w14:paraId="3B1F3BF1" w14:textId="77777777" w:rsidR="00B62183" w:rsidRPr="00F73822" w:rsidRDefault="00B62183" w:rsidP="00B62183">
      <w:pPr>
        <w:rPr>
          <w:rFonts w:ascii="Arial" w:hAnsi="Arial" w:cs="Arial"/>
          <w:color w:val="5B5B5F"/>
          <w:sz w:val="32"/>
          <w:szCs w:val="32"/>
        </w:rPr>
      </w:pPr>
    </w:p>
    <w:p w14:paraId="384B64E4" w14:textId="77777777" w:rsidR="00B62183" w:rsidRPr="00F73822" w:rsidRDefault="00B62183" w:rsidP="00B62183">
      <w:pPr>
        <w:rPr>
          <w:rFonts w:ascii="Arial" w:hAnsi="Arial" w:cs="Arial"/>
          <w:b/>
          <w:bCs/>
          <w:color w:val="405CA1"/>
          <w:sz w:val="32"/>
          <w:szCs w:val="32"/>
        </w:rPr>
      </w:pPr>
    </w:p>
    <w:p w14:paraId="3F6A5E96" w14:textId="77777777" w:rsidR="00B62183" w:rsidRPr="00F73822" w:rsidRDefault="00B62183" w:rsidP="00B62183">
      <w:pPr>
        <w:rPr>
          <w:rFonts w:ascii="Arial" w:hAnsi="Arial" w:cs="Arial"/>
          <w:b/>
          <w:bCs/>
          <w:color w:val="405CA1"/>
          <w:sz w:val="32"/>
          <w:szCs w:val="32"/>
        </w:rPr>
      </w:pPr>
      <w:r w:rsidRPr="00F73822">
        <w:rPr>
          <w:rFonts w:ascii="Arial" w:hAnsi="Arial" w:cs="Arial"/>
          <w:b/>
          <w:bCs/>
          <w:color w:val="405CA1"/>
          <w:sz w:val="32"/>
          <w:szCs w:val="32"/>
        </w:rPr>
        <w:t>PREFERÊNCIA ME/EPP/EQUIPARADAS</w:t>
      </w:r>
    </w:p>
    <w:p w14:paraId="6EBB7F93" w14:textId="77777777" w:rsidR="00B62183" w:rsidRPr="00F73822" w:rsidRDefault="00B62183" w:rsidP="00B62183">
      <w:pPr>
        <w:rPr>
          <w:rFonts w:ascii="Arial" w:eastAsia="Times New Roman" w:hAnsi="Arial" w:cs="Arial"/>
          <w:sz w:val="32"/>
          <w:szCs w:val="32"/>
        </w:rPr>
      </w:pPr>
      <w:r w:rsidRPr="00F73822">
        <w:rPr>
          <w:rFonts w:ascii="Arial" w:hAnsi="Arial" w:cs="Arial"/>
          <w:color w:val="5B5B5F"/>
          <w:sz w:val="32"/>
          <w:szCs w:val="32"/>
        </w:rPr>
        <w:t>{</w:t>
      </w:r>
      <w:r w:rsidRPr="00F73822">
        <w:rPr>
          <w:rFonts w:ascii="Arial" w:eastAsia="Times New Roman" w:hAnsi="Arial" w:cs="Arial"/>
          <w:sz w:val="32"/>
          <w:szCs w:val="32"/>
        </w:rPr>
        <w:t>variavel_me_epp}</w:t>
      </w:r>
    </w:p>
    <w:p w14:paraId="32B644EC" w14:textId="77777777" w:rsidR="00B62183" w:rsidRPr="00033639" w:rsidRDefault="00B62183" w:rsidP="00B62183">
      <w:pPr>
        <w:rPr>
          <w:rFonts w:ascii="Arial" w:eastAsia="Times New Roman" w:hAnsi="Arial" w:cs="Arial"/>
          <w:sz w:val="22"/>
          <w:szCs w:val="22"/>
        </w:rPr>
      </w:pPr>
      <w:r w:rsidRPr="00033639">
        <w:rPr>
          <w:rFonts w:ascii="Arial" w:eastAsia="Times New Roman" w:hAnsi="Arial" w:cs="Arial"/>
          <w:sz w:val="22"/>
          <w:szCs w:val="22"/>
        </w:rPr>
        <w:br w:type="page"/>
      </w: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62FE6DD7" w:rsidR="003F579D" w:rsidRPr="006E1990" w:rsidRDefault="003F579D" w:rsidP="003F579D">
          <w:pPr>
            <w:pStyle w:val="CabealhodoSumrio"/>
            <w:rPr>
              <w:rFonts w:ascii="Arial" w:hAnsi="Arial" w:cs="Arial"/>
              <w:sz w:val="22"/>
              <w:szCs w:val="22"/>
            </w:rPr>
          </w:pPr>
          <w:r w:rsidRPr="006E1990">
            <w:rPr>
              <w:rFonts w:ascii="Arial" w:hAnsi="Arial" w:cs="Arial"/>
              <w:sz w:val="22"/>
              <w:szCs w:val="22"/>
            </w:rPr>
            <w:t>Sumário</w:t>
          </w:r>
        </w:p>
        <w:p w14:paraId="0DE30D79" w14:textId="77777777" w:rsidR="003F579D" w:rsidRPr="006E1990" w:rsidRDefault="003F579D" w:rsidP="003F579D">
          <w:pPr>
            <w:rPr>
              <w:rFonts w:ascii="Arial" w:hAnsi="Arial" w:cs="Arial"/>
            </w:rPr>
          </w:pPr>
        </w:p>
        <w:p w14:paraId="1267EC39" w14:textId="02C362D7" w:rsidR="00205199" w:rsidRPr="00205199" w:rsidRDefault="003F579D">
          <w:pPr>
            <w:pStyle w:val="Sumrio1"/>
            <w:rPr>
              <w:rFonts w:asciiTheme="minorHAnsi" w:eastAsiaTheme="minorEastAsia" w:hAnsiTheme="minorHAnsi" w:cstheme="minorBidi"/>
              <w:noProof/>
              <w:kern w:val="2"/>
              <w:sz w:val="22"/>
              <w:szCs w:val="22"/>
              <w14:ligatures w14:val="standardContextual"/>
            </w:rPr>
          </w:pPr>
          <w:r w:rsidRPr="002F3CEB">
            <w:rPr>
              <w:rFonts w:cs="Arial"/>
              <w:sz w:val="22"/>
              <w:szCs w:val="22"/>
            </w:rPr>
            <w:fldChar w:fldCharType="begin"/>
          </w:r>
          <w:r w:rsidRPr="002F3CEB">
            <w:rPr>
              <w:rFonts w:cs="Arial"/>
              <w:sz w:val="22"/>
              <w:szCs w:val="22"/>
            </w:rPr>
            <w:instrText xml:space="preserve"> TOC \o "1-3" \h \z \u </w:instrText>
          </w:r>
          <w:r w:rsidRPr="002F3CEB">
            <w:rPr>
              <w:rFonts w:cs="Arial"/>
              <w:sz w:val="22"/>
              <w:szCs w:val="22"/>
            </w:rPr>
            <w:fldChar w:fldCharType="separate"/>
          </w:r>
          <w:hyperlink w:anchor="_Toc143461860" w:history="1">
            <w:r w:rsidR="00205199" w:rsidRPr="00205199">
              <w:rPr>
                <w:rStyle w:val="Hyperlink"/>
                <w:noProof/>
              </w:rPr>
              <w:t>1.</w:t>
            </w:r>
            <w:r w:rsidR="00205199" w:rsidRPr="00205199">
              <w:rPr>
                <w:rFonts w:asciiTheme="minorHAnsi" w:eastAsiaTheme="minorEastAsia" w:hAnsiTheme="minorHAnsi" w:cstheme="minorBidi"/>
                <w:noProof/>
                <w:kern w:val="2"/>
                <w:sz w:val="22"/>
                <w:szCs w:val="22"/>
                <w14:ligatures w14:val="standardContextual"/>
              </w:rPr>
              <w:tab/>
            </w:r>
            <w:r w:rsidR="00205199" w:rsidRPr="00205199">
              <w:rPr>
                <w:rStyle w:val="Hyperlink"/>
                <w:noProof/>
              </w:rPr>
              <w:t>DO OBJETO</w:t>
            </w:r>
            <w:r w:rsidR="00205199" w:rsidRPr="00205199">
              <w:rPr>
                <w:noProof/>
                <w:webHidden/>
              </w:rPr>
              <w:tab/>
            </w:r>
            <w:r w:rsidR="00205199" w:rsidRPr="00205199">
              <w:rPr>
                <w:noProof/>
                <w:webHidden/>
              </w:rPr>
              <w:fldChar w:fldCharType="begin"/>
            </w:r>
            <w:r w:rsidR="00205199" w:rsidRPr="00205199">
              <w:rPr>
                <w:noProof/>
                <w:webHidden/>
              </w:rPr>
              <w:instrText xml:space="preserve"> PAGEREF _Toc143461860 \h </w:instrText>
            </w:r>
            <w:r w:rsidR="00205199" w:rsidRPr="00205199">
              <w:rPr>
                <w:noProof/>
                <w:webHidden/>
              </w:rPr>
            </w:r>
            <w:r w:rsidR="00205199" w:rsidRPr="00205199">
              <w:rPr>
                <w:noProof/>
                <w:webHidden/>
              </w:rPr>
              <w:fldChar w:fldCharType="separate"/>
            </w:r>
            <w:r w:rsidR="00205199" w:rsidRPr="00205199">
              <w:rPr>
                <w:noProof/>
                <w:webHidden/>
              </w:rPr>
              <w:t>2</w:t>
            </w:r>
            <w:r w:rsidR="00205199" w:rsidRPr="00205199">
              <w:rPr>
                <w:noProof/>
                <w:webHidden/>
              </w:rPr>
              <w:fldChar w:fldCharType="end"/>
            </w:r>
          </w:hyperlink>
        </w:p>
        <w:p w14:paraId="37DDFE74" w14:textId="480E6E63" w:rsidR="00205199" w:rsidRP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1" w:history="1">
            <w:r w:rsidR="00205199" w:rsidRPr="00205199">
              <w:rPr>
                <w:rStyle w:val="Hyperlink"/>
                <w:noProof/>
              </w:rPr>
              <w:t>2.</w:t>
            </w:r>
            <w:r w:rsidR="00205199" w:rsidRPr="00205199">
              <w:rPr>
                <w:rFonts w:asciiTheme="minorHAnsi" w:eastAsiaTheme="minorEastAsia" w:hAnsiTheme="minorHAnsi" w:cstheme="minorBidi"/>
                <w:noProof/>
                <w:kern w:val="2"/>
                <w:sz w:val="22"/>
                <w:szCs w:val="22"/>
                <w14:ligatures w14:val="standardContextual"/>
              </w:rPr>
              <w:tab/>
            </w:r>
            <w:r w:rsidR="00205199" w:rsidRPr="00205199">
              <w:rPr>
                <w:rStyle w:val="Hyperlink"/>
                <w:noProof/>
              </w:rPr>
              <w:t>DO REGISTRO DE PREÇOS</w:t>
            </w:r>
            <w:r w:rsidR="00205199" w:rsidRPr="00205199">
              <w:rPr>
                <w:noProof/>
                <w:webHidden/>
              </w:rPr>
              <w:tab/>
            </w:r>
            <w:r w:rsidR="00205199" w:rsidRPr="00205199">
              <w:rPr>
                <w:noProof/>
                <w:webHidden/>
              </w:rPr>
              <w:fldChar w:fldCharType="begin"/>
            </w:r>
            <w:r w:rsidR="00205199" w:rsidRPr="00205199">
              <w:rPr>
                <w:noProof/>
                <w:webHidden/>
              </w:rPr>
              <w:instrText xml:space="preserve"> PAGEREF _Toc143461861 \h </w:instrText>
            </w:r>
            <w:r w:rsidR="00205199" w:rsidRPr="00205199">
              <w:rPr>
                <w:noProof/>
                <w:webHidden/>
              </w:rPr>
            </w:r>
            <w:r w:rsidR="00205199" w:rsidRPr="00205199">
              <w:rPr>
                <w:noProof/>
                <w:webHidden/>
              </w:rPr>
              <w:fldChar w:fldCharType="separate"/>
            </w:r>
            <w:r w:rsidR="00205199" w:rsidRPr="00205199">
              <w:rPr>
                <w:noProof/>
                <w:webHidden/>
              </w:rPr>
              <w:t>2</w:t>
            </w:r>
            <w:r w:rsidR="00205199" w:rsidRPr="00205199">
              <w:rPr>
                <w:noProof/>
                <w:webHidden/>
              </w:rPr>
              <w:fldChar w:fldCharType="end"/>
            </w:r>
          </w:hyperlink>
        </w:p>
        <w:p w14:paraId="5A778760" w14:textId="25F46576" w:rsidR="00205199" w:rsidRP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2" w:history="1">
            <w:r w:rsidR="00205199" w:rsidRPr="00205199">
              <w:rPr>
                <w:rStyle w:val="Hyperlink"/>
                <w:noProof/>
              </w:rPr>
              <w:t>3.</w:t>
            </w:r>
            <w:r w:rsidR="00205199" w:rsidRPr="00205199">
              <w:rPr>
                <w:rFonts w:asciiTheme="minorHAnsi" w:eastAsiaTheme="minorEastAsia" w:hAnsiTheme="minorHAnsi" w:cstheme="minorBidi"/>
                <w:noProof/>
                <w:kern w:val="2"/>
                <w:sz w:val="22"/>
                <w:szCs w:val="22"/>
                <w14:ligatures w14:val="standardContextual"/>
              </w:rPr>
              <w:tab/>
            </w:r>
            <w:r w:rsidR="00205199" w:rsidRPr="00205199">
              <w:rPr>
                <w:rStyle w:val="Hyperlink"/>
                <w:noProof/>
              </w:rPr>
              <w:t>DA PARTICIPAÇÃO NA LICITAÇÃO</w:t>
            </w:r>
            <w:r w:rsidR="00205199" w:rsidRPr="00205199">
              <w:rPr>
                <w:noProof/>
                <w:webHidden/>
              </w:rPr>
              <w:tab/>
            </w:r>
            <w:r w:rsidR="00205199" w:rsidRPr="00205199">
              <w:rPr>
                <w:noProof/>
                <w:webHidden/>
              </w:rPr>
              <w:fldChar w:fldCharType="begin"/>
            </w:r>
            <w:r w:rsidR="00205199" w:rsidRPr="00205199">
              <w:rPr>
                <w:noProof/>
                <w:webHidden/>
              </w:rPr>
              <w:instrText xml:space="preserve"> PAGEREF _Toc143461862 \h </w:instrText>
            </w:r>
            <w:r w:rsidR="00205199" w:rsidRPr="00205199">
              <w:rPr>
                <w:noProof/>
                <w:webHidden/>
              </w:rPr>
            </w:r>
            <w:r w:rsidR="00205199" w:rsidRPr="00205199">
              <w:rPr>
                <w:noProof/>
                <w:webHidden/>
              </w:rPr>
              <w:fldChar w:fldCharType="separate"/>
            </w:r>
            <w:r w:rsidR="00205199" w:rsidRPr="00205199">
              <w:rPr>
                <w:noProof/>
                <w:webHidden/>
              </w:rPr>
              <w:t>2</w:t>
            </w:r>
            <w:r w:rsidR="00205199" w:rsidRPr="00205199">
              <w:rPr>
                <w:noProof/>
                <w:webHidden/>
              </w:rPr>
              <w:fldChar w:fldCharType="end"/>
            </w:r>
          </w:hyperlink>
        </w:p>
        <w:p w14:paraId="3691428B" w14:textId="21F6F296" w:rsidR="00205199" w:rsidRP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3" w:history="1">
            <w:r w:rsidR="00205199" w:rsidRPr="00205199">
              <w:rPr>
                <w:rStyle w:val="Hyperlink"/>
                <w:noProof/>
              </w:rPr>
              <w:t>4.</w:t>
            </w:r>
            <w:r w:rsidR="00205199" w:rsidRPr="00205199">
              <w:rPr>
                <w:rFonts w:asciiTheme="minorHAnsi" w:eastAsiaTheme="minorEastAsia" w:hAnsiTheme="minorHAnsi" w:cstheme="minorBidi"/>
                <w:noProof/>
                <w:kern w:val="2"/>
                <w:sz w:val="22"/>
                <w:szCs w:val="22"/>
                <w14:ligatures w14:val="standardContextual"/>
              </w:rPr>
              <w:tab/>
            </w:r>
            <w:r w:rsidR="00205199" w:rsidRPr="00205199">
              <w:rPr>
                <w:rStyle w:val="Hyperlink"/>
                <w:noProof/>
              </w:rPr>
              <w:t>DA APRESENTAÇÃO DA PROPOSTA E DOS DOCUMENTOS DE HABILITAÇÃO</w:t>
            </w:r>
            <w:r w:rsidR="00205199" w:rsidRPr="00205199">
              <w:rPr>
                <w:noProof/>
                <w:webHidden/>
              </w:rPr>
              <w:tab/>
            </w:r>
            <w:r w:rsidR="00205199" w:rsidRPr="00205199">
              <w:rPr>
                <w:noProof/>
                <w:webHidden/>
              </w:rPr>
              <w:fldChar w:fldCharType="begin"/>
            </w:r>
            <w:r w:rsidR="00205199" w:rsidRPr="00205199">
              <w:rPr>
                <w:noProof/>
                <w:webHidden/>
              </w:rPr>
              <w:instrText xml:space="preserve"> PAGEREF _Toc143461863 \h </w:instrText>
            </w:r>
            <w:r w:rsidR="00205199" w:rsidRPr="00205199">
              <w:rPr>
                <w:noProof/>
                <w:webHidden/>
              </w:rPr>
            </w:r>
            <w:r w:rsidR="00205199" w:rsidRPr="00205199">
              <w:rPr>
                <w:noProof/>
                <w:webHidden/>
              </w:rPr>
              <w:fldChar w:fldCharType="separate"/>
            </w:r>
            <w:r w:rsidR="00205199" w:rsidRPr="00205199">
              <w:rPr>
                <w:noProof/>
                <w:webHidden/>
              </w:rPr>
              <w:t>4</w:t>
            </w:r>
            <w:r w:rsidR="00205199" w:rsidRPr="00205199">
              <w:rPr>
                <w:noProof/>
                <w:webHidden/>
              </w:rPr>
              <w:fldChar w:fldCharType="end"/>
            </w:r>
          </w:hyperlink>
        </w:p>
        <w:p w14:paraId="7DB2B213" w14:textId="4987C59C" w:rsidR="00205199" w:rsidRP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4" w:history="1">
            <w:r w:rsidR="00205199" w:rsidRPr="00205199">
              <w:rPr>
                <w:rStyle w:val="Hyperlink"/>
                <w:noProof/>
              </w:rPr>
              <w:t>5.</w:t>
            </w:r>
            <w:r w:rsidR="00205199" w:rsidRPr="00205199">
              <w:rPr>
                <w:rFonts w:asciiTheme="minorHAnsi" w:eastAsiaTheme="minorEastAsia" w:hAnsiTheme="minorHAnsi" w:cstheme="minorBidi"/>
                <w:noProof/>
                <w:kern w:val="2"/>
                <w:sz w:val="22"/>
                <w:szCs w:val="22"/>
                <w14:ligatures w14:val="standardContextual"/>
              </w:rPr>
              <w:tab/>
            </w:r>
            <w:r w:rsidR="00205199" w:rsidRPr="00205199">
              <w:rPr>
                <w:rStyle w:val="Hyperlink"/>
                <w:noProof/>
              </w:rPr>
              <w:t>DO PREENCHIMENTO DA PROPOSTA</w:t>
            </w:r>
            <w:r w:rsidR="00205199" w:rsidRPr="00205199">
              <w:rPr>
                <w:noProof/>
                <w:webHidden/>
              </w:rPr>
              <w:tab/>
            </w:r>
            <w:r w:rsidR="00205199" w:rsidRPr="00205199">
              <w:rPr>
                <w:noProof/>
                <w:webHidden/>
              </w:rPr>
              <w:fldChar w:fldCharType="begin"/>
            </w:r>
            <w:r w:rsidR="00205199" w:rsidRPr="00205199">
              <w:rPr>
                <w:noProof/>
                <w:webHidden/>
              </w:rPr>
              <w:instrText xml:space="preserve"> PAGEREF _Toc143461864 \h </w:instrText>
            </w:r>
            <w:r w:rsidR="00205199" w:rsidRPr="00205199">
              <w:rPr>
                <w:noProof/>
                <w:webHidden/>
              </w:rPr>
            </w:r>
            <w:r w:rsidR="00205199" w:rsidRPr="00205199">
              <w:rPr>
                <w:noProof/>
                <w:webHidden/>
              </w:rPr>
              <w:fldChar w:fldCharType="separate"/>
            </w:r>
            <w:r w:rsidR="00205199" w:rsidRPr="00205199">
              <w:rPr>
                <w:noProof/>
                <w:webHidden/>
              </w:rPr>
              <w:t>6</w:t>
            </w:r>
            <w:r w:rsidR="00205199" w:rsidRPr="00205199">
              <w:rPr>
                <w:noProof/>
                <w:webHidden/>
              </w:rPr>
              <w:fldChar w:fldCharType="end"/>
            </w:r>
          </w:hyperlink>
        </w:p>
        <w:p w14:paraId="4B666C1A" w14:textId="6BF25BC2" w:rsidR="00205199" w:rsidRPr="00033639" w:rsidRDefault="00000000">
          <w:pPr>
            <w:pStyle w:val="Sumrio1"/>
            <w:rPr>
              <w:rFonts w:asciiTheme="minorHAnsi" w:eastAsiaTheme="minorEastAsia" w:hAnsiTheme="minorHAnsi" w:cstheme="minorBidi"/>
              <w:noProof/>
              <w:kern w:val="2"/>
              <w:sz w:val="22"/>
              <w:szCs w:val="22"/>
              <w14:ligatures w14:val="standardContextual"/>
            </w:rPr>
          </w:pPr>
          <w:hyperlink w:anchor="_Toc143461865" w:history="1">
            <w:r w:rsidR="00205199" w:rsidRPr="00033639">
              <w:rPr>
                <w:rStyle w:val="Hyperlink"/>
                <w:noProof/>
              </w:rPr>
              <w:t>6.</w:t>
            </w:r>
            <w:r w:rsidR="00205199" w:rsidRPr="00033639">
              <w:rPr>
                <w:rFonts w:asciiTheme="minorHAnsi" w:eastAsiaTheme="minorEastAsia" w:hAnsiTheme="minorHAnsi" w:cstheme="minorBidi"/>
                <w:noProof/>
                <w:kern w:val="2"/>
                <w:sz w:val="22"/>
                <w:szCs w:val="22"/>
                <w14:ligatures w14:val="standardContextual"/>
              </w:rPr>
              <w:tab/>
            </w:r>
            <w:r w:rsidR="00205199" w:rsidRPr="00033639">
              <w:rPr>
                <w:rStyle w:val="Hyperlink"/>
                <w:noProof/>
              </w:rPr>
              <w:t>DA ABERTURA DA SESSÃO, CLASSIFICAÇÃO DAS PROPOSTAS E FORMULAÇÃO DE LANCES</w:t>
            </w:r>
            <w:r w:rsidR="00205199" w:rsidRPr="00033639">
              <w:rPr>
                <w:noProof/>
                <w:webHidden/>
              </w:rPr>
              <w:tab/>
            </w:r>
            <w:r w:rsidR="00205199" w:rsidRPr="00033639">
              <w:rPr>
                <w:noProof/>
                <w:webHidden/>
              </w:rPr>
              <w:fldChar w:fldCharType="begin"/>
            </w:r>
            <w:r w:rsidR="00205199" w:rsidRPr="00033639">
              <w:rPr>
                <w:noProof/>
                <w:webHidden/>
              </w:rPr>
              <w:instrText xml:space="preserve"> PAGEREF _Toc143461865 \h </w:instrText>
            </w:r>
            <w:r w:rsidR="00205199" w:rsidRPr="00033639">
              <w:rPr>
                <w:noProof/>
                <w:webHidden/>
              </w:rPr>
            </w:r>
            <w:r w:rsidR="00205199" w:rsidRPr="00033639">
              <w:rPr>
                <w:noProof/>
                <w:webHidden/>
              </w:rPr>
              <w:fldChar w:fldCharType="separate"/>
            </w:r>
            <w:r w:rsidR="00205199" w:rsidRPr="00033639">
              <w:rPr>
                <w:noProof/>
                <w:webHidden/>
              </w:rPr>
              <w:t>7</w:t>
            </w:r>
            <w:r w:rsidR="00205199" w:rsidRPr="00033639">
              <w:rPr>
                <w:noProof/>
                <w:webHidden/>
              </w:rPr>
              <w:fldChar w:fldCharType="end"/>
            </w:r>
          </w:hyperlink>
        </w:p>
        <w:p w14:paraId="334DFC2F" w14:textId="72544CC3"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6" w:history="1">
            <w:r w:rsidR="00205199" w:rsidRPr="00033639">
              <w:rPr>
                <w:rStyle w:val="Hyperlink"/>
                <w:noProof/>
              </w:rPr>
              <w:t>7.</w:t>
            </w:r>
            <w:r w:rsidR="00205199" w:rsidRPr="00033639">
              <w:rPr>
                <w:rFonts w:asciiTheme="minorHAnsi" w:eastAsiaTheme="minorEastAsia" w:hAnsiTheme="minorHAnsi" w:cstheme="minorBidi"/>
                <w:noProof/>
                <w:kern w:val="2"/>
                <w:sz w:val="22"/>
                <w:szCs w:val="22"/>
                <w14:ligatures w14:val="standardContextual"/>
              </w:rPr>
              <w:tab/>
            </w:r>
            <w:r w:rsidR="00205199" w:rsidRPr="00033639">
              <w:rPr>
                <w:rStyle w:val="Hyperlink"/>
                <w:noProof/>
              </w:rPr>
              <w:t>DA FASE DE JULGAMENTO</w:t>
            </w:r>
            <w:r w:rsidR="00205199" w:rsidRPr="00033639">
              <w:rPr>
                <w:noProof/>
                <w:webHidden/>
              </w:rPr>
              <w:tab/>
            </w:r>
            <w:r w:rsidR="00205199" w:rsidRPr="00033639">
              <w:rPr>
                <w:noProof/>
                <w:webHidden/>
              </w:rPr>
              <w:fldChar w:fldCharType="begin"/>
            </w:r>
            <w:r w:rsidR="00205199" w:rsidRPr="00033639">
              <w:rPr>
                <w:noProof/>
                <w:webHidden/>
              </w:rPr>
              <w:instrText xml:space="preserve"> PAGEREF _Toc143461866 \h </w:instrText>
            </w:r>
            <w:r w:rsidR="00205199" w:rsidRPr="00033639">
              <w:rPr>
                <w:noProof/>
                <w:webHidden/>
              </w:rPr>
            </w:r>
            <w:r w:rsidR="00205199" w:rsidRPr="00033639">
              <w:rPr>
                <w:noProof/>
                <w:webHidden/>
              </w:rPr>
              <w:fldChar w:fldCharType="separate"/>
            </w:r>
            <w:r w:rsidR="00205199" w:rsidRPr="00033639">
              <w:rPr>
                <w:noProof/>
                <w:webHidden/>
              </w:rPr>
              <w:t>11</w:t>
            </w:r>
            <w:r w:rsidR="00205199" w:rsidRPr="00033639">
              <w:rPr>
                <w:noProof/>
                <w:webHidden/>
              </w:rPr>
              <w:fldChar w:fldCharType="end"/>
            </w:r>
          </w:hyperlink>
        </w:p>
        <w:p w14:paraId="51D06FA4" w14:textId="0EC6CF19"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7" w:history="1">
            <w:r w:rsidR="00205199" w:rsidRPr="00093815">
              <w:rPr>
                <w:rStyle w:val="Hyperlink"/>
                <w:noProof/>
              </w:rPr>
              <w:t>8.</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 FASE DE HABILITAÇÃO</w:t>
            </w:r>
            <w:r w:rsidR="00205199">
              <w:rPr>
                <w:noProof/>
                <w:webHidden/>
              </w:rPr>
              <w:tab/>
            </w:r>
            <w:r w:rsidR="00205199">
              <w:rPr>
                <w:noProof/>
                <w:webHidden/>
              </w:rPr>
              <w:fldChar w:fldCharType="begin"/>
            </w:r>
            <w:r w:rsidR="00205199">
              <w:rPr>
                <w:noProof/>
                <w:webHidden/>
              </w:rPr>
              <w:instrText xml:space="preserve"> PAGEREF _Toc143461867 \h </w:instrText>
            </w:r>
            <w:r w:rsidR="00205199">
              <w:rPr>
                <w:noProof/>
                <w:webHidden/>
              </w:rPr>
            </w:r>
            <w:r w:rsidR="00205199">
              <w:rPr>
                <w:noProof/>
                <w:webHidden/>
              </w:rPr>
              <w:fldChar w:fldCharType="separate"/>
            </w:r>
            <w:r w:rsidR="00205199">
              <w:rPr>
                <w:noProof/>
                <w:webHidden/>
              </w:rPr>
              <w:t>14</w:t>
            </w:r>
            <w:r w:rsidR="00205199">
              <w:rPr>
                <w:noProof/>
                <w:webHidden/>
              </w:rPr>
              <w:fldChar w:fldCharType="end"/>
            </w:r>
          </w:hyperlink>
        </w:p>
        <w:p w14:paraId="4457B4E1" w14:textId="6FB6C4DC"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8" w:history="1">
            <w:r w:rsidR="00205199" w:rsidRPr="00093815">
              <w:rPr>
                <w:rStyle w:val="Hyperlink"/>
                <w:noProof/>
              </w:rPr>
              <w:t>9.</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 ATA DE REGISTRO DE PREÇOS</w:t>
            </w:r>
            <w:r w:rsidR="00205199">
              <w:rPr>
                <w:noProof/>
                <w:webHidden/>
              </w:rPr>
              <w:tab/>
            </w:r>
            <w:r w:rsidR="00205199">
              <w:rPr>
                <w:noProof/>
                <w:webHidden/>
              </w:rPr>
              <w:fldChar w:fldCharType="begin"/>
            </w:r>
            <w:r w:rsidR="00205199">
              <w:rPr>
                <w:noProof/>
                <w:webHidden/>
              </w:rPr>
              <w:instrText xml:space="preserve"> PAGEREF _Toc143461868 \h </w:instrText>
            </w:r>
            <w:r w:rsidR="00205199">
              <w:rPr>
                <w:noProof/>
                <w:webHidden/>
              </w:rPr>
            </w:r>
            <w:r w:rsidR="00205199">
              <w:rPr>
                <w:noProof/>
                <w:webHidden/>
              </w:rPr>
              <w:fldChar w:fldCharType="separate"/>
            </w:r>
            <w:r w:rsidR="00205199">
              <w:rPr>
                <w:noProof/>
                <w:webHidden/>
              </w:rPr>
              <w:t>16</w:t>
            </w:r>
            <w:r w:rsidR="00205199">
              <w:rPr>
                <w:noProof/>
                <w:webHidden/>
              </w:rPr>
              <w:fldChar w:fldCharType="end"/>
            </w:r>
          </w:hyperlink>
        </w:p>
        <w:p w14:paraId="73C2EE75" w14:textId="58BAAA2A"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69" w:history="1">
            <w:r w:rsidR="00205199" w:rsidRPr="00093815">
              <w:rPr>
                <w:rStyle w:val="Hyperlink"/>
                <w:noProof/>
              </w:rPr>
              <w:t>10.</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 FORMAÇÃO DO CADASTRO DE RESERVA</w:t>
            </w:r>
            <w:r w:rsidR="00205199">
              <w:rPr>
                <w:noProof/>
                <w:webHidden/>
              </w:rPr>
              <w:tab/>
            </w:r>
            <w:r w:rsidR="00205199">
              <w:rPr>
                <w:noProof/>
                <w:webHidden/>
              </w:rPr>
              <w:fldChar w:fldCharType="begin"/>
            </w:r>
            <w:r w:rsidR="00205199">
              <w:rPr>
                <w:noProof/>
                <w:webHidden/>
              </w:rPr>
              <w:instrText xml:space="preserve"> PAGEREF _Toc143461869 \h </w:instrText>
            </w:r>
            <w:r w:rsidR="00205199">
              <w:rPr>
                <w:noProof/>
                <w:webHidden/>
              </w:rPr>
            </w:r>
            <w:r w:rsidR="00205199">
              <w:rPr>
                <w:noProof/>
                <w:webHidden/>
              </w:rPr>
              <w:fldChar w:fldCharType="separate"/>
            </w:r>
            <w:r w:rsidR="00205199">
              <w:rPr>
                <w:noProof/>
                <w:webHidden/>
              </w:rPr>
              <w:t>16</w:t>
            </w:r>
            <w:r w:rsidR="00205199">
              <w:rPr>
                <w:noProof/>
                <w:webHidden/>
              </w:rPr>
              <w:fldChar w:fldCharType="end"/>
            </w:r>
          </w:hyperlink>
        </w:p>
        <w:p w14:paraId="1842ECBA" w14:textId="449C5199"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70" w:history="1">
            <w:r w:rsidR="00205199" w:rsidRPr="00093815">
              <w:rPr>
                <w:rStyle w:val="Hyperlink"/>
                <w:noProof/>
              </w:rPr>
              <w:t>11.</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DOS RECURSOS</w:t>
            </w:r>
            <w:r w:rsidR="00205199">
              <w:rPr>
                <w:noProof/>
                <w:webHidden/>
              </w:rPr>
              <w:tab/>
            </w:r>
            <w:r w:rsidR="00205199">
              <w:rPr>
                <w:noProof/>
                <w:webHidden/>
              </w:rPr>
              <w:fldChar w:fldCharType="begin"/>
            </w:r>
            <w:r w:rsidR="00205199">
              <w:rPr>
                <w:noProof/>
                <w:webHidden/>
              </w:rPr>
              <w:instrText xml:space="preserve"> PAGEREF _Toc143461870 \h </w:instrText>
            </w:r>
            <w:r w:rsidR="00205199">
              <w:rPr>
                <w:noProof/>
                <w:webHidden/>
              </w:rPr>
            </w:r>
            <w:r w:rsidR="00205199">
              <w:rPr>
                <w:noProof/>
                <w:webHidden/>
              </w:rPr>
              <w:fldChar w:fldCharType="separate"/>
            </w:r>
            <w:r w:rsidR="00205199">
              <w:rPr>
                <w:noProof/>
                <w:webHidden/>
              </w:rPr>
              <w:t>17</w:t>
            </w:r>
            <w:r w:rsidR="00205199">
              <w:rPr>
                <w:noProof/>
                <w:webHidden/>
              </w:rPr>
              <w:fldChar w:fldCharType="end"/>
            </w:r>
          </w:hyperlink>
        </w:p>
        <w:p w14:paraId="5A80568A" w14:textId="5FADA615"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71" w:history="1">
            <w:r w:rsidR="00205199" w:rsidRPr="00093815">
              <w:rPr>
                <w:rStyle w:val="Hyperlink"/>
                <w:noProof/>
              </w:rPr>
              <w:t>12.</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DAS INFRAÇÕES ADMINISTRATIVAS E SANÇÕES</w:t>
            </w:r>
            <w:r w:rsidR="00205199">
              <w:rPr>
                <w:noProof/>
                <w:webHidden/>
              </w:rPr>
              <w:tab/>
            </w:r>
            <w:r w:rsidR="00205199">
              <w:rPr>
                <w:noProof/>
                <w:webHidden/>
              </w:rPr>
              <w:fldChar w:fldCharType="begin"/>
            </w:r>
            <w:r w:rsidR="00205199">
              <w:rPr>
                <w:noProof/>
                <w:webHidden/>
              </w:rPr>
              <w:instrText xml:space="preserve"> PAGEREF _Toc143461871 \h </w:instrText>
            </w:r>
            <w:r w:rsidR="00205199">
              <w:rPr>
                <w:noProof/>
                <w:webHidden/>
              </w:rPr>
            </w:r>
            <w:r w:rsidR="00205199">
              <w:rPr>
                <w:noProof/>
                <w:webHidden/>
              </w:rPr>
              <w:fldChar w:fldCharType="separate"/>
            </w:r>
            <w:r w:rsidR="00205199">
              <w:rPr>
                <w:noProof/>
                <w:webHidden/>
              </w:rPr>
              <w:t>18</w:t>
            </w:r>
            <w:r w:rsidR="00205199">
              <w:rPr>
                <w:noProof/>
                <w:webHidden/>
              </w:rPr>
              <w:fldChar w:fldCharType="end"/>
            </w:r>
          </w:hyperlink>
        </w:p>
        <w:p w14:paraId="0884C41A" w14:textId="0B87392C"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72" w:history="1">
            <w:r w:rsidR="00205199" w:rsidRPr="00093815">
              <w:rPr>
                <w:rStyle w:val="Hyperlink"/>
                <w:noProof/>
              </w:rPr>
              <w:t>13.</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 IMPUGNAÇÃO AO EDITAL E DO PEDIDO DE ESCLARECIMENTO</w:t>
            </w:r>
            <w:r w:rsidR="00205199">
              <w:rPr>
                <w:noProof/>
                <w:webHidden/>
              </w:rPr>
              <w:tab/>
            </w:r>
            <w:r w:rsidR="00205199">
              <w:rPr>
                <w:noProof/>
                <w:webHidden/>
              </w:rPr>
              <w:fldChar w:fldCharType="begin"/>
            </w:r>
            <w:r w:rsidR="00205199">
              <w:rPr>
                <w:noProof/>
                <w:webHidden/>
              </w:rPr>
              <w:instrText xml:space="preserve"> PAGEREF _Toc143461872 \h </w:instrText>
            </w:r>
            <w:r w:rsidR="00205199">
              <w:rPr>
                <w:noProof/>
                <w:webHidden/>
              </w:rPr>
            </w:r>
            <w:r w:rsidR="00205199">
              <w:rPr>
                <w:noProof/>
                <w:webHidden/>
              </w:rPr>
              <w:fldChar w:fldCharType="separate"/>
            </w:r>
            <w:r w:rsidR="00205199">
              <w:rPr>
                <w:noProof/>
                <w:webHidden/>
              </w:rPr>
              <w:t>20</w:t>
            </w:r>
            <w:r w:rsidR="00205199">
              <w:rPr>
                <w:noProof/>
                <w:webHidden/>
              </w:rPr>
              <w:fldChar w:fldCharType="end"/>
            </w:r>
          </w:hyperlink>
        </w:p>
        <w:p w14:paraId="6863D65C" w14:textId="231B13FB" w:rsidR="00205199" w:rsidRDefault="00000000">
          <w:pPr>
            <w:pStyle w:val="Sumrio1"/>
            <w:rPr>
              <w:rFonts w:asciiTheme="minorHAnsi" w:eastAsiaTheme="minorEastAsia" w:hAnsiTheme="minorHAnsi" w:cstheme="minorBidi"/>
              <w:noProof/>
              <w:kern w:val="2"/>
              <w:sz w:val="22"/>
              <w:szCs w:val="22"/>
              <w14:ligatures w14:val="standardContextual"/>
            </w:rPr>
          </w:pPr>
          <w:hyperlink w:anchor="_Toc143461873" w:history="1">
            <w:r w:rsidR="00205199" w:rsidRPr="00093815">
              <w:rPr>
                <w:rStyle w:val="Hyperlink"/>
                <w:noProof/>
              </w:rPr>
              <w:t>14.</w:t>
            </w:r>
            <w:r w:rsidR="00205199">
              <w:rPr>
                <w:rFonts w:asciiTheme="minorHAnsi" w:eastAsiaTheme="minorEastAsia" w:hAnsiTheme="minorHAnsi" w:cstheme="minorBidi"/>
                <w:noProof/>
                <w:kern w:val="2"/>
                <w:sz w:val="22"/>
                <w:szCs w:val="22"/>
                <w14:ligatures w14:val="standardContextual"/>
              </w:rPr>
              <w:tab/>
            </w:r>
            <w:r w:rsidR="00205199" w:rsidRPr="00093815">
              <w:rPr>
                <w:rStyle w:val="Hyperlink"/>
                <w:noProof/>
              </w:rPr>
              <w:t>DAS DISPOSIÇÕES GERAIS</w:t>
            </w:r>
            <w:r w:rsidR="00205199">
              <w:rPr>
                <w:noProof/>
                <w:webHidden/>
              </w:rPr>
              <w:tab/>
            </w:r>
            <w:r w:rsidR="00205199">
              <w:rPr>
                <w:noProof/>
                <w:webHidden/>
              </w:rPr>
              <w:fldChar w:fldCharType="begin"/>
            </w:r>
            <w:r w:rsidR="00205199">
              <w:rPr>
                <w:noProof/>
                <w:webHidden/>
              </w:rPr>
              <w:instrText xml:space="preserve"> PAGEREF _Toc143461873 \h </w:instrText>
            </w:r>
            <w:r w:rsidR="00205199">
              <w:rPr>
                <w:noProof/>
                <w:webHidden/>
              </w:rPr>
            </w:r>
            <w:r w:rsidR="00205199">
              <w:rPr>
                <w:noProof/>
                <w:webHidden/>
              </w:rPr>
              <w:fldChar w:fldCharType="separate"/>
            </w:r>
            <w:r w:rsidR="00205199">
              <w:rPr>
                <w:noProof/>
                <w:webHidden/>
              </w:rPr>
              <w:t>20</w:t>
            </w:r>
            <w:r w:rsidR="00205199">
              <w:rPr>
                <w:noProof/>
                <w:webHidden/>
              </w:rPr>
              <w:fldChar w:fldCharType="end"/>
            </w:r>
          </w:hyperlink>
        </w:p>
        <w:p w14:paraId="3C969B82" w14:textId="59237B1C" w:rsidR="003F579D" w:rsidRPr="006E1990" w:rsidRDefault="003F579D" w:rsidP="003F579D">
          <w:pPr>
            <w:rPr>
              <w:rFonts w:ascii="Arial" w:hAnsi="Arial" w:cs="Arial"/>
              <w:b/>
              <w:bCs/>
              <w:sz w:val="22"/>
              <w:szCs w:val="22"/>
            </w:rPr>
          </w:pPr>
          <w:r w:rsidRPr="002F3CEB">
            <w:rPr>
              <w:rFonts w:ascii="Arial" w:hAnsi="Arial" w:cs="Arial"/>
              <w:b/>
              <w:bCs/>
              <w:sz w:val="22"/>
              <w:szCs w:val="22"/>
            </w:rPr>
            <w:fldChar w:fldCharType="end"/>
          </w:r>
        </w:p>
      </w:sdtContent>
    </w:sdt>
    <w:p w14:paraId="745B91D5" w14:textId="77777777" w:rsidR="005B144B" w:rsidRDefault="005B144B">
      <w:r>
        <w:br w:type="page"/>
      </w:r>
    </w:p>
    <w:p w14:paraId="36FC1B6A" w14:textId="2997A3E7" w:rsidR="005D1D2B" w:rsidRDefault="005D1D2B" w:rsidP="005D1D2B">
      <w:pPr>
        <w:jc w:val="center"/>
        <w:rPr>
          <w:rFonts w:asciiTheme="majorHAnsi" w:hAnsiTheme="majorHAnsi" w:cstheme="majorHAnsi"/>
          <w:b/>
          <w:bCs/>
        </w:rPr>
      </w:pPr>
      <w:r>
        <w:rPr>
          <w:noProof/>
        </w:rPr>
        <w:lastRenderedPageBreak/>
        <w:drawing>
          <wp:inline distT="0" distB="0" distL="0" distR="0" wp14:anchorId="0DB56CA9" wp14:editId="04163829">
            <wp:extent cx="720000" cy="720000"/>
            <wp:effectExtent l="0" t="0" r="0" b="0"/>
            <wp:docPr id="1" name="Picture 1" descr="Desenho de pessoa com relógio no to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enho de pessoa com relógio no topo&#10;&#10;Descrição gerada automaticamente com confiança baixa"/>
                    <pic:cNvPicPr/>
                  </pic:nvPicPr>
                  <pic:blipFill>
                    <a:blip r:embed="rId12"/>
                    <a:stretch>
                      <a:fillRect/>
                    </a:stretch>
                  </pic:blipFill>
                  <pic:spPr>
                    <a:xfrm>
                      <a:off x="0" y="0"/>
                      <a:ext cx="720000" cy="720000"/>
                    </a:xfrm>
                    <a:prstGeom prst="rect">
                      <a:avLst/>
                    </a:prstGeom>
                  </pic:spPr>
                </pic:pic>
              </a:graphicData>
            </a:graphic>
          </wp:inline>
        </w:drawing>
      </w:r>
    </w:p>
    <w:p w14:paraId="27284860" w14:textId="77777777" w:rsidR="00446A42" w:rsidRPr="00DE7A58" w:rsidRDefault="00446A42" w:rsidP="00446A42">
      <w:pPr>
        <w:jc w:val="center"/>
        <w:rPr>
          <w:rFonts w:asciiTheme="majorHAnsi" w:hAnsiTheme="majorHAnsi" w:cstheme="majorHAnsi"/>
          <w:b/>
          <w:bCs/>
        </w:rPr>
      </w:pPr>
      <w:r w:rsidRPr="00DE7A58">
        <w:rPr>
          <w:rFonts w:asciiTheme="majorHAnsi" w:hAnsiTheme="majorHAnsi" w:cstheme="majorHAnsi"/>
          <w:b/>
          <w:bCs/>
        </w:rPr>
        <w:t>MARINHA DO BRASIL</w:t>
      </w:r>
    </w:p>
    <w:p w14:paraId="4F6D41F2" w14:textId="77777777" w:rsidR="00446A42" w:rsidRDefault="00446A42" w:rsidP="00446A42">
      <w:pPr>
        <w:jc w:val="center"/>
        <w:rPr>
          <w:rFonts w:asciiTheme="majorHAnsi" w:hAnsiTheme="majorHAnsi" w:cstheme="majorHAnsi"/>
          <w:b/>
          <w:bCs/>
        </w:rPr>
      </w:pPr>
      <w:r w:rsidRPr="00DE7A58">
        <w:rPr>
          <w:rFonts w:asciiTheme="majorHAnsi" w:hAnsiTheme="majorHAnsi" w:cstheme="majorHAnsi"/>
          <w:b/>
          <w:bCs/>
        </w:rPr>
        <w:t>COMANDO DO 7º DISTRITO NAVAL</w:t>
      </w:r>
    </w:p>
    <w:p w14:paraId="293C3F4A" w14:textId="77777777" w:rsidR="00446A42" w:rsidRPr="00DE7A58" w:rsidRDefault="00446A42" w:rsidP="00446A42">
      <w:pPr>
        <w:jc w:val="center"/>
        <w:rPr>
          <w:rFonts w:asciiTheme="majorHAnsi" w:hAnsiTheme="majorHAnsi" w:cstheme="majorHAnsi"/>
          <w:b/>
          <w:bCs/>
        </w:rPr>
      </w:pPr>
    </w:p>
    <w:p w14:paraId="2D87CE29" w14:textId="77777777" w:rsidR="00446A42" w:rsidRPr="00EE503D" w:rsidRDefault="00446A42" w:rsidP="00446A42">
      <w:pPr>
        <w:jc w:val="center"/>
        <w:rPr>
          <w:rFonts w:ascii="Calibri" w:eastAsia="Times New Roman" w:hAnsi="Calibri" w:cs="Calibri"/>
        </w:rPr>
      </w:pPr>
      <w:r w:rsidRPr="00DE7A58">
        <w:rPr>
          <w:rFonts w:asciiTheme="majorHAnsi" w:hAnsiTheme="majorHAnsi" w:cstheme="majorHAnsi"/>
          <w:b/>
          <w:bCs/>
        </w:rPr>
        <w:t>PREGÃO ELETRÔNICO Nº</w:t>
      </w:r>
      <w:r w:rsidRPr="00EE503D">
        <w:rPr>
          <w:rFonts w:asciiTheme="majorHAnsi" w:hAnsiTheme="majorHAnsi" w:cstheme="majorHAnsi"/>
          <w:b/>
          <w:bCs/>
        </w:rPr>
        <w:t xml:space="preserve"> {</w:t>
      </w:r>
      <w:r w:rsidRPr="00EE503D">
        <w:rPr>
          <w:rFonts w:ascii="Calibri" w:eastAsia="Times New Roman" w:hAnsi="Calibri" w:cs="Calibri"/>
          <w:b/>
          <w:bCs/>
        </w:rPr>
        <w:t>variavel_n</w:t>
      </w:r>
      <w:r w:rsidRPr="00EE503D">
        <w:rPr>
          <w:rFonts w:asciiTheme="majorHAnsi" w:hAnsiTheme="majorHAnsi" w:cstheme="majorHAnsi"/>
          <w:b/>
          <w:bCs/>
        </w:rPr>
        <w:t>}/{variavel_ano</w:t>
      </w:r>
      <w:r>
        <w:rPr>
          <w:rFonts w:asciiTheme="majorHAnsi" w:hAnsiTheme="majorHAnsi" w:cstheme="majorHAnsi"/>
          <w:b/>
          <w:bCs/>
        </w:rPr>
        <w:t>}</w:t>
      </w:r>
    </w:p>
    <w:p w14:paraId="4DFCCE4A" w14:textId="77777777" w:rsidR="00446A42" w:rsidRPr="00DE7A58" w:rsidRDefault="00446A42" w:rsidP="00446A42">
      <w:pPr>
        <w:spacing w:beforeLines="120" w:before="288" w:afterLines="120" w:after="288" w:line="312" w:lineRule="auto"/>
        <w:jc w:val="center"/>
        <w:rPr>
          <w:rFonts w:asciiTheme="majorHAnsi" w:hAnsiTheme="majorHAnsi" w:cstheme="majorHAnsi"/>
          <w:bCs/>
          <w:color w:val="000000"/>
          <w:sz w:val="20"/>
          <w:szCs w:val="20"/>
        </w:rPr>
      </w:pPr>
      <w:r>
        <w:rPr>
          <w:rFonts w:asciiTheme="majorHAnsi" w:hAnsiTheme="majorHAnsi" w:cstheme="majorHAnsi"/>
        </w:rPr>
        <w:t>(</w:t>
      </w:r>
      <w:r w:rsidRPr="00DE7A58">
        <w:rPr>
          <w:rFonts w:asciiTheme="majorHAnsi" w:hAnsiTheme="majorHAnsi" w:cstheme="majorHAnsi"/>
        </w:rPr>
        <w:t xml:space="preserve">Processo Administrativo n° </w:t>
      </w:r>
      <w:r>
        <w:rPr>
          <w:rFonts w:asciiTheme="majorHAnsi" w:hAnsiTheme="majorHAnsi" w:cstheme="majorHAnsi"/>
        </w:rPr>
        <w:t>{</w:t>
      </w:r>
      <w:r w:rsidRPr="00EE503D">
        <w:rPr>
          <w:rFonts w:asciiTheme="majorHAnsi" w:hAnsiTheme="majorHAnsi" w:cstheme="majorHAnsi"/>
        </w:rPr>
        <w:t>variavel_nup</w:t>
      </w:r>
      <w:r>
        <w:rPr>
          <w:rFonts w:asciiTheme="majorHAnsi" w:hAnsiTheme="majorHAnsi" w:cstheme="majorHAnsi"/>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413EBA65" w:rsidR="003C7A23" w:rsidRPr="006E1990" w:rsidRDefault="003C7A23" w:rsidP="00C87581">
      <w:pPr>
        <w:pStyle w:val="Nivel02"/>
        <w:numPr>
          <w:ilvl w:val="0"/>
          <w:numId w:val="0"/>
        </w:numPr>
        <w:ind w:firstLine="1134"/>
        <w:rPr>
          <w:rFonts w:eastAsia="Times New Roman"/>
        </w:rPr>
      </w:pPr>
      <w:r>
        <w:t>Torna-se público que a</w:t>
      </w:r>
      <w:r w:rsidR="00FD5B69">
        <w:t xml:space="preserve"> Marinha do Brasil</w:t>
      </w:r>
      <w:r>
        <w:t>, por meio do</w:t>
      </w:r>
      <w:r w:rsidR="00FD5B69">
        <w:t xml:space="preserve"> {vari</w:t>
      </w:r>
      <w:r w:rsidR="009960D1">
        <w:t>a</w:t>
      </w:r>
      <w:r w:rsidR="00FD5B69">
        <w:t>vel_nome_om}</w:t>
      </w:r>
      <w:r>
        <w:t xml:space="preserve">, sediado(a) .............................. (endereço), realizará licitação, para registro de preços, na modalidade </w:t>
      </w:r>
      <w:r w:rsidR="00391B64" w:rsidRPr="00391B64">
        <w:t>PREGÃO, na forma ELETRÔNICA, nos termos da Lei nº 14.133, de 1º de abril de 2021, do Decreto nº 11.462, de 31 de março de 2023, e demais legislação aplicável e, ainda, de acordo com as condições estabelecidas neste Edital.</w:t>
      </w:r>
    </w:p>
    <w:p w14:paraId="06F3F6E0" w14:textId="4ED3A40C" w:rsidR="00DE7A58" w:rsidRPr="00DE7A58" w:rsidRDefault="003C7A23" w:rsidP="00DE7A58">
      <w:pPr>
        <w:pStyle w:val="Nivel01"/>
      </w:pPr>
      <w:bookmarkStart w:id="0" w:name="_Toc143461860"/>
      <w:r>
        <w:t>DO OBJETO</w:t>
      </w:r>
      <w:bookmarkEnd w:id="0"/>
    </w:p>
    <w:p w14:paraId="4B43170C" w14:textId="58FABB22" w:rsidR="003C7A23" w:rsidRPr="006E1990" w:rsidRDefault="003C7A23" w:rsidP="00C87581">
      <w:pPr>
        <w:pStyle w:val="Nivel02"/>
      </w:pPr>
      <w:r>
        <w:t>O objeto da presente licitação é a prestação do serviço de Material de Pintura conforme condições, quantidades e exigências estabelecidas neste Edital e seus anexos.</w:t>
      </w:r>
    </w:p>
    <w:p w14:paraId="44D0263B" w14:textId="78A55843" w:rsidR="003C7A23" w:rsidRPr="00FD5B69" w:rsidRDefault="00391B64" w:rsidP="00391B64">
      <w:pPr>
        <w:pStyle w:val="Nvel2-Red"/>
        <w:rPr>
          <w:i w:val="0"/>
          <w:iCs w:val="0"/>
        </w:rPr>
      </w:pPr>
      <w:r w:rsidRPr="00FD5B69">
        <w:rPr>
          <w:i w:val="0"/>
          <w:iCs w:val="0"/>
        </w:rPr>
        <w:t>{vari</w:t>
      </w:r>
      <w:r w:rsidR="009960D1">
        <w:rPr>
          <w:i w:val="0"/>
          <w:iCs w:val="0"/>
        </w:rPr>
        <w:t>a</w:t>
      </w:r>
      <w:r w:rsidRPr="00FD5B69">
        <w:rPr>
          <w:i w:val="0"/>
          <w:iCs w:val="0"/>
        </w:rPr>
        <w:t>vel_objeto}</w:t>
      </w:r>
    </w:p>
    <w:p w14:paraId="09453385" w14:textId="5FAE7E0C" w:rsidR="007103E1" w:rsidRPr="00480932" w:rsidRDefault="007103E1" w:rsidP="00DE7A58">
      <w:pPr>
        <w:pStyle w:val="Nivel01"/>
      </w:pPr>
      <w:bookmarkStart w:id="1" w:name="_Toc143461861"/>
      <w:r w:rsidRPr="00480932">
        <w:t>DO REGISTRO DE PREÇOS</w:t>
      </w:r>
      <w:bookmarkEnd w:id="1"/>
      <w:r w:rsidRPr="00480932">
        <w:t xml:space="preserve"> </w:t>
      </w:r>
    </w:p>
    <w:p w14:paraId="3ED61FCD" w14:textId="77C6073B" w:rsidR="007103E1" w:rsidRPr="007103E1" w:rsidRDefault="007103E1" w:rsidP="00A974BD">
      <w:pPr>
        <w:pStyle w:val="Nivel02"/>
      </w:pPr>
      <w:r>
        <w:t>As regras referentes aos órgãos gerenciador e participantes, bem como a eventuais adesões são as que constam da minuta de Ata de Registro de Preços.</w:t>
      </w:r>
    </w:p>
    <w:p w14:paraId="362AFB15" w14:textId="77777777" w:rsidR="003C7A23" w:rsidRPr="00CF2623" w:rsidRDefault="003C7A23" w:rsidP="00DE7A58">
      <w:pPr>
        <w:pStyle w:val="Nivel01"/>
      </w:pPr>
      <w:bookmarkStart w:id="2" w:name="_Toc143461862"/>
      <w:r>
        <w:t>DA PARTICIPAÇÃO NA LICITAÇÃO</w:t>
      </w:r>
      <w:bookmarkEnd w:id="2"/>
    </w:p>
    <w:p w14:paraId="6CFE3240" w14:textId="4AA017A6" w:rsidR="00FE2690" w:rsidRDefault="00FE2690" w:rsidP="00535637">
      <w:pPr>
        <w:pStyle w:val="Nivel02"/>
      </w:pPr>
      <w:r>
        <w:t xml:space="preserve">Poderão participar deste Pregão os interessados que estiverem previamente credenciados no Sistema de Cadastramento Unificado de Fornecedores - SICAF e no Sistema de Compras do Governo Federal </w:t>
      </w:r>
      <w:r w:rsidR="00391B64" w:rsidRPr="00391B64">
        <w:t>(www.gov.br/compras).</w:t>
      </w:r>
    </w:p>
    <w:p w14:paraId="5604E69A" w14:textId="0FAD3820" w:rsidR="003C7A23" w:rsidRPr="00782A77" w:rsidRDefault="003C7A23" w:rsidP="00535637">
      <w:pPr>
        <w:pStyle w:val="Nivel03"/>
      </w:pPr>
      <w:r>
        <w:t>Os interessados deverão atender às condições exigidas no cadastramento no Sicaf até o terceiro dia útil anterior à data prevista para recebimento das propostas.</w:t>
      </w:r>
    </w:p>
    <w:p w14:paraId="150F85FA" w14:textId="77777777" w:rsidR="003C7A23" w:rsidRPr="00535637" w:rsidRDefault="003C7A23" w:rsidP="00535637">
      <w:pPr>
        <w:pStyle w:val="Nivel02"/>
      </w:pPr>
      <w:r>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02"/>
      </w:pPr>
      <w:r>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02"/>
      </w:pPr>
      <w:r>
        <w:lastRenderedPageBreak/>
        <w:t>A não observância do disposto no item anterior poderá ensejar desclassificação no momento da habilitação.</w:t>
      </w:r>
    </w:p>
    <w:p w14:paraId="3A6365A6" w14:textId="1054C75D" w:rsidR="00391B64" w:rsidRPr="00FD5B69" w:rsidRDefault="003C7A23" w:rsidP="00391B64">
      <w:pPr>
        <w:pStyle w:val="Nvel2-Red"/>
        <w:rPr>
          <w:i w:val="0"/>
          <w:iCs w:val="0"/>
        </w:rPr>
      </w:pPr>
      <w:r w:rsidRPr="00FD5B69">
        <w:rPr>
          <w:i w:val="0"/>
          <w:iCs w:val="0"/>
        </w:rPr>
        <w:t>Para os itens</w:t>
      </w:r>
      <w:r w:rsidR="00FD5B69">
        <w:rPr>
          <w:i w:val="0"/>
          <w:iCs w:val="0"/>
        </w:rPr>
        <w:t xml:space="preserve"> </w:t>
      </w:r>
      <w:r w:rsidR="00391B64" w:rsidRPr="00FD5B69">
        <w:rPr>
          <w:i w:val="0"/>
          <w:iCs w:val="0"/>
        </w:rPr>
        <w:t>{variável_itens_me_epp},</w:t>
      </w:r>
      <w:r w:rsidRPr="00FD5B69">
        <w:rPr>
          <w:i w:val="0"/>
          <w:iCs w:val="0"/>
        </w:rPr>
        <w:t xml:space="preserve"> a participação é exclusiva a microempresas e empresas de pequeno porte, nos termos do </w:t>
      </w:r>
      <w:r w:rsidR="00391B64" w:rsidRPr="00FD5B69">
        <w:rPr>
          <w:i w:val="0"/>
          <w:iCs w:val="0"/>
        </w:rPr>
        <w:t>art. 48 da Lei Complementar nº 123, de 14 de dezembro de 2006.</w:t>
      </w:r>
    </w:p>
    <w:p w14:paraId="47D8A6FB" w14:textId="5D867DE8" w:rsidR="003C7A23" w:rsidRPr="00FD5B69" w:rsidRDefault="003C7A23" w:rsidP="00391B64">
      <w:pPr>
        <w:pStyle w:val="Nivel03"/>
        <w:rPr>
          <w:color w:val="FF0000"/>
        </w:rPr>
      </w:pPr>
      <w:r w:rsidRPr="00FD5B69">
        <w:rPr>
          <w:color w:val="FF0000"/>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p>
    <w:p w14:paraId="0E744A58" w14:textId="24719532" w:rsidR="003C7A23" w:rsidRPr="006E1990" w:rsidRDefault="003C7A23" w:rsidP="00535637">
      <w:pPr>
        <w:pStyle w:val="Nivel02"/>
        <w:rPr>
          <w:rFonts w:eastAsia="Times New Roman"/>
          <w:color w:val="auto"/>
        </w:rPr>
      </w:pPr>
      <w:r>
        <w:t xml:space="preserve">Será concedido tratamento favorecido para as microempresas e empresas de pequeno porte, para as sociedades cooperativas mencionadas no </w:t>
      </w:r>
      <w:r w:rsidR="00391B64" w:rsidRPr="00391B64">
        <w:t>artigo 16 da Lei nº 14.133, de 2021</w:t>
      </w:r>
      <w:r>
        <w:t xml:space="preserve">, para o agricultor familiar, o produtor rural pessoa física e para o microempreendedor individual - MEI, </w:t>
      </w:r>
      <w:r w:rsidR="00391B64" w:rsidRPr="00391B64">
        <w:t>Lei Complementar nº 123, de 2006 e do Decreto n.º 8.538, de 2015.</w:t>
      </w:r>
    </w:p>
    <w:p w14:paraId="1E54BE7B" w14:textId="77777777" w:rsidR="003C7A23" w:rsidRPr="006E1990" w:rsidRDefault="003C7A23" w:rsidP="00535637">
      <w:pPr>
        <w:pStyle w:val="Nivel02"/>
      </w:pPr>
      <w:r>
        <w:t>Não poderão disputar esta licitação:</w:t>
      </w:r>
    </w:p>
    <w:p w14:paraId="341C241D" w14:textId="77777777" w:rsidR="003C7A23" w:rsidRPr="006E1990" w:rsidRDefault="003C7A23" w:rsidP="00535637">
      <w:pPr>
        <w:pStyle w:val="Nivel03"/>
      </w:pPr>
      <w:r>
        <w:t>aquele que não atenda às condições deste Edital e seu(s) anexo(s);</w:t>
      </w:r>
    </w:p>
    <w:p w14:paraId="36A2458D" w14:textId="77777777" w:rsidR="003C7A23" w:rsidRPr="004A0EA0" w:rsidRDefault="003C7A23" w:rsidP="00535637">
      <w:pPr>
        <w:pStyle w:val="Nivel03"/>
      </w:pPr>
      <w:r>
        <w:t>autor do anteprojeto, do projeto básico ou do projeto executivo, pessoa física ou jurídica, quando a licitação versar sobre serviços ou fornecimento de bens a ele relacionados;</w:t>
      </w:r>
    </w:p>
    <w:p w14:paraId="0A5303F9" w14:textId="77777777" w:rsidR="003C7A23" w:rsidRPr="004A0EA0" w:rsidRDefault="003C7A23" w:rsidP="00535637">
      <w:pPr>
        <w:pStyle w:val="Nivel03"/>
      </w:pPr>
      <w:r>
        <w:t xml:space="preserve">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 </w:t>
      </w:r>
    </w:p>
    <w:p w14:paraId="2DCC2174" w14:textId="77777777" w:rsidR="003C7A23" w:rsidRPr="006E1990" w:rsidRDefault="003C7A23" w:rsidP="00535637">
      <w:pPr>
        <w:pStyle w:val="Nivel03"/>
      </w:pPr>
      <w:r>
        <w:t>pessoa física ou jurídica que se encontre, ao tempo da licitação, impossibilitada de participar da licitação em decorrência de sanção que lhe foi imposta;</w:t>
      </w:r>
    </w:p>
    <w:p w14:paraId="0B2C2940" w14:textId="77777777" w:rsidR="003C7A23" w:rsidRPr="006E1990" w:rsidRDefault="003C7A23" w:rsidP="00535637">
      <w:pPr>
        <w:pStyle w:val="Nivel03"/>
      </w:pPr>
      <w:r>
        <w:t>aquele 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03"/>
      </w:pPr>
      <w:r>
        <w:t>empresas controladoras, controladas ou coligadas, nos termos da Lei nº 6.404, de 15 de dezembro de 1976, concorrendo entre si;</w:t>
      </w:r>
    </w:p>
    <w:p w14:paraId="3620BBE9" w14:textId="77777777" w:rsidR="003C7A23" w:rsidRPr="006E1990" w:rsidRDefault="003C7A23" w:rsidP="00535637">
      <w:pPr>
        <w:pStyle w:val="Nivel03"/>
      </w:pPr>
      <w:r>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03"/>
      </w:pPr>
      <w:r>
        <w:t>agente público do órgão ou entidade licitante;</w:t>
      </w:r>
    </w:p>
    <w:p w14:paraId="3F4B2521" w14:textId="77777777" w:rsidR="003C7A23" w:rsidRPr="00391B64" w:rsidRDefault="003C7A23" w:rsidP="00535637">
      <w:pPr>
        <w:pStyle w:val="Nvel3-R"/>
        <w:rPr>
          <w:i w:val="0"/>
          <w:iCs w:val="0"/>
          <w:color w:val="auto"/>
        </w:rPr>
      </w:pPr>
      <w:r w:rsidRPr="00391B64">
        <w:rPr>
          <w:i w:val="0"/>
          <w:iCs w:val="0"/>
          <w:color w:val="auto"/>
        </w:rPr>
        <w:t>pessoas jurídicas reunidas em consórcio;</w:t>
      </w:r>
    </w:p>
    <w:p w14:paraId="58D1E852" w14:textId="77777777" w:rsidR="003C7A23" w:rsidRPr="006E1990" w:rsidRDefault="003C7A23" w:rsidP="00535637">
      <w:pPr>
        <w:pStyle w:val="Nivel03"/>
      </w:pPr>
      <w:r>
        <w:t>Organizações da Sociedade Civil de Interesse Público - OSCIP, atuando nessa condição;</w:t>
      </w:r>
    </w:p>
    <w:p w14:paraId="07CA7526" w14:textId="3475685F" w:rsidR="003C7A23" w:rsidRPr="006E1990" w:rsidRDefault="003C7A23" w:rsidP="00535637">
      <w:pPr>
        <w:pStyle w:val="Nivel03"/>
      </w:pPr>
      <w:r>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r w:rsidR="00391B64" w:rsidRPr="00391B64">
        <w:t>§ 1º do art. 9º da Lei nº 14.133, de 2021.</w:t>
      </w:r>
    </w:p>
    <w:p w14:paraId="7CFCE0BB" w14:textId="70CF7F8D" w:rsidR="003C7A23" w:rsidRPr="00535637" w:rsidRDefault="003C7A23" w:rsidP="00535637">
      <w:pPr>
        <w:pStyle w:val="Nivel02"/>
      </w:pPr>
      <w:r>
        <w:t>O impedimento de que trata o item 3.7.4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02"/>
      </w:pPr>
      <w:r>
        <w:lastRenderedPageBreak/>
        <w:t>A critério da Administração e exclusivamente a seu serviço, o autor dos projetos e a empresa a que se referem os itens 3.7.2 e 3.7.3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02"/>
      </w:pPr>
      <w:r>
        <w:t>Equiparam-se aos autores do projeto as empresas integrantes do mesmo grupo econômico.</w:t>
      </w:r>
    </w:p>
    <w:p w14:paraId="144ECC01" w14:textId="7DAF73ED" w:rsidR="003C7A23" w:rsidRPr="004A0EA0" w:rsidRDefault="003C7A23" w:rsidP="00535637">
      <w:pPr>
        <w:pStyle w:val="Nivel02"/>
      </w:pPr>
      <w:r>
        <w:t>O disposto nos itens 3.7.2 e 3.7.3 não impede a licitação ou a contratação de serviço que inclua como encargo do contratado a elaboração do projeto básico e do projeto executivo, nas contratações integradas, e do projeto executivo, nos demais regimes de execução.</w:t>
      </w:r>
    </w:p>
    <w:p w14:paraId="2DF5062D" w14:textId="0231F7CC" w:rsidR="003C7A23" w:rsidRPr="006E1990" w:rsidRDefault="003C7A23" w:rsidP="00535637">
      <w:pPr>
        <w:pStyle w:val="Nivel02"/>
      </w:pPr>
      <w:r>
        <w:t xml:space="preserve">Em licitações e contratações realizadas no âmbito de projetos e programas parcialmente financiados por agência oficial de cooperação estrangeira ou por organismo financeiro internacional com recursos do financiamento ou da contrapartida nacional, não poderá participar pessoa física ou jurídica que integre o rol de pessoas sancionadas por essas entidades ou que seja declarada inidônea </w:t>
      </w:r>
      <w:r w:rsidR="00391B64" w:rsidRPr="00391B64">
        <w:t>nos termos da Lei nº 14.133/2021.</w:t>
      </w:r>
    </w:p>
    <w:p w14:paraId="2BFAAE96" w14:textId="13C69EA1" w:rsidR="003C7A23" w:rsidRPr="006E1990" w:rsidRDefault="003C7A23" w:rsidP="00535637">
      <w:pPr>
        <w:pStyle w:val="Nivel02"/>
      </w:pPr>
      <w:r>
        <w:t>A vedação de que trata o item 3.7.8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DE7A58">
      <w:pPr>
        <w:pStyle w:val="Nivel01"/>
      </w:pPr>
      <w:bookmarkStart w:id="3" w:name="_Toc143461863"/>
      <w:r>
        <w:t>DA APRESENTAÇÃO DA PROPOSTA E DOS DOCUMENTOS DE HABILITAÇÃO</w:t>
      </w:r>
      <w:bookmarkEnd w:id="3"/>
    </w:p>
    <w:p w14:paraId="1F374D01" w14:textId="77777777" w:rsidR="003C7A23" w:rsidRPr="00391B64" w:rsidRDefault="003C7A23" w:rsidP="00535637">
      <w:pPr>
        <w:pStyle w:val="Nvel2-Red"/>
        <w:rPr>
          <w:i w:val="0"/>
          <w:iCs w:val="0"/>
          <w:color w:val="auto"/>
        </w:rPr>
      </w:pPr>
      <w:r w:rsidRPr="00391B64">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02"/>
      </w:pPr>
      <w:r>
        <w:t>Os licitantes encaminharão, exclusivamente por meio do sistema eletrônico, a proposta com o preço ou o percentual de desconto, conforme o critério de julgamento adotado neste Edital, até a data e o horário estabelecidos para abertura da sessão pública.</w:t>
      </w:r>
    </w:p>
    <w:p w14:paraId="7CBEF247" w14:textId="43E5D589" w:rsidR="003C7A23" w:rsidRPr="006E1990" w:rsidRDefault="003C7A23" w:rsidP="00535637">
      <w:pPr>
        <w:pStyle w:val="Nivel02"/>
      </w:pPr>
      <w:r>
        <w:t>Caso a fase de habilitação anteceda as fases de apresentação de propostas e lances, os licitantes encaminharão, na forma e no prazo estabelecidos no item anterior, simultaneamente os documentos de habilitação e a proposta com o preço ou o percentual de desconto, observado o disposto nos itens 8.1.1 e 8.13.1 deste Edital.</w:t>
      </w:r>
    </w:p>
    <w:p w14:paraId="44617891" w14:textId="77777777" w:rsidR="003C7A23" w:rsidRPr="006E1990" w:rsidRDefault="003C7A23" w:rsidP="00535637">
      <w:pPr>
        <w:pStyle w:val="Nivel02"/>
      </w:pPr>
      <w:r>
        <w:t>No cadastramento da proposta inicial, o licitante declarará, em campo próprio do sistema, que:</w:t>
      </w:r>
    </w:p>
    <w:p w14:paraId="6A5B265E" w14:textId="77777777" w:rsidR="003C7A23" w:rsidRPr="006E1990" w:rsidRDefault="003C7A23" w:rsidP="00245B04">
      <w:pPr>
        <w:pStyle w:val="Nivel03"/>
        <w:spacing w:beforeLines="120" w:before="288" w:afterLines="120" w:after="288" w:line="312" w:lineRule="auto"/>
        <w:ind w:left="0" w:firstLine="709"/>
        <w:rPr>
          <w:color w:val="auto"/>
        </w:rPr>
      </w:pPr>
      <w: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472CA6BF" w:rsidR="003C7A23" w:rsidRPr="006E1990" w:rsidRDefault="003C7A23" w:rsidP="00535637">
      <w:pPr>
        <w:pStyle w:val="Nivel03"/>
      </w:pPr>
      <w:r>
        <w:t xml:space="preserve">não emprega menor de 18 anos em trabalho noturno, perigoso ou insalubre e não emprega menor de 16 anos, salvo menor, a partir de 14 anos, na condição de aprendiz, </w:t>
      </w:r>
      <w:r w:rsidR="00391B64" w:rsidRPr="00391B64">
        <w:t>nos termos do artigo 7°, XXXIII, da Constituição;</w:t>
      </w:r>
    </w:p>
    <w:p w14:paraId="1F36097B" w14:textId="580F1AF0" w:rsidR="003C7A23" w:rsidRPr="006E1990" w:rsidRDefault="003C7A23" w:rsidP="00535637">
      <w:pPr>
        <w:pStyle w:val="Nivel03"/>
      </w:pPr>
      <w:r>
        <w:t xml:space="preserve">não possui empregados executando trabalho degradante ou forçado, observando o disposto </w:t>
      </w:r>
      <w:r w:rsidR="00391B64" w:rsidRPr="00391B64">
        <w:t>incisos III e IV do art. 1º e no inciso III do art. 5º da Constituição Federal</w:t>
      </w:r>
      <w:r w:rsidR="00391B64" w:rsidRPr="006E1990">
        <w:t>;</w:t>
      </w:r>
    </w:p>
    <w:p w14:paraId="7716898C" w14:textId="77777777" w:rsidR="003C7A23" w:rsidRPr="006E1990" w:rsidRDefault="003C7A23" w:rsidP="00535637">
      <w:pPr>
        <w:pStyle w:val="Nivel03"/>
      </w:pPr>
      <w:r>
        <w:t>cumpre as exigências de reserva de cargos para pessoa com deficiência e para reabilitado da Previdência Social, previstas em lei e em outras normas específicas.</w:t>
      </w:r>
    </w:p>
    <w:p w14:paraId="36A7C635" w14:textId="088C56DC" w:rsidR="003C7A23" w:rsidRPr="006E1990" w:rsidRDefault="003C7A23" w:rsidP="00535637">
      <w:pPr>
        <w:pStyle w:val="Nivel02"/>
      </w:pPr>
      <w:r>
        <w:lastRenderedPageBreak/>
        <w:t xml:space="preserve">O licitante organizado em cooperativa deverá declarar, ainda, em campo próprio do sistema eletrônico, que cumpre os requisitos </w:t>
      </w:r>
      <w:r w:rsidR="00391B64" w:rsidRPr="00391B64">
        <w:t>estabelecidos no artigo 16 da Lei nº 14.133, de 2021.</w:t>
      </w:r>
    </w:p>
    <w:p w14:paraId="01438C28" w14:textId="77777777" w:rsidR="00391B64" w:rsidRPr="00391B64" w:rsidRDefault="00391B64" w:rsidP="00391B64">
      <w:pPr>
        <w:pStyle w:val="Nivel02"/>
      </w:pPr>
      <w:r w:rsidRPr="00391B64">
        <w:t>O fornecedor enquadrado como microempresa, empresa de pequeno porte ou sociedade cooperativa deverá declarar, ainda, em campo próprio do sistema eletrônico, que cumpre os requisitos estabelecidos no artigo 3° da Lei Complementar nº 123, de 2006, estando apto a usufruir do tratamento favorecido estabelecido em seus arts. 42 a 49, observado o disposto nos §§ 1º ao 3º do art. 4º, da Lei n.º 14.133, de 2021.</w:t>
      </w:r>
    </w:p>
    <w:p w14:paraId="06D6F458" w14:textId="77777777" w:rsidR="003C7A23" w:rsidRPr="006E1990" w:rsidRDefault="003C7A23" w:rsidP="00535637">
      <w:pPr>
        <w:pStyle w:val="Nivel03"/>
      </w:pPr>
      <w:r>
        <w:t>no item exclusivo para participação de microempresas e empresas de pequeno porte, a assinalação do campo “não” impedirá o prosseguimento no certame, para aquele item;</w:t>
      </w:r>
    </w:p>
    <w:p w14:paraId="7F68966D" w14:textId="4EFCAED5" w:rsidR="003C7A23" w:rsidRPr="006E1990" w:rsidRDefault="003C7A23" w:rsidP="00535637">
      <w:pPr>
        <w:pStyle w:val="Nivel03"/>
      </w:pPr>
      <w:r>
        <w:t xml:space="preserve">nos itens em que a participação não for exclusiva para microempresas e empresas de pequeno porte, a assinalação do campo “não” apenas produzirá o efeito de o licitante não ter direito ao tratamento favorecido previsto </w:t>
      </w:r>
      <w:r w:rsidR="00391B64" w:rsidRPr="00391B64">
        <w:t>na Lei Complementar nº 123, de 2006</w:t>
      </w:r>
      <w:r>
        <w:t>, mesmo que microempresa, empresa de pequeno porte ou sociedade cooperativa.</w:t>
      </w:r>
    </w:p>
    <w:p w14:paraId="79F6C9A9" w14:textId="707BA4F4" w:rsidR="003C7A23" w:rsidRPr="006E1990" w:rsidRDefault="003C7A23" w:rsidP="00535637">
      <w:pPr>
        <w:pStyle w:val="Nivel02"/>
      </w:pPr>
      <w:r>
        <w:t xml:space="preserve">A falsidade da declaração de que trata os itens 4.4 ou 4.6 sujeitará o licitante às sanções previstas </w:t>
      </w:r>
      <w:r w:rsidR="00391B64" w:rsidRPr="00391B64">
        <w:t xml:space="preserve">na Lei nº 14.133, de 2021, </w:t>
      </w:r>
      <w:r>
        <w:t>e neste Edital.</w:t>
      </w:r>
    </w:p>
    <w:p w14:paraId="0BA35920" w14:textId="77777777" w:rsidR="003C7A23" w:rsidRPr="00535637" w:rsidRDefault="003C7A23" w:rsidP="00535637">
      <w:pPr>
        <w:pStyle w:val="Nivel02"/>
      </w:pPr>
      <w:r>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02"/>
      </w:pPr>
      <w:r>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02"/>
      </w:pPr>
      <w:r>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02"/>
      </w:pPr>
      <w:r>
        <w:t>Desde que disponibilizada a funcionalidade no sistema, o licitante poderá parametrizar o seu valor final mínimo ou o seu percentual de desconto máximo quando do cadastramento da proposta e obedecerá às seguintes regras:</w:t>
      </w:r>
    </w:p>
    <w:p w14:paraId="45F3B699" w14:textId="77777777" w:rsidR="003C7A23" w:rsidRPr="006E1990" w:rsidRDefault="003C7A23" w:rsidP="00535637">
      <w:pPr>
        <w:pStyle w:val="Nivel03"/>
      </w:pPr>
      <w:r>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03"/>
      </w:pPr>
      <w:r>
        <w:t>os lances serão de envio automático pelo sistema, respeitado o valor final mínimo, caso estabelecido, e o intervalo de que trata o subitem acima.</w:t>
      </w:r>
    </w:p>
    <w:p w14:paraId="07C4E3BB" w14:textId="77777777" w:rsidR="003C7A23" w:rsidRPr="006E1990" w:rsidRDefault="003C7A23" w:rsidP="00535637">
      <w:pPr>
        <w:pStyle w:val="Nivel0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03"/>
      </w:pPr>
      <w:r>
        <w:t>valor superior a lance já registrado pelo fornecedor no sistema, quando adotado o critério de julgamento por menor preço; e</w:t>
      </w:r>
    </w:p>
    <w:p w14:paraId="578AD24E" w14:textId="77777777" w:rsidR="003C7A23" w:rsidRPr="00535637" w:rsidRDefault="003C7A23" w:rsidP="00535637">
      <w:pPr>
        <w:pStyle w:val="Nivel03"/>
      </w:pPr>
      <w:r>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02"/>
      </w:pPr>
      <w:r>
        <w:t>O valor final mínimo ou o percentual de desconto final máximo parametrizado na forma do item 4.11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02"/>
        <w:rPr>
          <w:rFonts w:eastAsia="Times New Roman"/>
        </w:rPr>
      </w:pPr>
      <w:r>
        <w:t>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02"/>
      </w:pPr>
      <w:r>
        <w:lastRenderedPageBreak/>
        <w:t>O licitante deverá comunicar imediatamente ao provedor do sistema qualquer acontecimento que possa comprometer o sigilo ou a segurança, para imediato bloqueio de acesso.</w:t>
      </w:r>
    </w:p>
    <w:p w14:paraId="5F186EB9" w14:textId="52D81506" w:rsidR="003C7A23" w:rsidRPr="006E1990" w:rsidRDefault="003C7A23" w:rsidP="00DE7A58">
      <w:pPr>
        <w:pStyle w:val="Nivel01"/>
      </w:pPr>
      <w:bookmarkStart w:id="4" w:name="_Toc143461864"/>
      <w:r>
        <w:t>DO PREENCHIMENTO DA PROPOSTA</w:t>
      </w:r>
      <w:bookmarkEnd w:id="4"/>
    </w:p>
    <w:p w14:paraId="475CA631" w14:textId="77777777" w:rsidR="003C7A23" w:rsidRPr="006E1990" w:rsidRDefault="003C7A23" w:rsidP="00535637">
      <w:pPr>
        <w:pStyle w:val="Nivel02"/>
        <w:rPr>
          <w:rFonts w:eastAsia="Times New Roman"/>
        </w:rPr>
      </w:pPr>
      <w:r>
        <w:t>O licitante deverá enviar sua proposta mediante o preenchimento, no sistema eletrônico, dos seguintes campos:</w:t>
      </w:r>
    </w:p>
    <w:p w14:paraId="486090B9" w14:textId="6ACA498E" w:rsidR="003C7A23" w:rsidRPr="006E1990" w:rsidRDefault="003C7A23" w:rsidP="00535637">
      <w:pPr>
        <w:pStyle w:val="Nvel3-R"/>
        <w:rPr>
          <w:color w:val="000000" w:themeColor="text1"/>
        </w:rPr>
      </w:pPr>
      <w:r>
        <w:t>valor unitário ou desconto...... (mensal, unitário etc., conforme o caso) e ...... (anual, total) do item;</w:t>
      </w:r>
    </w:p>
    <w:p w14:paraId="0DE727B7" w14:textId="77777777" w:rsidR="003C7A23" w:rsidRPr="006E1990" w:rsidRDefault="003C7A23" w:rsidP="00535637">
      <w:pPr>
        <w:pStyle w:val="Nivel03"/>
      </w:pPr>
      <w:r>
        <w:t>Marca;</w:t>
      </w:r>
    </w:p>
    <w:p w14:paraId="77EB4808" w14:textId="77777777" w:rsidR="003C7A23" w:rsidRPr="006E1990" w:rsidRDefault="003C7A23" w:rsidP="00535637">
      <w:pPr>
        <w:pStyle w:val="Nvel3-R"/>
      </w:pPr>
      <w:r>
        <w:t xml:space="preserve">Fabricante; </w:t>
      </w:r>
    </w:p>
    <w:p w14:paraId="272BAA04" w14:textId="4D55AD3B" w:rsidR="00B42162" w:rsidRPr="00B42162" w:rsidRDefault="00AD4827" w:rsidP="00535637">
      <w:pPr>
        <w:pStyle w:val="Nivel03"/>
        <w:rPr>
          <w:color w:val="auto"/>
        </w:rPr>
      </w:pPr>
      <w:r>
        <w:t>Quantidade cotada, devendo respeitar o mínimo de ......  </w:t>
      </w:r>
    </w:p>
    <w:p w14:paraId="5F5E5E8C" w14:textId="2FD271FF" w:rsidR="003C7A23" w:rsidRDefault="003C7A23" w:rsidP="00535637">
      <w:pPr>
        <w:pStyle w:val="Nivel02"/>
      </w:pPr>
      <w:r>
        <w:t>Todas as especificações do objeto contidas na proposta vinculam o licitante.</w:t>
      </w:r>
    </w:p>
    <w:p w14:paraId="376C1E27" w14:textId="2BEEE966" w:rsidR="00213C8A" w:rsidRPr="006E1990" w:rsidRDefault="00FB1807" w:rsidP="00535637">
      <w:pPr>
        <w:pStyle w:val="Nivel03"/>
      </w:pPr>
      <w:r>
        <w:t xml:space="preserve"> O licitante [NÃO] poderá oferecer proposta em quantitativo inferior ao máximo previsto para contratação.</w:t>
      </w:r>
    </w:p>
    <w:p w14:paraId="425E03B1" w14:textId="77777777" w:rsidR="003C7A23" w:rsidRPr="00480932" w:rsidRDefault="003C7A23" w:rsidP="00535637">
      <w:pPr>
        <w:pStyle w:val="Nivel02"/>
      </w:pPr>
      <w:r>
        <w:t xml:space="preserve">Nos valores propostos estarão inclusos todos os custos operacionais, encargos previdenciários, trabalhistas, tributários, </w:t>
      </w:r>
      <w:r w:rsidRPr="00480932">
        <w:t>comerciais e quaisquer outros que incidam direta ou indiretamente na execução do objeto.</w:t>
      </w:r>
    </w:p>
    <w:p w14:paraId="2BC0672E" w14:textId="77777777" w:rsidR="003C7A23" w:rsidRPr="00480932" w:rsidRDefault="003C7A23" w:rsidP="00535637">
      <w:pPr>
        <w:pStyle w:val="Nivel02"/>
      </w:pPr>
      <w:r w:rsidRPr="00480932">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480932" w:rsidRDefault="003C7A23" w:rsidP="00535637">
      <w:pPr>
        <w:pStyle w:val="Nivel02"/>
      </w:pPr>
      <w:r w:rsidRPr="00480932">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480932" w:rsidRDefault="003C7A23" w:rsidP="00535637">
      <w:pPr>
        <w:pStyle w:val="Nivel02"/>
      </w:pPr>
      <w:r w:rsidRPr="00480932">
        <w:t>Independentemente do percentual de tributo inserido na planilha, no pagamento serão retidos na fonte os percentuais estabelecidos na legislação vigente.</w:t>
      </w:r>
    </w:p>
    <w:p w14:paraId="02B134C4" w14:textId="77777777" w:rsidR="00D757BC" w:rsidRPr="00480932" w:rsidRDefault="00D757BC" w:rsidP="00535637">
      <w:pPr>
        <w:pStyle w:val="Nvel2-Red"/>
      </w:pPr>
      <w:r w:rsidRPr="00480932">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6341FEB2" w14:textId="77777777" w:rsidR="00D757BC" w:rsidRPr="00480932" w:rsidRDefault="00D757BC" w:rsidP="00535637">
      <w:pPr>
        <w:pStyle w:val="ou"/>
      </w:pPr>
      <w:r w:rsidRPr="00480932">
        <w:t>OU</w:t>
      </w:r>
    </w:p>
    <w:p w14:paraId="75D4D50B" w14:textId="77777777" w:rsidR="00D757BC" w:rsidRPr="00480932" w:rsidRDefault="00D757BC" w:rsidP="00535637">
      <w:pPr>
        <w:pStyle w:val="Nvel2-Red"/>
      </w:pPr>
      <w:r w:rsidRPr="00480932">
        <w:t>Na presente licitação, a Microempresa e a Empresa de Pequeno Porte poderão se beneficiar do regime de tributação pelo Simples Nacional.</w:t>
      </w:r>
    </w:p>
    <w:p w14:paraId="3230F41D" w14:textId="77777777" w:rsidR="003C7A23" w:rsidRPr="00480932" w:rsidRDefault="003C7A23" w:rsidP="00535637">
      <w:pPr>
        <w:pStyle w:val="Nivel02"/>
      </w:pPr>
      <w:r w:rsidRPr="00480932">
        <w:t>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480932" w:rsidRDefault="003C7A23" w:rsidP="00535637">
      <w:pPr>
        <w:pStyle w:val="Nivel03"/>
      </w:pPr>
      <w:r w:rsidRPr="00480932">
        <w:t>O prazo de validade da proposta não será inferior a 60 (sessenta) dias, a contar da data de sua apresentação.</w:t>
      </w:r>
    </w:p>
    <w:p w14:paraId="7FDC09DC" w14:textId="77777777" w:rsidR="003C7A23" w:rsidRPr="00480932" w:rsidRDefault="003C7A23" w:rsidP="00535637">
      <w:pPr>
        <w:pStyle w:val="Nivel03"/>
      </w:pPr>
      <w:r w:rsidRPr="00480932">
        <w:t>Os licitantes devem respeitar os preços máximos estabelecidos nas normas de regência de contratações públicas federais, quando participarem de licitações públicas;</w:t>
      </w:r>
    </w:p>
    <w:p w14:paraId="37732EBD" w14:textId="77777777" w:rsidR="003C7A23" w:rsidRPr="00480932" w:rsidRDefault="003C7A23" w:rsidP="00535637">
      <w:pPr>
        <w:pStyle w:val="Nivel03"/>
      </w:pPr>
      <w:r w:rsidRPr="00480932">
        <w:lastRenderedPageBreak/>
        <w:t>Caso o critério de julgamento seja o de maior desconto, o preço já decorrente da aplicação do desconto ofertado deverá respeitar os preços máximos previstos no item 4.9.</w:t>
      </w:r>
    </w:p>
    <w:p w14:paraId="58D4DF33" w14:textId="548CDCC0" w:rsidR="003C7A23" w:rsidRPr="00480932" w:rsidRDefault="003C7A23" w:rsidP="00B9651D">
      <w:pPr>
        <w:pStyle w:val="Nivel02"/>
        <w:rPr>
          <w:rFonts w:eastAsia="Times New Roman"/>
        </w:rPr>
      </w:pPr>
      <w:r w:rsidRPr="00480932">
        <w:t xml:space="preserve">O descumprimento das regras supramencionadas pela Administração por parte dos contratados pode ensejar a responsabilização pelo Tribunal de Contas da União e, após o devido processo legal, gerar as seguintes consequências: assinatura de prazo para a adoção das medidas necessárias ao exato cumprimento da lei, nos termos </w:t>
      </w:r>
      <w:r w:rsidR="00391B64" w:rsidRPr="00391B64">
        <w:t>do art. 71, inciso IX, da Constituição</w:t>
      </w:r>
      <w:r w:rsidRPr="00480932">
        <w:t>; ou condenação dos agentes públicos responsáveis e da empresa contratada ao pagamento dos prejuízos ao erário, caso verificada a ocorrência de superfaturamento por sobrepreço na execução do contrato.</w:t>
      </w:r>
    </w:p>
    <w:p w14:paraId="3FDF3530" w14:textId="5E46AE17" w:rsidR="00DE579E" w:rsidRPr="00480932" w:rsidRDefault="00DE579E" w:rsidP="00B9651D">
      <w:pPr>
        <w:pStyle w:val="Nivel02"/>
      </w:pPr>
      <w:r w:rsidRPr="00480932">
        <w:t>Em se tratando de serviços com fornecimento de mão de obra em regime de dedicação exclusiva, o licitante deverá indicar os sindicatos, acordos coletivos, convenções coletivas ou sentenças normativas que regem as categorias profissionais que executarão o serviço e as respectivas datas bases e vigências, com base na Classificação Brasileira de Ocupações – CBO.</w:t>
      </w:r>
    </w:p>
    <w:p w14:paraId="62583DBE" w14:textId="69C3B241" w:rsidR="00DE579E" w:rsidRPr="00480932" w:rsidRDefault="00DE579E" w:rsidP="00B9651D">
      <w:pPr>
        <w:pStyle w:val="Nivel02"/>
      </w:pPr>
      <w:r w:rsidRPr="00480932">
        <w:t>Em todo caso, deverá ser garantido o pagamento do salário normativo previsto no instrumento coletivo aplicável ou do salário-mínimo vigente, o que for maior.</w:t>
      </w:r>
    </w:p>
    <w:p w14:paraId="79839FDC" w14:textId="77777777" w:rsidR="003C7A23" w:rsidRPr="00480932" w:rsidRDefault="003C7A23" w:rsidP="00DE7A58">
      <w:pPr>
        <w:pStyle w:val="Nivel01"/>
      </w:pPr>
      <w:bookmarkStart w:id="5" w:name="_Toc143461865"/>
      <w:r w:rsidRPr="00480932">
        <w:t>DA ABERTURA DA SESSÃO, CLASSIFICAÇÃO DAS PROPOSTAS E FORMULAÇÃO DE LANCES</w:t>
      </w:r>
      <w:bookmarkEnd w:id="5"/>
    </w:p>
    <w:p w14:paraId="4998B02F" w14:textId="77777777" w:rsidR="003C7A23" w:rsidRPr="00480932" w:rsidRDefault="003C7A23" w:rsidP="00B9651D">
      <w:pPr>
        <w:pStyle w:val="Nivel02"/>
      </w:pPr>
      <w:r w:rsidRPr="00480932">
        <w:t>A abertura da presente licitação dar-se-á automaticamente em sessão pública, por meio de sistema eletrônico, na data, horário e local indicados neste Edital.</w:t>
      </w:r>
    </w:p>
    <w:p w14:paraId="01ABDF42" w14:textId="77777777" w:rsidR="003C7A23" w:rsidRPr="00480932" w:rsidRDefault="003C7A23" w:rsidP="00B9651D">
      <w:pPr>
        <w:pStyle w:val="Nivel02"/>
      </w:pPr>
      <w:r w:rsidRPr="00480932">
        <w:t>Os licitantes poderão retirar ou substituir a proposta ou os documentos de habilitação, quando for o caso, anteriormente inseridos no sistema, até a abertura da sessão pública.</w:t>
      </w:r>
    </w:p>
    <w:p w14:paraId="0068F72A" w14:textId="77777777" w:rsidR="003C7A23" w:rsidRPr="00480932" w:rsidRDefault="003C7A23" w:rsidP="00B9651D">
      <w:pPr>
        <w:pStyle w:val="Nivel02"/>
      </w:pPr>
      <w:r w:rsidRPr="00480932">
        <w:t>O sistema disponibilizará campo próprio para troca de mensagens entre o Pregoeiro e os licitantes.</w:t>
      </w:r>
    </w:p>
    <w:p w14:paraId="55DEB6A9" w14:textId="77777777" w:rsidR="003C7A23" w:rsidRPr="00480932" w:rsidRDefault="003C7A23" w:rsidP="00B9651D">
      <w:pPr>
        <w:pStyle w:val="Nivel02"/>
      </w:pPr>
      <w:r w:rsidRPr="00480932">
        <w:t xml:space="preserve">Iniciada a etapa competitiva, os licitantes deverão encaminhar lances exclusivamente por meio de sistema eletrônico, sendo imediatamente informados do seu recebimento e do valor consignado no registro. </w:t>
      </w:r>
    </w:p>
    <w:p w14:paraId="5C125845" w14:textId="5DDBE667" w:rsidR="003C7A23" w:rsidRPr="00480932" w:rsidRDefault="003C7A23" w:rsidP="00B9651D">
      <w:pPr>
        <w:pStyle w:val="Nivel02"/>
      </w:pPr>
      <w:r w:rsidRPr="00480932">
        <w:t>O lance deverá ser ofertado pelo valor unitário do item</w:t>
      </w:r>
    </w:p>
    <w:p w14:paraId="6584CB20" w14:textId="77777777" w:rsidR="003C7A23" w:rsidRPr="00B9651D" w:rsidRDefault="003C7A23" w:rsidP="00B9651D">
      <w:pPr>
        <w:pStyle w:val="Nivel02"/>
      </w:pPr>
      <w:r w:rsidRPr="00480932">
        <w:t>Os licitantes poderão oferecer lances sucessivos, observando o horário fixado para abertura da sessão e as regras estabelecidas no Edital</w:t>
      </w:r>
      <w:r>
        <w:t>.</w:t>
      </w:r>
    </w:p>
    <w:p w14:paraId="32718210" w14:textId="77777777" w:rsidR="003C7A23" w:rsidRPr="006E1990" w:rsidRDefault="003C7A23" w:rsidP="00B9651D">
      <w:pPr>
        <w:pStyle w:val="Nivel02"/>
      </w:pPr>
      <w:r>
        <w:t xml:space="preserve">O licitante somente poderá oferecer lance de valor inferior ou percentual de desconto superior ao último por ele ofertado e registrado pelo sistema. </w:t>
      </w:r>
    </w:p>
    <w:p w14:paraId="479767D2" w14:textId="77777777" w:rsidR="003C7A23" w:rsidRPr="006E1990" w:rsidRDefault="003C7A23" w:rsidP="00B9651D">
      <w:pPr>
        <w:pStyle w:val="Nivel02"/>
      </w:pPr>
      <w:r>
        <w:t>O intervalo mínimo de diferença de valores ou percentuais entre os lances, que incidirá tanto em relação aos lances intermediários quanto em relação à proposta que cobrir a melhor oferta deverá ser de ........ (....).</w:t>
      </w:r>
    </w:p>
    <w:p w14:paraId="61B5EA04" w14:textId="77777777" w:rsidR="003C7A23" w:rsidRPr="00B9651D" w:rsidRDefault="003C7A23" w:rsidP="00B9651D">
      <w:pPr>
        <w:pStyle w:val="Nivel02"/>
      </w:pPr>
      <w:r>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02"/>
      </w:pPr>
      <w:r>
        <w:t>O procedimento seguirá de acordo com o modo de disputa adotado.</w:t>
      </w:r>
    </w:p>
    <w:p w14:paraId="295E04E1" w14:textId="77777777" w:rsidR="003C7A23" w:rsidRPr="00B9651D" w:rsidRDefault="003C7A23" w:rsidP="00B9651D">
      <w:pPr>
        <w:pStyle w:val="Nivel02"/>
      </w:pPr>
      <w:r>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03"/>
      </w:pPr>
      <w:r>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03"/>
      </w:pPr>
      <w:r>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03"/>
      </w:pPr>
      <w:r>
        <w:lastRenderedPageBreak/>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03"/>
      </w:pPr>
      <w: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03"/>
      </w:pPr>
      <w:r>
        <w:t>Após o reinício previsto no item supra, os licitantes serão convocados para apresentar lances intermediários.</w:t>
      </w:r>
    </w:p>
    <w:p w14:paraId="7155B119" w14:textId="77777777" w:rsidR="003C7A23" w:rsidRPr="006E1990" w:rsidRDefault="003C7A23" w:rsidP="00B9651D">
      <w:pPr>
        <w:pStyle w:val="Nivel0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03"/>
      </w:pPr>
      <w:r>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03"/>
      </w:pPr>
      <w:r>
        <w:t>Encerrado o prazo previsto no subitem anterior, o sistema abrirá oportunidade para que o autor da oferta de valor mais baixo e os das ofertas com preços até 10% (dez por cento) superiores àquela possam ofertar um lance final e fechado em até cinco minutos, o qual será sigiloso até o encerramento deste prazo.</w:t>
      </w:r>
    </w:p>
    <w:p w14:paraId="33B00387" w14:textId="77777777" w:rsidR="003C7A23" w:rsidRPr="00B9651D" w:rsidRDefault="003C7A23" w:rsidP="00B9651D">
      <w:pPr>
        <w:pStyle w:val="Nivel03"/>
      </w:pPr>
      <w:r>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03"/>
      </w:pPr>
      <w:r>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03"/>
      </w:pPr>
      <w:r>
        <w:t>Após o término dos prazos estabelecidos nos itens anteriores, o sistema ordenará e divulgará os lances segundo a ordem crescente de valores.</w:t>
      </w:r>
    </w:p>
    <w:p w14:paraId="728C1FF3" w14:textId="77777777" w:rsidR="003C7A23" w:rsidRPr="006E1990" w:rsidRDefault="003C7A23" w:rsidP="00B9651D">
      <w:pPr>
        <w:pStyle w:val="Nivel02"/>
      </w:pPr>
      <w:r>
        <w:t>Caso seja adotado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p>
    <w:p w14:paraId="04B2A371" w14:textId="15B33C28" w:rsidR="003C7A23" w:rsidRPr="00B9651D" w:rsidRDefault="003C7A23" w:rsidP="00B9651D">
      <w:pPr>
        <w:pStyle w:val="Nivel03"/>
      </w:pPr>
      <w:r>
        <w:t>Não havendo pelo menos 3 (três) propostas nas condições definidas no item 6.13, poderão os licitantes que apresentaram as três melhores propostas, consideradas as empatadas, oferecer novos lances sucessivos.</w:t>
      </w:r>
    </w:p>
    <w:p w14:paraId="5434EAC2" w14:textId="77777777" w:rsidR="003C7A23" w:rsidRPr="00B9651D" w:rsidRDefault="003C7A23" w:rsidP="00B9651D">
      <w:pPr>
        <w:pStyle w:val="Nivel03"/>
      </w:pPr>
      <w:r>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03"/>
      </w:pPr>
      <w:r>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03"/>
      </w:pPr>
      <w:r>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03"/>
      </w:pPr>
      <w: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03"/>
      </w:pPr>
      <w:r>
        <w:lastRenderedPageBreak/>
        <w:t xml:space="preserve">Após o reinício previsto no subitem supra, os licitantes serão convocados para apresentar lances intermediários.  </w:t>
      </w:r>
    </w:p>
    <w:p w14:paraId="4EB05735" w14:textId="77777777" w:rsidR="003C7A23" w:rsidRPr="00B9651D" w:rsidRDefault="003C7A23" w:rsidP="00B9651D">
      <w:pPr>
        <w:pStyle w:val="Nivel02"/>
      </w:pPr>
      <w:r>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02"/>
      </w:pPr>
      <w:r>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02"/>
      </w:pPr>
      <w:r>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02"/>
      </w:pPr>
      <w:r>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02"/>
      </w:pPr>
      <w:r>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02"/>
      </w:pPr>
      <w:r>
        <w:t>Caso o licitante não apresente lances, concorrerá com o valor de sua proposta.</w:t>
      </w:r>
    </w:p>
    <w:p w14:paraId="58B8C1AE" w14:textId="78498734" w:rsidR="003C7A23" w:rsidRPr="006E1990" w:rsidRDefault="003C7A23" w:rsidP="00B9651D">
      <w:pPr>
        <w:pStyle w:val="Nivel02"/>
      </w:pPr>
      <w:r>
        <w:t xml:space="preserve">Em relação a itens não exclusivos para participação de microempresas e empresas de pequeno porte, uma vez encerrada a etapa de lances, será efetivada a verificação automática, junto à Receita Federal, do porte da entidade empresarial. O sistema identificará em coluna própria as microempresas e empresas de pequeno porte participantes, procedendo à comparação com os valores da primeira colocada, se esta for empresa de maior porte, assim como das demais classificadas, </w:t>
      </w:r>
      <w:r w:rsidR="00391B64" w:rsidRPr="00391B64">
        <w:t>para o fim de aplicar-se o disposto nos arts. 44 e 45 da Lei Complementar nº 123, de 2006, regulamentada pelo Decreto nº 8.538, de 2015</w:t>
      </w:r>
      <w:r>
        <w:t>.</w:t>
      </w:r>
    </w:p>
    <w:p w14:paraId="42EB2759" w14:textId="77777777" w:rsidR="003C7A23" w:rsidRPr="006E1990" w:rsidRDefault="003C7A23" w:rsidP="00B9651D">
      <w:pPr>
        <w:pStyle w:val="Nivel03"/>
      </w:pPr>
      <w:r>
        <w:t>Nessas condições, as propostas de microempresas e empresas de pequeno porte 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03"/>
      </w:pPr>
      <w:r>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03"/>
      </w:pPr>
      <w:r>
        <w:t>Caso a microempresa ou a empresa de pequeno porte melhor classificada desista ou não se manifeste no prazo estabelecido, serão convocadas as demais licitantes microempresa e empresa de pequeno porte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03"/>
      </w:pPr>
      <w:r>
        <w:t>No caso de equivalência dos valores apresentados pelas microempresas e empresas de pequeno porte que se encontrem nos intervalos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02"/>
        <w:rPr>
          <w:rFonts w:eastAsia="Times New Roman"/>
        </w:rPr>
      </w:pPr>
      <w:r>
        <w:t xml:space="preserve">Só poderá haver empate entre propostas iguais (não seguidas de lances), ou entre lances finais da fase fechada do modo de disputa aberto e fechado. </w:t>
      </w:r>
    </w:p>
    <w:p w14:paraId="225BFF76" w14:textId="57A683BD" w:rsidR="003C7A23" w:rsidRPr="006E1990" w:rsidRDefault="003C7A23" w:rsidP="00B9651D">
      <w:pPr>
        <w:pStyle w:val="Nivel03"/>
      </w:pPr>
      <w:r>
        <w:t xml:space="preserve">Havendo eventual empate entre propostas ou lances, o critério de desempate será aquele </w:t>
      </w:r>
      <w:r w:rsidR="00391B64" w:rsidRPr="00391B64">
        <w:t>previsto no art. 60 da Lei nº 14.133, de 2021</w:t>
      </w:r>
      <w:r>
        <w:t>, nesta ordem:</w:t>
      </w:r>
    </w:p>
    <w:p w14:paraId="3E640FFC" w14:textId="77777777" w:rsidR="003C7A23" w:rsidRPr="00B9651D" w:rsidRDefault="003C7A23" w:rsidP="00B9651D">
      <w:pPr>
        <w:pStyle w:val="Nivel04"/>
      </w:pPr>
      <w:r>
        <w:t>disputa final, hipótese em que os licitantes empatados poderão apresentar nova proposta em ato contínuo à classificação;</w:t>
      </w:r>
    </w:p>
    <w:p w14:paraId="1FC60047" w14:textId="77777777" w:rsidR="003C7A23" w:rsidRPr="00B9651D" w:rsidRDefault="003C7A23" w:rsidP="00B9651D">
      <w:pPr>
        <w:pStyle w:val="Nivel04"/>
      </w:pPr>
      <w:r>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04"/>
      </w:pPr>
      <w:r>
        <w:lastRenderedPageBreak/>
        <w:t>desenvolvimento pelo licitante de ações de equidade entre homens e mulheres no ambiente de trabalho, conforme regulamento;</w:t>
      </w:r>
    </w:p>
    <w:p w14:paraId="0E2A931D" w14:textId="77777777" w:rsidR="003C7A23" w:rsidRPr="00B9651D" w:rsidRDefault="003C7A23" w:rsidP="00B9651D">
      <w:pPr>
        <w:pStyle w:val="Nivel04"/>
      </w:pPr>
      <w:r>
        <w:t>desenvolvimento pelo licitante de programa de integridade, conforme orientações dos órgãos de controle.</w:t>
      </w:r>
    </w:p>
    <w:p w14:paraId="125A89F1" w14:textId="77777777" w:rsidR="003C7A23" w:rsidRPr="006E1990" w:rsidRDefault="003C7A23" w:rsidP="00B9651D">
      <w:pPr>
        <w:pStyle w:val="Nivel03"/>
      </w:pPr>
      <w:r>
        <w:t>Persistindo o empate, será assegurada preferência, sucessivamente, aos bens e serviços produzidos ou prestados por:</w:t>
      </w:r>
    </w:p>
    <w:p w14:paraId="366AA430" w14:textId="77777777" w:rsidR="003C7A23" w:rsidRPr="006E1990" w:rsidRDefault="003C7A23" w:rsidP="00B9651D">
      <w:pPr>
        <w:pStyle w:val="Nivel04"/>
      </w:pPr>
      <w:r>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04"/>
      </w:pPr>
      <w:r>
        <w:t>empresas brasileiras;</w:t>
      </w:r>
    </w:p>
    <w:p w14:paraId="3C7CB0B5" w14:textId="77777777" w:rsidR="003C7A23" w:rsidRPr="006E1990" w:rsidRDefault="003C7A23" w:rsidP="00B9651D">
      <w:pPr>
        <w:pStyle w:val="Nivel04"/>
      </w:pPr>
      <w:r>
        <w:t>empresas que invistam em pesquisa e no desenvolvimento de tecnologia no País;</w:t>
      </w:r>
    </w:p>
    <w:p w14:paraId="1693D810" w14:textId="471C8413" w:rsidR="003C7A23" w:rsidRPr="006E1990" w:rsidRDefault="003C7A23" w:rsidP="00B9651D">
      <w:pPr>
        <w:pStyle w:val="Nivel04"/>
      </w:pPr>
      <w:r>
        <w:t xml:space="preserve">empresas que comprovem a prática de mitigação, </w:t>
      </w:r>
      <w:r w:rsidR="00FE55E7" w:rsidRPr="00FE55E7">
        <w:t>nos termos da Lei nº 12.187, de 29 de dezembro de 2009</w:t>
      </w:r>
      <w:r>
        <w:t>.</w:t>
      </w:r>
    </w:p>
    <w:p w14:paraId="40D49C27" w14:textId="165295F3" w:rsidR="003C7A23" w:rsidRPr="00480932" w:rsidRDefault="003C7A23" w:rsidP="00B9651D">
      <w:pPr>
        <w:pStyle w:val="Nivel02"/>
      </w:pPr>
      <w:r>
        <w:t xml:space="preserve">Encerrada a etapa de </w:t>
      </w:r>
      <w:r w:rsidRPr="00480932">
        <w:t>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794F42F2" w14:textId="1EBFD998" w:rsidR="00DB4F05" w:rsidRPr="00480932" w:rsidRDefault="00D91760" w:rsidP="00B9651D">
      <w:pPr>
        <w:pStyle w:val="Nvel3-R"/>
      </w:pPr>
      <w:r w:rsidRPr="00480932">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410B5085" w14:textId="2E531C38" w:rsidR="005D6671" w:rsidRPr="00480932" w:rsidRDefault="005D6671" w:rsidP="00B9651D">
      <w:pPr>
        <w:pStyle w:val="Nvel4-R"/>
      </w:pPr>
      <w:r w:rsidRPr="00480932">
        <w:t>...</w:t>
      </w:r>
    </w:p>
    <w:p w14:paraId="456E635D" w14:textId="6AE8F292" w:rsidR="005D6671" w:rsidRPr="00480932" w:rsidRDefault="005D6671" w:rsidP="00B9651D">
      <w:pPr>
        <w:pStyle w:val="Nvel4-R"/>
      </w:pPr>
      <w:r w:rsidRPr="00480932">
        <w:t>...</w:t>
      </w:r>
    </w:p>
    <w:p w14:paraId="05AEC88C" w14:textId="6FD4E352" w:rsidR="00D9272F" w:rsidRPr="00480932" w:rsidRDefault="004959C2" w:rsidP="00B9651D">
      <w:pPr>
        <w:pStyle w:val="Nvel3-R"/>
      </w:pPr>
      <w:r w:rsidRPr="00480932">
        <w:t>[Não será admitida a previsão de preços diferentes em razão de local de entrega ou de acondicionamento, tamanho de lote ou qualquer outro motivo] / [Será admitida a previsão de preços diferentes conforme os critérios abaixo]:</w:t>
      </w:r>
    </w:p>
    <w:p w14:paraId="2771F103" w14:textId="4D4B402A" w:rsidR="0011189D" w:rsidRPr="00480932" w:rsidRDefault="0011189D" w:rsidP="00B9651D">
      <w:pPr>
        <w:pStyle w:val="Nivel04"/>
      </w:pPr>
      <w:r w:rsidRPr="00480932">
        <w:t>...</w:t>
      </w:r>
    </w:p>
    <w:p w14:paraId="5AE96ED6" w14:textId="20137773" w:rsidR="0011189D" w:rsidRPr="00480932" w:rsidRDefault="0011189D" w:rsidP="00B9651D">
      <w:pPr>
        <w:pStyle w:val="Nivel04"/>
      </w:pPr>
      <w:r w:rsidRPr="00480932">
        <w:t>...</w:t>
      </w:r>
    </w:p>
    <w:p w14:paraId="377762CE" w14:textId="77777777" w:rsidR="003C7A23" w:rsidRPr="00480932" w:rsidRDefault="003C7A23" w:rsidP="00B9651D">
      <w:pPr>
        <w:pStyle w:val="Nivel03"/>
      </w:pPr>
      <w:r w:rsidRPr="00480932">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480932" w:rsidRDefault="003C7A23" w:rsidP="00B9651D">
      <w:pPr>
        <w:pStyle w:val="Nivel03"/>
        <w:rPr>
          <w:rFonts w:eastAsia="Times New Roman"/>
        </w:rPr>
      </w:pPr>
      <w:r w:rsidRPr="00480932">
        <w:t>A negociação será realizada por meio do sistema, podendo ser acompanhada pelos demais licitantes.</w:t>
      </w:r>
    </w:p>
    <w:p w14:paraId="420D4F72" w14:textId="3B12373E" w:rsidR="003C7A23" w:rsidRPr="00480932" w:rsidRDefault="003C7A23" w:rsidP="00B9651D">
      <w:pPr>
        <w:pStyle w:val="Nivel03"/>
      </w:pPr>
      <w:r w:rsidRPr="00480932">
        <w:t>O resultado da negociação será divulgado a todos os licitantes e anexado aos autos do processo licitatório.</w:t>
      </w:r>
    </w:p>
    <w:p w14:paraId="13ADAEB2" w14:textId="77777777" w:rsidR="003C7A23" w:rsidRPr="00480932" w:rsidRDefault="003C7A23" w:rsidP="00B9651D">
      <w:pPr>
        <w:pStyle w:val="Nivel03"/>
        <w:rPr>
          <w:szCs w:val="24"/>
        </w:rPr>
      </w:pPr>
      <w:r w:rsidRPr="00480932">
        <w:t>O pregoeiro solicitará ao licitante mais bem classificado que, no prazo de 2 (duas) horas, envie a proposta adequada ao último lance ofertado após a negociação realizada, acompanhada, se for o caso, dos documentos complementares, quando necessários à confirmação daqueles exigidos neste Edital e já apresentados.</w:t>
      </w:r>
    </w:p>
    <w:p w14:paraId="4F1A98C2" w14:textId="77777777" w:rsidR="003C7A23" w:rsidRPr="00480932" w:rsidRDefault="003C7A23" w:rsidP="00B9651D">
      <w:pPr>
        <w:pStyle w:val="Nivel03"/>
        <w:rPr>
          <w:iCs/>
        </w:rPr>
      </w:pPr>
      <w:r w:rsidRPr="00480932">
        <w:t>É facultado ao pregoeiro prorrogar o prazo estabelecido, a partir de solicitação fundamentada feita no chat pelo licitante, antes de findo o prazo.</w:t>
      </w:r>
    </w:p>
    <w:p w14:paraId="4A633087" w14:textId="77777777" w:rsidR="003C7A23" w:rsidRPr="00480932" w:rsidRDefault="003C7A23" w:rsidP="00B9651D">
      <w:pPr>
        <w:pStyle w:val="Nivel02"/>
        <w:rPr>
          <w:rFonts w:eastAsia="Times New Roman"/>
        </w:rPr>
      </w:pPr>
      <w:r w:rsidRPr="00480932">
        <w:t>Após a negociação do preço, o Pregoeiro iniciará a fase de aceitação e julgamento da proposta.</w:t>
      </w:r>
    </w:p>
    <w:p w14:paraId="5A499404" w14:textId="77777777" w:rsidR="003C7A23" w:rsidRPr="006419BA" w:rsidRDefault="003C7A23" w:rsidP="00DE7A58">
      <w:pPr>
        <w:pStyle w:val="Nivel01"/>
      </w:pPr>
      <w:bookmarkStart w:id="6" w:name="_Toc143461866"/>
      <w:r w:rsidRPr="00480932">
        <w:lastRenderedPageBreak/>
        <w:t xml:space="preserve">DA </w:t>
      </w:r>
      <w:r w:rsidRPr="006419BA">
        <w:t>FASE DE JULGAMENTO</w:t>
      </w:r>
      <w:bookmarkEnd w:id="6"/>
    </w:p>
    <w:p w14:paraId="53C049A6" w14:textId="27B1DED5" w:rsidR="003C7A23" w:rsidRPr="00480932" w:rsidRDefault="003C7A23" w:rsidP="00B9651D">
      <w:pPr>
        <w:pStyle w:val="Nivel02"/>
        <w:rPr>
          <w:b/>
          <w:bCs/>
          <w:lang w:eastAsia="ar-SA"/>
        </w:rPr>
      </w:pPr>
      <w:r w:rsidRPr="00480932">
        <w:t>Encerrada a etapa de negociação, o pregoeiro verificará se o licitante provisoriamente classificado em primeiro lugar atende às condições de participação no certame, conforme previsto no , legislação correlata e no item 3.7 do edital, especialmente quanto à existência de sanção que impeça a participação no certame ou a futura contratação, mediante a consulta aos seguintes cadastros:</w:t>
      </w:r>
    </w:p>
    <w:p w14:paraId="12D64A3C" w14:textId="233968ED" w:rsidR="003C7A23" w:rsidRPr="00480932" w:rsidRDefault="003C7A23" w:rsidP="00B9651D">
      <w:pPr>
        <w:pStyle w:val="Nivel03"/>
        <w:rPr>
          <w:lang w:eastAsia="ar-SA"/>
        </w:rPr>
      </w:pPr>
      <w:r w:rsidRPr="00480932">
        <w:t xml:space="preserve">SICAF;  </w:t>
      </w:r>
    </w:p>
    <w:p w14:paraId="41EAACF9" w14:textId="6DBE4E5E" w:rsidR="003C7A23" w:rsidRPr="00480932" w:rsidRDefault="003C7A23" w:rsidP="00B9651D">
      <w:pPr>
        <w:pStyle w:val="Nivel03"/>
        <w:rPr>
          <w:lang w:eastAsia="ar-SA"/>
        </w:rPr>
      </w:pPr>
      <w:r w:rsidRPr="00480932">
        <w:t xml:space="preserve">Cadastro Nacional de Empresas Inidôneas e Suspensas - CEIS, mantido pela Controladoria-Geral da União (); e </w:t>
      </w:r>
    </w:p>
    <w:p w14:paraId="62FAA9BE" w14:textId="38D166CF" w:rsidR="003C7A23" w:rsidRPr="00480932" w:rsidRDefault="003C7A23" w:rsidP="00B9651D">
      <w:pPr>
        <w:pStyle w:val="Nivel03"/>
        <w:rPr>
          <w:lang w:eastAsia="ar-SA"/>
        </w:rPr>
      </w:pPr>
      <w:r w:rsidRPr="00480932">
        <w:t>Cadastro Nacional de Empresas Punidas – CNEP, mantido pela Controladoria-Geral da União ().</w:t>
      </w:r>
    </w:p>
    <w:p w14:paraId="78C24183" w14:textId="5461D403" w:rsidR="003C7A23" w:rsidRPr="00480932" w:rsidRDefault="003C7A23" w:rsidP="00B9651D">
      <w:pPr>
        <w:pStyle w:val="Nivel02"/>
      </w:pPr>
      <w:r w:rsidRPr="00480932">
        <w:t>A consulta aos cadastros será realizada em nome da empresa licitante e também de seu sócio majoritário, por força da vedação de que trata o .</w:t>
      </w:r>
    </w:p>
    <w:p w14:paraId="4F584469" w14:textId="480F5580" w:rsidR="003C7A23" w:rsidRPr="00480932" w:rsidRDefault="003C7A23" w:rsidP="00B9651D">
      <w:pPr>
        <w:pStyle w:val="Nivel02"/>
      </w:pPr>
      <w:r w:rsidRPr="00480932">
        <w:t>Caso conste na Consulta de Situação do licitante a existência de Ocorrências Impeditivas Indiretas, o Pregoeiro diligenciará para verificar se houve fraude por parte das empresas apontadas no Relatório de Ocorrências Impeditivas Indiretas. ()</w:t>
      </w:r>
    </w:p>
    <w:p w14:paraId="084559DF" w14:textId="0F4FE43F" w:rsidR="003C7A23" w:rsidRPr="00480932" w:rsidRDefault="003C7A23" w:rsidP="00B9651D">
      <w:pPr>
        <w:pStyle w:val="Nivel03"/>
      </w:pPr>
      <w:r w:rsidRPr="00480932">
        <w:t>A tentativa de burla será verificada por meio dos vínculos societários, linhas de fornecimento similares, dentre outros. ().</w:t>
      </w:r>
    </w:p>
    <w:p w14:paraId="67957ECD" w14:textId="06F40913" w:rsidR="003C7A23" w:rsidRPr="00480932" w:rsidRDefault="003C7A23" w:rsidP="00B9651D">
      <w:pPr>
        <w:pStyle w:val="Nivel03"/>
      </w:pPr>
      <w:r w:rsidRPr="00480932">
        <w:t>O licitante será convocado para manifestação previamente a uma eventual desclassificação. ().</w:t>
      </w:r>
    </w:p>
    <w:p w14:paraId="6D2E608D" w14:textId="77777777" w:rsidR="003C7A23" w:rsidRPr="00480932" w:rsidRDefault="003C7A23" w:rsidP="00B9651D">
      <w:pPr>
        <w:pStyle w:val="Nivel03"/>
      </w:pPr>
      <w:r w:rsidRPr="00480932">
        <w:t>Constatada a existência de sanção, o licitante será reputado inabilitado, por falta de condição de participação.</w:t>
      </w:r>
    </w:p>
    <w:p w14:paraId="273AF883" w14:textId="36431C09" w:rsidR="003C7A23" w:rsidRPr="00480932" w:rsidRDefault="0079159D" w:rsidP="00B9651D">
      <w:pPr>
        <w:pStyle w:val="Nivel02"/>
      </w:pPr>
      <w:r w:rsidRPr="00480932">
        <w:t>Na hipótese de inversão das fases de habilitação e julgamento, caso atendidas as condições de participação, será iniciado o procedimento de habilitação.</w:t>
      </w:r>
    </w:p>
    <w:p w14:paraId="1C5C73A9" w14:textId="2EAB18E9" w:rsidR="003C7A23" w:rsidRPr="00480932" w:rsidRDefault="003C7A23" w:rsidP="00B9651D">
      <w:pPr>
        <w:pStyle w:val="Nivel02"/>
      </w:pPr>
      <w:r w:rsidRPr="00480932">
        <w:t>Caso o licitante provisoriamente classificado em primeiro lugar tenha se utilizado de algum tratamento favorecido às ME/EPPs, o pregoeiro verificará se faz jus ao benefício, em conformidade com os itens 3.5.1 e 4.6 deste edital.</w:t>
      </w:r>
    </w:p>
    <w:p w14:paraId="2AE47D7A" w14:textId="74E7773D" w:rsidR="00DE579E" w:rsidRPr="00480932" w:rsidRDefault="003C7A23" w:rsidP="00B9651D">
      <w:pPr>
        <w:pStyle w:val="Nivel02"/>
        <w:rPr>
          <w:b/>
        </w:rPr>
      </w:pPr>
      <w:r w:rsidRPr="00480932">
        <w:t>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p>
    <w:p w14:paraId="5CAF7A18" w14:textId="77777777" w:rsidR="00DE579E" w:rsidRPr="00480932" w:rsidRDefault="00DE579E" w:rsidP="00B9651D">
      <w:pPr>
        <w:pStyle w:val="Nivel02"/>
      </w:pPr>
      <w:r w:rsidRPr="00480932">
        <w:t>Em se tratando de serviços com fornecimento de mão de obra em regime de dedicação exclusiva, a fim de assegurar o tratamento isonômico entre as licitantes, informa-se que foram utilizados os seguintes acordos, dissídios ou convenções coletivas de trabalho no cálculo do valor estimado pela Administração:</w:t>
      </w:r>
    </w:p>
    <w:p w14:paraId="311583FF" w14:textId="4EFF5EDC" w:rsidR="00DE579E" w:rsidRPr="00480932" w:rsidRDefault="00DE579E" w:rsidP="00B9651D">
      <w:pPr>
        <w:pStyle w:val="Nivel03"/>
      </w:pPr>
      <w:r w:rsidRPr="00480932">
        <w:t xml:space="preserve"> [indicar os acordos, dissídios ou convenções coletivas];</w:t>
      </w:r>
    </w:p>
    <w:p w14:paraId="23DF6D5B" w14:textId="3A37DDCC" w:rsidR="00DE579E" w:rsidRPr="00480932" w:rsidRDefault="00DE579E" w:rsidP="00B9651D">
      <w:pPr>
        <w:pStyle w:val="Nivel03"/>
      </w:pPr>
      <w:r w:rsidRPr="00480932">
        <w:t xml:space="preserve"> O(s) sindicato(s) indicado(s) no subitem acima não é (são) de utilização obrigatória pelos licitantes, mas, ao longo da execução contratual, sempre se exigirá o cumprimento dos acordos, dissídios ou convenções coletivas adotados por cada licitante/contratado.</w:t>
      </w:r>
    </w:p>
    <w:p w14:paraId="73CF2299" w14:textId="1A755F8D" w:rsidR="003C7A23" w:rsidRPr="00480932" w:rsidRDefault="003C7A23" w:rsidP="00B9651D">
      <w:pPr>
        <w:pStyle w:val="Nivel02"/>
        <w:rPr>
          <w:b/>
        </w:rPr>
      </w:pPr>
      <w:r w:rsidRPr="00480932">
        <w:t xml:space="preserve">Será desclassificada a proposta vencedora que: </w:t>
      </w:r>
    </w:p>
    <w:p w14:paraId="6C6F36C6" w14:textId="77777777" w:rsidR="003C7A23" w:rsidRPr="00480932" w:rsidRDefault="003C7A23" w:rsidP="00B9651D">
      <w:pPr>
        <w:pStyle w:val="Nivel03"/>
      </w:pPr>
      <w:r w:rsidRPr="00480932">
        <w:t>contiver vícios insanáveis;</w:t>
      </w:r>
    </w:p>
    <w:p w14:paraId="0195390D" w14:textId="77777777" w:rsidR="003C7A23" w:rsidRPr="00480932" w:rsidRDefault="003C7A23" w:rsidP="00B9651D">
      <w:pPr>
        <w:pStyle w:val="Nivel03"/>
      </w:pPr>
      <w:r w:rsidRPr="00480932">
        <w:t>não obedecer às especificações técnicas contidas no Termo de Referência;</w:t>
      </w:r>
    </w:p>
    <w:p w14:paraId="54BA6995" w14:textId="77777777" w:rsidR="003C7A23" w:rsidRPr="00480932" w:rsidRDefault="003C7A23" w:rsidP="00B9651D">
      <w:pPr>
        <w:pStyle w:val="Nivel03"/>
      </w:pPr>
      <w:r w:rsidRPr="00480932">
        <w:lastRenderedPageBreak/>
        <w:t>apresentar preços inexequíveis ou permanecerem acima do preço máximo definido para a contratação;</w:t>
      </w:r>
    </w:p>
    <w:p w14:paraId="0E716C60" w14:textId="77777777" w:rsidR="003C7A23" w:rsidRPr="00480932" w:rsidRDefault="003C7A23" w:rsidP="00B9651D">
      <w:pPr>
        <w:pStyle w:val="Nivel03"/>
      </w:pPr>
      <w:r w:rsidRPr="00480932">
        <w:t>não tiverem sua exequibilidade demonstrada, quando exigido pela Administração;</w:t>
      </w:r>
    </w:p>
    <w:p w14:paraId="30574564" w14:textId="77777777" w:rsidR="003C7A23" w:rsidRPr="00480932" w:rsidRDefault="003C7A23" w:rsidP="00B9651D">
      <w:pPr>
        <w:pStyle w:val="Nivel03"/>
      </w:pPr>
      <w:r w:rsidRPr="00480932">
        <w:t>apresentar desconformidade com quaisquer outras exigências deste Edital ou seus anexos, desde que insanável.</w:t>
      </w:r>
    </w:p>
    <w:p w14:paraId="1F0DCEBE" w14:textId="77777777" w:rsidR="003C7A23" w:rsidRPr="00480932" w:rsidRDefault="003C7A23" w:rsidP="00B9651D">
      <w:pPr>
        <w:pStyle w:val="Nivel02"/>
        <w:rPr>
          <w:b/>
          <w:bCs/>
        </w:rPr>
      </w:pPr>
      <w:r w:rsidRPr="00480932">
        <w:t>No caso de bens e serviços em geral, é indício de inexequibilidade das propostas valores inferiores a 50% (cinquenta por cento) do valor orçado pela Administração.</w:t>
      </w:r>
    </w:p>
    <w:p w14:paraId="6FC11873" w14:textId="77777777" w:rsidR="003C7A23" w:rsidRPr="00480932" w:rsidRDefault="003C7A23" w:rsidP="00B9651D">
      <w:pPr>
        <w:pStyle w:val="Nivel03"/>
      </w:pPr>
      <w:r w:rsidRPr="00480932">
        <w:t>A inexequibilidade, na hipótese de que trata o caput, só será considerada após diligência do pregoeiro, que comprove:</w:t>
      </w:r>
    </w:p>
    <w:p w14:paraId="5DD3F447" w14:textId="77777777" w:rsidR="003C7A23" w:rsidRPr="00480932" w:rsidRDefault="003C7A23" w:rsidP="00B9651D">
      <w:pPr>
        <w:pStyle w:val="Nivel04"/>
      </w:pPr>
      <w:r w:rsidRPr="00480932">
        <w:t>que o custo do licitante ultrapassa o valor da proposta; e</w:t>
      </w:r>
    </w:p>
    <w:p w14:paraId="274F356A" w14:textId="77777777" w:rsidR="003C7A23" w:rsidRPr="00480932" w:rsidRDefault="003C7A23" w:rsidP="00B9651D">
      <w:pPr>
        <w:pStyle w:val="Nivel04"/>
      </w:pPr>
      <w:r w:rsidRPr="00480932">
        <w:t>inexistirem custos de oportunidade capazes de justificar o vulto da oferta.</w:t>
      </w:r>
    </w:p>
    <w:p w14:paraId="24C0F362" w14:textId="77777777" w:rsidR="003C7A23" w:rsidRPr="00480932" w:rsidRDefault="003C7A23" w:rsidP="00B9651D">
      <w:pPr>
        <w:pStyle w:val="Nivel02"/>
        <w:rPr>
          <w:b/>
          <w:bCs/>
        </w:rPr>
      </w:pPr>
      <w:r w:rsidRPr="00480932">
        <w:t>Em contratação de serviços de engenharia, além das disposições acima, a análise de exequibilidade e sobrepreço considerará o seguinte:</w:t>
      </w:r>
    </w:p>
    <w:p w14:paraId="1945C235" w14:textId="77777777" w:rsidR="003C7A23" w:rsidRPr="00480932" w:rsidRDefault="003C7A23" w:rsidP="00B9651D">
      <w:pPr>
        <w:pStyle w:val="Nivel03"/>
        <w:rPr>
          <w:b/>
        </w:rPr>
      </w:pPr>
      <w:r w:rsidRPr="00480932">
        <w:t>Nos regimes de execução por tarefa, empreitada por preço global ou empreitada integral, semi-integrada ou integrada, a caracterização do sobrepreço se dará pela superação do valor global estimado;</w:t>
      </w:r>
    </w:p>
    <w:p w14:paraId="2438294C" w14:textId="77777777" w:rsidR="003C7A23" w:rsidRPr="00480932" w:rsidRDefault="003C7A23" w:rsidP="00B9651D">
      <w:pPr>
        <w:pStyle w:val="Nivel03"/>
        <w:rPr>
          <w:b/>
        </w:rPr>
      </w:pPr>
      <w:r w:rsidRPr="00480932">
        <w:t>No regime de empreitada por preço unitário, a caracterização do sobrepreço se dará pela superação do valor global estimado e pela superação de custo unitário tido como relevante, conforme planilha anexa ao edital;</w:t>
      </w:r>
    </w:p>
    <w:p w14:paraId="05E20F49" w14:textId="77777777" w:rsidR="003C7A23" w:rsidRPr="00480932" w:rsidRDefault="003C7A23" w:rsidP="00B9651D">
      <w:pPr>
        <w:pStyle w:val="Nivel03"/>
      </w:pPr>
      <w:r w:rsidRPr="00480932">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480932" w:rsidRDefault="003C7A23" w:rsidP="00B9651D">
      <w:pPr>
        <w:pStyle w:val="Nivel03"/>
      </w:pPr>
      <w:r w:rsidRPr="00480932">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p>
    <w:p w14:paraId="29F94165" w14:textId="542BBCFF" w:rsidR="003C7A23" w:rsidRPr="00480932" w:rsidRDefault="003C7A23" w:rsidP="00B9651D">
      <w:pPr>
        <w:pStyle w:val="Nivel02"/>
      </w:pPr>
      <w:r w:rsidRPr="00480932">
        <w:t>Se houver indícios de inexequibilidade da proposta de preço, ou em caso da necessidade de esclarecimentos complementares, poderão ser efetuadas diligências, para que a empresa comprove a exequibilidade da proposta.</w:t>
      </w:r>
    </w:p>
    <w:p w14:paraId="5A4E95EF" w14:textId="77777777" w:rsidR="003C7A23" w:rsidRPr="00480932" w:rsidRDefault="003C7A23" w:rsidP="00B9651D">
      <w:pPr>
        <w:pStyle w:val="Nivel02"/>
      </w:pPr>
      <w:r w:rsidRPr="00480932">
        <w:t>Caso o custo global estimado do objeto licitado tenha sido decomposto em seus respectivos custos unitários por meio de Planilha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14:paraId="4ED5F236" w14:textId="77777777" w:rsidR="00086BB6" w:rsidRPr="00480932" w:rsidRDefault="003C7A23" w:rsidP="00B9651D">
      <w:pPr>
        <w:pStyle w:val="Nivel03"/>
        <w:rPr>
          <w:b/>
          <w:bCs/>
        </w:rPr>
      </w:pPr>
      <w:r w:rsidRPr="00480932">
        <w:t>Em se tratando de serviços de engenharia, o licitante vencedor será convocado a apresentar à Administração, por meio eletrônico, as planilhas com indicação dos quantitativos e dos custos unitários,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semi-integrada e contratação integrada, exclusivamente para eventuais adequações indispensáveis no cronograma físico-financeiro e para balizar excepcional aditamento posterior do contrato.</w:t>
      </w:r>
    </w:p>
    <w:p w14:paraId="39294B6C" w14:textId="74A7E8BF" w:rsidR="00140C04" w:rsidRPr="00480932" w:rsidRDefault="00086BB6" w:rsidP="00B9651D">
      <w:pPr>
        <w:pStyle w:val="Nivel03"/>
      </w:pPr>
      <w:r w:rsidRPr="00480932">
        <w:t>Em se tratando de serviços com fornecimento de mão de obra em regime de dedicação exclusiva cuja produtividade seja mensurável e indicada pela Administração, o licitante deverá indicar a produtividade adotada e a quantidade de pessoal que será alocado na execução contratual.</w:t>
      </w:r>
    </w:p>
    <w:p w14:paraId="73CD3742" w14:textId="63C5A941" w:rsidR="00086BB6" w:rsidRPr="00480932" w:rsidRDefault="00140C04" w:rsidP="00B9651D">
      <w:pPr>
        <w:pStyle w:val="Nivel03"/>
      </w:pPr>
      <w:r w:rsidRPr="00480932">
        <w:lastRenderedPageBreak/>
        <w:t xml:space="preserve">Caso a produtividade for diferente daquela utilizada pela Administração como referência, ou não estiver contida na faixa referencial de produtividade, mas admitida pelo ato convocatório, o licitante deverá apresentar a respectiva comprovação de exequibilidade; </w:t>
      </w:r>
    </w:p>
    <w:p w14:paraId="011D4324" w14:textId="5F76A857" w:rsidR="00086BB6" w:rsidRPr="00480932" w:rsidRDefault="00086BB6" w:rsidP="00B9651D">
      <w:pPr>
        <w:pStyle w:val="Nivel03"/>
      </w:pPr>
      <w:r w:rsidRPr="00480932">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480932" w:rsidRDefault="00086BB6" w:rsidP="00B9651D">
      <w:pPr>
        <w:pStyle w:val="Nivel03"/>
      </w:pPr>
      <w:r w:rsidRPr="00480932">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480932" w:rsidRDefault="003C7A23" w:rsidP="00B9651D">
      <w:pPr>
        <w:pStyle w:val="Nivel02"/>
        <w:rPr>
          <w:b/>
        </w:rPr>
      </w:pPr>
      <w:r w:rsidRPr="00480932">
        <w:t>Erros no preenchimento da planilha não constituem motivo para a desclassificação da proposta. A planilha poderá́ ser ajustada pelo fornecedor, no prazo indicado pelo sistema, desde que não haja majoração do preço e que se comprove que este é o bastante para arcar com todos os custos da contratação;</w:t>
      </w:r>
    </w:p>
    <w:p w14:paraId="4E717186" w14:textId="77777777" w:rsidR="003C7A23" w:rsidRPr="00480932" w:rsidRDefault="003C7A23" w:rsidP="00B9651D">
      <w:pPr>
        <w:pStyle w:val="Nivel03"/>
      </w:pPr>
      <w:r w:rsidRPr="00480932">
        <w:t>O ajuste de que trata este dispositivo se limita a sanar erros ou falhas que não alterem a substância das propostas;</w:t>
      </w:r>
    </w:p>
    <w:p w14:paraId="711CFD04" w14:textId="77777777" w:rsidR="003C7A23" w:rsidRPr="00480932" w:rsidRDefault="003C7A23" w:rsidP="00B9651D">
      <w:pPr>
        <w:pStyle w:val="Nivel03"/>
      </w:pPr>
      <w:r w:rsidRPr="00480932">
        <w:t>Considera-se erro no preenchimento da planilha passível de correção a indicação de recolhimento de impostos e contribuições na forma do Simples Nacional, quando não cabível esse regime.</w:t>
      </w:r>
    </w:p>
    <w:p w14:paraId="54DA13B0" w14:textId="55FDB11C" w:rsidR="005A7699" w:rsidRPr="00480932" w:rsidRDefault="005A7699" w:rsidP="00B9651D">
      <w:pPr>
        <w:pStyle w:val="Nivel02"/>
        <w:rPr>
          <w:b/>
        </w:rPr>
      </w:pPr>
      <w:r w:rsidRPr="00480932">
        <w:t>Para fins de análise da proposta quanto ao cumprimento das especificações do objeto, poderá ser colhida a manifestação escrita do setor requisitante do serviço ou da área especializada no objeto.</w:t>
      </w:r>
    </w:p>
    <w:p w14:paraId="00236C68" w14:textId="77777777" w:rsidR="003C7A23" w:rsidRPr="00480932" w:rsidRDefault="003C7A23" w:rsidP="00B9651D">
      <w:pPr>
        <w:pStyle w:val="Nivel02"/>
      </w:pPr>
      <w:r w:rsidRPr="00480932">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02"/>
      </w:pPr>
      <w:r w:rsidRPr="00480932">
        <w:t>Por meio de mensagem no sistema, será divulgado o local e horário de realização do procedimento para a avaliação das amostras</w:t>
      </w:r>
      <w:r>
        <w:t>, cuja presença será facultada a todos os interessados, incluindo os demais licitantes.</w:t>
      </w:r>
    </w:p>
    <w:p w14:paraId="7CD910FE" w14:textId="77777777" w:rsidR="003C7A23" w:rsidRPr="00B9651D" w:rsidRDefault="003C7A23" w:rsidP="00B9651D">
      <w:pPr>
        <w:pStyle w:val="Nivel02"/>
      </w:pPr>
      <w:r>
        <w:t>Os resultados das avaliações serão divulgados por meio de mensagem no sistema.</w:t>
      </w:r>
    </w:p>
    <w:p w14:paraId="2E6DDED4" w14:textId="77777777" w:rsidR="003C7A23" w:rsidRPr="00B9651D" w:rsidRDefault="003C7A23" w:rsidP="00B9651D">
      <w:pPr>
        <w:pStyle w:val="Nivel02"/>
      </w:pPr>
      <w:r>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02"/>
      </w:pPr>
      <w:r>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3C84D4EA" w14:textId="77777777" w:rsidR="003C7A23" w:rsidRPr="006E1990" w:rsidRDefault="003C7A23" w:rsidP="00DE7A58">
      <w:pPr>
        <w:pStyle w:val="Nivel01"/>
      </w:pPr>
      <w:bookmarkStart w:id="7" w:name="_Toc143461867"/>
      <w:r>
        <w:t>DA FASE DE HABILITAÇÃO</w:t>
      </w:r>
      <w:bookmarkEnd w:id="7"/>
    </w:p>
    <w:p w14:paraId="4EE8D8D1" w14:textId="6ED652C6" w:rsidR="003C7A23" w:rsidRPr="006E1990" w:rsidRDefault="003C7A23" w:rsidP="00B9651D">
      <w:pPr>
        <w:pStyle w:val="Nivel02"/>
      </w:pPr>
      <w:r>
        <w:t>Os documentos previstos no Termo de Referência, necessários e suficientes para demonstrar a capacidade do licitante de realizar o objeto da licitação, serão exigidos para fins de habilitação, nos termos dos .</w:t>
      </w:r>
    </w:p>
    <w:p w14:paraId="55D2B286" w14:textId="654FD52C" w:rsidR="003C7A23" w:rsidRPr="006E1990" w:rsidRDefault="003C7A23" w:rsidP="00B9651D">
      <w:pPr>
        <w:pStyle w:val="Nivel03"/>
        <w:rPr>
          <w:i/>
          <w:iCs/>
        </w:rPr>
      </w:pPr>
      <w:r>
        <w:t>A documentação exigida para fins de habilitação jurídica, fiscal, social e trabalhista e econômico-ﬁnanceira, poderá ser substituída pelo registro cadastral no SICAF.</w:t>
      </w:r>
    </w:p>
    <w:p w14:paraId="0F17AE67" w14:textId="29B037C7" w:rsidR="003C7A23" w:rsidRPr="006E1990" w:rsidRDefault="003C7A23" w:rsidP="00B9651D">
      <w:pPr>
        <w:pStyle w:val="Nivel02"/>
        <w:rPr>
          <w:i/>
        </w:rPr>
      </w:pPr>
      <w:r>
        <w:t>Quando permitida a 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02"/>
        <w:rPr>
          <w:i/>
          <w:iCs/>
        </w:rPr>
      </w:pPr>
      <w:r>
        <w:lastRenderedPageBreak/>
        <w:t>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 ou de outro que venha a substituí-lo, ou consularizados pelos respectivos consulados ou embaixadas.</w:t>
      </w:r>
    </w:p>
    <w:p w14:paraId="47814660" w14:textId="77777777" w:rsidR="003C7A23" w:rsidRPr="006E1990" w:rsidRDefault="003C7A23" w:rsidP="00B9651D">
      <w:pPr>
        <w:pStyle w:val="Nivel02"/>
        <w:rPr>
          <w:i/>
        </w:rPr>
      </w:pPr>
      <w:r>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77777777" w:rsidR="003C7A23" w:rsidRPr="006E1990" w:rsidRDefault="003C7A23" w:rsidP="00B9651D">
      <w:pPr>
        <w:pStyle w:val="Nivel03"/>
        <w:rPr>
          <w:i/>
          <w:iCs/>
        </w:rPr>
      </w:pPr>
      <w:r>
        <w:t>Se o consórcio não for formado integralmente por microempresas ou empresas de pequeno porte e o termo de referência exigir requisitos de habilitação econômico-financeira, haverá um acréscimo de [INSERIR UM PERCENTUAL 10% A 30 %, SALVO SE HOUVER JUSTIFICATIVA NOS AUTOS PARA SUPRIMIR ESSE ACRÉSCIMO] para o consórcio em relação ao valor exigido para os licitantes individuais.</w:t>
      </w:r>
    </w:p>
    <w:p w14:paraId="4B8AFE07" w14:textId="77777777" w:rsidR="003C7A23" w:rsidRPr="006E1990" w:rsidRDefault="003C7A23" w:rsidP="00B9651D">
      <w:pPr>
        <w:pStyle w:val="Nivel02"/>
      </w:pPr>
      <w:r>
        <w:t>Os documentos exigidos para fins de habilitação poderão ser apresentados em original, por cópia ou por [INDICAR QUALQUER OUTRO MEIO EXPRESSAMENTE ADMITIDO PELA ADMINISTRAÇÃO].</w:t>
      </w:r>
    </w:p>
    <w:p w14:paraId="2E4024D1" w14:textId="77777777" w:rsidR="003C7A23" w:rsidRPr="005011F0" w:rsidRDefault="003C7A23" w:rsidP="00B9651D">
      <w:pPr>
        <w:pStyle w:val="Nivel02"/>
        <w:rPr>
          <w:i/>
        </w:rPr>
      </w:pPr>
      <w:r>
        <w:t>Os documentos exigidos para fins de habilitação poderão ser substituídos por registro cadastral emitido por órgão ou entidade pública, desde que o registro tenha sido feito em obediência ao disposto na Lei nº 14.133/2021.</w:t>
      </w:r>
    </w:p>
    <w:p w14:paraId="6DD12A55" w14:textId="39BD7835" w:rsidR="003C7A23" w:rsidRPr="006E1990" w:rsidRDefault="003C7A23" w:rsidP="00B9651D">
      <w:pPr>
        <w:pStyle w:val="Nivel02"/>
      </w:pPr>
      <w:r>
        <w:t>Será verificado se o licitante apresentou declaração de que atende aos requisitos de habilitação, e o declarante responderá pela veracidade das informações prestadas, na forma da lei ().</w:t>
      </w:r>
    </w:p>
    <w:p w14:paraId="3FC50509" w14:textId="77777777" w:rsidR="003C7A23" w:rsidRPr="006E1990" w:rsidRDefault="003C7A23" w:rsidP="00B9651D">
      <w:pPr>
        <w:pStyle w:val="Nivel02"/>
        <w:rPr>
          <w:i/>
        </w:rPr>
      </w:pPr>
      <w:r>
        <w:t>Será verificado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02"/>
        <w:rPr>
          <w:i/>
        </w:rPr>
      </w:pPr>
      <w:r>
        <w:t>O licitante deverá apresentar, sob pena de desclassificação, declaração de que suas propostas econômicas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4BA09E2E" w14:textId="77777777" w:rsidR="003C7A23" w:rsidRPr="006E1990" w:rsidRDefault="003C7A23" w:rsidP="00B9651D">
      <w:pPr>
        <w:pStyle w:val="Nvel2-Red"/>
      </w:pPr>
      <w:r>
        <w:t>Considerando que na presente contratação a avaliação prévia do local de execução é imprescindível para o conhecimento pleno das condições e peculiaridades do objeto a ser contratado, o licitante deve atestar, sob pena de inabilitação, que conhece o local e as condições de realização do serviço, assegurado a ele o direito de realização de vistoria prévia.</w:t>
      </w:r>
    </w:p>
    <w:p w14:paraId="6BE12E37" w14:textId="77777777" w:rsidR="003C7A23" w:rsidRPr="006E1990" w:rsidRDefault="003C7A23" w:rsidP="00B9651D">
      <w:pPr>
        <w:pStyle w:val="Nvel3-R"/>
      </w:pPr>
      <w:r>
        <w:t>O licitante que optar por realizar vistoria prévia terá disponibilizado pela Administração data e horário exclusivos, a ser agendado [INDICAR FORMA DE AGENDAMENTO], de modo que seu agendamento não coincida com o agendamento de outros licitantes.</w:t>
      </w:r>
    </w:p>
    <w:p w14:paraId="38B6D636" w14:textId="77777777" w:rsidR="003C7A23" w:rsidRPr="006E1990" w:rsidRDefault="003C7A23" w:rsidP="00B9651D">
      <w:pPr>
        <w:pStyle w:val="Nvel3-R"/>
      </w:pPr>
      <w:r>
        <w:t>Caso o licitante opte por não realizar vistoria, poderá substituir a declaração exigida no presente item por declaração formal assinada pelo seu responsável técnico acerca do conhecimento pleno das condições e peculiaridades da contratação.</w:t>
      </w:r>
    </w:p>
    <w:p w14:paraId="7CAB27D5" w14:textId="3BF21E5C" w:rsidR="003C7A23" w:rsidRPr="006E1990" w:rsidRDefault="003C7A23" w:rsidP="00B9651D">
      <w:pPr>
        <w:pStyle w:val="Nivel02"/>
        <w:rPr>
          <w:i/>
        </w:rPr>
      </w:pPr>
      <w:r>
        <w:t>A habilitação será verificada por meio do Sicaf, nos documentos por ele abrangidos.</w:t>
      </w:r>
    </w:p>
    <w:p w14:paraId="4D240E30" w14:textId="34B9681D" w:rsidR="003C7A23" w:rsidRPr="006E1990" w:rsidRDefault="003C7A23" w:rsidP="00B9651D">
      <w:pPr>
        <w:pStyle w:val="Nivel03"/>
      </w:pPr>
      <w:r>
        <w:t>Somente haverá a necessidade de comprovação do preenchimento de requisitos mediante apresentação dos documentos originais não-digitais quando houver dúvida em relação à integridade do documento digital ou quando a lei expressamente o exigir. ().</w:t>
      </w:r>
    </w:p>
    <w:p w14:paraId="7B41325B" w14:textId="47DBF8BA" w:rsidR="003C7A23" w:rsidRPr="006E1990" w:rsidRDefault="003C7A23" w:rsidP="00B9651D">
      <w:pPr>
        <w:pStyle w:val="Nivel02"/>
      </w:pPr>
      <w:r>
        <w:t>É de responsabilidade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p>
    <w:p w14:paraId="0F35D4FB" w14:textId="5CE1C964" w:rsidR="003C7A23" w:rsidRPr="006E1990" w:rsidRDefault="003C7A23" w:rsidP="00B9651D">
      <w:pPr>
        <w:pStyle w:val="Nivel03"/>
      </w:pPr>
      <w:r>
        <w:t>A não observância do disposto no item anterior poderá ensejar desclassificação no momento da habilitação. ().</w:t>
      </w:r>
    </w:p>
    <w:p w14:paraId="1F3867D8" w14:textId="77777777" w:rsidR="003C7A23" w:rsidRPr="006E1990" w:rsidRDefault="003C7A23" w:rsidP="00B9651D">
      <w:pPr>
        <w:pStyle w:val="Nivel02"/>
        <w:rPr>
          <w:i/>
          <w:iCs/>
        </w:rPr>
      </w:pPr>
      <w:r>
        <w:lastRenderedPageBreak/>
        <w:t>A verificação pelo pregoeiro, em sítios eletrônicos oficiais de órgãos e entidades emissores de certidões constitui meio legal de prova, para fins de habilitação.</w:t>
      </w:r>
    </w:p>
    <w:p w14:paraId="51F487F5" w14:textId="456A5D0C" w:rsidR="003C7A23" w:rsidRPr="006E1990" w:rsidRDefault="003C7A23" w:rsidP="00B9651D">
      <w:pPr>
        <w:pStyle w:val="Nivel03"/>
        <w:rPr>
          <w:i/>
          <w:iCs/>
        </w:rPr>
      </w:pPr>
      <w:r>
        <w:t>Os documentos exigidos para habilitação que não estejam contemplados no Sicaf serão enviados por meio do sistema, em formato digital, no prazo de no mínimo, duas horas, prorrogável por igual período, contado da solicitação do pregoeiro.</w:t>
      </w:r>
    </w:p>
    <w:p w14:paraId="2D10AE94" w14:textId="5CF7E8A7" w:rsidR="003C7A23" w:rsidRPr="006E1990" w:rsidRDefault="003C7A23" w:rsidP="00B9651D">
      <w:pPr>
        <w:pStyle w:val="Nivel03"/>
        <w:rPr>
          <w:i/>
          <w:iCs/>
        </w:rPr>
      </w:pPr>
      <w:r>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p>
    <w:p w14:paraId="74061ECE" w14:textId="77777777" w:rsidR="003C7A23" w:rsidRPr="006E1990" w:rsidRDefault="003C7A23" w:rsidP="00B9651D">
      <w:pPr>
        <w:pStyle w:val="Nivel02"/>
        <w:rPr>
          <w:i/>
        </w:rPr>
      </w:pPr>
      <w:r>
        <w:t>A verificação no Sicaf ou a exigência dos documentos nele não contidos somente será feita em relação ao licitante vencedor.</w:t>
      </w:r>
    </w:p>
    <w:p w14:paraId="29D8CA23" w14:textId="77777777" w:rsidR="003C7A23" w:rsidRPr="00B9651D" w:rsidRDefault="003C7A23" w:rsidP="00B9651D">
      <w:pPr>
        <w:pStyle w:val="Nivel03"/>
      </w:pPr>
      <w:r>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03"/>
      </w:pPr>
      <w:r>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02"/>
        <w:rPr>
          <w:i/>
        </w:rPr>
      </w:pPr>
      <w:r>
        <w:t>Após a entrega dos documentos para habilitação, não será permitida a substituição ou a apresentação de novos documentos, salvo em sede de diligência, para (, e ):</w:t>
      </w:r>
    </w:p>
    <w:p w14:paraId="2F229CA0" w14:textId="77777777" w:rsidR="003C7A23" w:rsidRPr="00B9651D" w:rsidRDefault="003C7A23" w:rsidP="00B9651D">
      <w:pPr>
        <w:pStyle w:val="Nivel03"/>
      </w:pPr>
      <w:r>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03"/>
      </w:pPr>
      <w:r>
        <w:t>atualização de documentos cuja validade tenha expirado após a data de recebimento das propostas;</w:t>
      </w:r>
    </w:p>
    <w:p w14:paraId="38CA540A" w14:textId="77777777" w:rsidR="003C7A23" w:rsidRPr="00B9651D" w:rsidRDefault="003C7A23" w:rsidP="00B9651D">
      <w:pPr>
        <w:pStyle w:val="Nivel02"/>
      </w:pPr>
      <w:r>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p>
    <w:p w14:paraId="4506CAE4" w14:textId="6BD3F838" w:rsidR="003C7A23" w:rsidRPr="00B9651D" w:rsidRDefault="003C7A23" w:rsidP="00B9651D">
      <w:pPr>
        <w:pStyle w:val="Nivel02"/>
      </w:pPr>
      <w:r>
        <w:t>Na hipótese de o licitante não atender às exigências para habilitação, o pregoeiro examinará a proposta subsequente e assim sucessivamente, na ordem de classificação, até a apuração de uma proposta que atenda ao presente edital, observado o prazo disposto no subitem 8.13.1.</w:t>
      </w:r>
    </w:p>
    <w:p w14:paraId="30A25CB4" w14:textId="77777777" w:rsidR="003C7A23" w:rsidRPr="00480932" w:rsidRDefault="003C7A23" w:rsidP="00B9651D">
      <w:pPr>
        <w:pStyle w:val="Nivel02"/>
      </w:pPr>
      <w:r>
        <w:t xml:space="preserve">Somente serão disponibilizados para acesso público os documentos de habilitação do licitante cuja proposta atenda ao edital de licitação, após </w:t>
      </w:r>
      <w:r w:rsidRPr="00480932">
        <w:t>concluídos os procedimentos de que trata o subitem anterior.</w:t>
      </w:r>
    </w:p>
    <w:p w14:paraId="5FCB30FE" w14:textId="3DE67AF9" w:rsidR="003C7A23" w:rsidRPr="00480932" w:rsidRDefault="003C7A23" w:rsidP="00B9651D">
      <w:pPr>
        <w:pStyle w:val="Nivel02"/>
      </w:pPr>
      <w:r w:rsidRPr="00480932">
        <w:t>A comprovação de regularidade fiscal e trabalhista das microempresas e das empresas de pequeno porte somente será exigida para efeito de contratação, e não como condição para participação na licitação ().</w:t>
      </w:r>
    </w:p>
    <w:p w14:paraId="112364AE" w14:textId="77777777" w:rsidR="003C7A23" w:rsidRPr="00480932" w:rsidRDefault="003C7A23" w:rsidP="00B9651D">
      <w:pPr>
        <w:pStyle w:val="Nivel02"/>
      </w:pPr>
      <w:r w:rsidRPr="00480932">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480932" w:rsidRDefault="008E7D8A" w:rsidP="00DE7A58">
      <w:pPr>
        <w:pStyle w:val="Nivel01"/>
      </w:pPr>
      <w:bookmarkStart w:id="8" w:name="_Toc143461868"/>
      <w:r w:rsidRPr="00480932">
        <w:t>DA ATA DE REGISTRO DE PREÇOS</w:t>
      </w:r>
      <w:bookmarkEnd w:id="8"/>
    </w:p>
    <w:p w14:paraId="1AB9472D" w14:textId="77777777" w:rsidR="00B9651D" w:rsidRPr="00480932" w:rsidRDefault="008E7D8A" w:rsidP="00B9651D">
      <w:pPr>
        <w:pStyle w:val="Nivel02"/>
      </w:pPr>
      <w:r w:rsidRPr="00480932">
        <w:t xml:space="preserve">Homologado o resultado da licitação, o licitante mais bem classificado terá o prazo de ......... (........) dias, contados a partir da data de sua convocação, para assinar a Ata de Registro de Preços, cujo prazo de validade encontra-se nela fixado, sob pena de decadência do direito à contratação, sem prejuízo das sanções previstas na Lei nº 14.133, de 2021. </w:t>
      </w:r>
    </w:p>
    <w:p w14:paraId="6C952610" w14:textId="3F076BA4" w:rsidR="002B64C4" w:rsidRPr="00480932" w:rsidRDefault="002B64C4" w:rsidP="00B9651D">
      <w:pPr>
        <w:pStyle w:val="Nivel02"/>
      </w:pPr>
      <w:r w:rsidRPr="00480932">
        <w:lastRenderedPageBreak/>
        <w:t>O prazo de convocação poderá ser prorrogado uma vez, por igual período, mediante solicitação do licitante mais bem classificado ou do fornecedor convocado, desde que:</w:t>
      </w:r>
    </w:p>
    <w:p w14:paraId="7378064D" w14:textId="24F6EFD4" w:rsidR="002B64C4" w:rsidRPr="00480932" w:rsidRDefault="00FE7BF7" w:rsidP="00143367">
      <w:pPr>
        <w:pStyle w:val="Nivel02"/>
        <w:numPr>
          <w:ilvl w:val="0"/>
          <w:numId w:val="0"/>
        </w:numPr>
        <w:ind w:left="567"/>
        <w:rPr>
          <w:iCs/>
          <w:color w:val="auto"/>
        </w:rPr>
      </w:pPr>
      <w:r w:rsidRPr="00480932">
        <w:t>(a) a solicitação seja devidamente justificada e apresentada dentro do prazo; e</w:t>
      </w:r>
    </w:p>
    <w:p w14:paraId="15C16419" w14:textId="5F889DB3" w:rsidR="008E7D8A" w:rsidRPr="00480932" w:rsidRDefault="00FE7BF7" w:rsidP="00143367">
      <w:pPr>
        <w:pStyle w:val="Nivel02"/>
        <w:numPr>
          <w:ilvl w:val="0"/>
          <w:numId w:val="0"/>
        </w:numPr>
        <w:ind w:left="567"/>
        <w:rPr>
          <w:iCs/>
          <w:color w:val="auto"/>
        </w:rPr>
      </w:pPr>
      <w:r w:rsidRPr="00480932">
        <w:t>(b) a justificativa apresentada seja aceita pela Administração.</w:t>
      </w:r>
    </w:p>
    <w:p w14:paraId="5845F289" w14:textId="7E39ED95" w:rsidR="008E7D8A" w:rsidRPr="00480932" w:rsidRDefault="002B64C4" w:rsidP="00B9651D">
      <w:pPr>
        <w:pStyle w:val="Nivel02"/>
      </w:pPr>
      <w:r w:rsidRPr="00480932">
        <w:t>A ata de registro de preços será assinada por meio de assinatura digital e disponibilizada no sistema de registro de preços.</w:t>
      </w:r>
    </w:p>
    <w:p w14:paraId="7DF9A6B7" w14:textId="17D9C1A3" w:rsidR="00BA0445" w:rsidRPr="00480932" w:rsidRDefault="008E7D8A" w:rsidP="00B9651D">
      <w:pPr>
        <w:pStyle w:val="Nivel02"/>
      </w:pPr>
      <w:r w:rsidRPr="00480932">
        <w:t>Serão formalizadas tantas Atas de Registro de Preços quantas forem necessárias para o registro de todos os itens constantes no Termo de Referência, com a indicação do licitante vencedor, a descrição do(s) item(ns), as respectivas quantidades, preços registrados e demais condições.</w:t>
      </w:r>
    </w:p>
    <w:p w14:paraId="3D879A2C" w14:textId="23E987BE" w:rsidR="00FE7BF7" w:rsidRPr="00480932" w:rsidRDefault="00FE7BF7" w:rsidP="00B9651D">
      <w:pPr>
        <w:pStyle w:val="Nivel02"/>
      </w:pPr>
      <w:r w:rsidRPr="00480932">
        <w:t>O preço registrado, com a indicação dos fornecedores, será divulgado no PNCP e disponibilizado durante a vigência da ata de registro de preços.</w:t>
      </w:r>
    </w:p>
    <w:p w14:paraId="51094F07" w14:textId="7B65C6EF" w:rsidR="000200C5" w:rsidRPr="00480932" w:rsidRDefault="000200C5" w:rsidP="00B9651D">
      <w:pPr>
        <w:pStyle w:val="Nivel02"/>
      </w:pPr>
      <w:r w:rsidRPr="00480932">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480932" w:rsidRDefault="00D95B4C" w:rsidP="00B9651D">
      <w:pPr>
        <w:pStyle w:val="Nivel02"/>
      </w:pPr>
      <w:r w:rsidRPr="00480932">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480932" w:rsidRDefault="00143367" w:rsidP="00DE7A58">
      <w:pPr>
        <w:pStyle w:val="Nivel01"/>
      </w:pPr>
      <w:bookmarkStart w:id="9" w:name="_Toc143461869"/>
      <w:r w:rsidRPr="00480932">
        <w:t>DA FORMAÇÃO DO CADASTRO DE RESERVA</w:t>
      </w:r>
      <w:bookmarkEnd w:id="9"/>
      <w:r w:rsidRPr="00480932">
        <w:t xml:space="preserve"> </w:t>
      </w:r>
    </w:p>
    <w:p w14:paraId="25259186" w14:textId="77944EDD" w:rsidR="00143367" w:rsidRPr="00480932" w:rsidRDefault="00143367" w:rsidP="00B9651D">
      <w:pPr>
        <w:pStyle w:val="Nivel02"/>
        <w:numPr>
          <w:ilvl w:val="1"/>
          <w:numId w:val="19"/>
        </w:numPr>
      </w:pPr>
      <w:r w:rsidRPr="00480932">
        <w:t>Após a homologação da licitação, será incluído na ata, na forma de anexo, o registro:.</w:t>
      </w:r>
    </w:p>
    <w:p w14:paraId="4882BBC8" w14:textId="0FA25B51" w:rsidR="00151789" w:rsidRPr="00480932" w:rsidRDefault="00AE2673" w:rsidP="00A974BD">
      <w:pPr>
        <w:pStyle w:val="Nivel03"/>
        <w:ind w:left="1638" w:hanging="504"/>
      </w:pPr>
      <w:r w:rsidRPr="00480932">
        <w:t xml:space="preserve">dos licitantes que aceitarem cotar o objeto com preço igual ao do adjudicatário, observada a classificação na licitação; e </w:t>
      </w:r>
    </w:p>
    <w:p w14:paraId="7F2287CE" w14:textId="77777777" w:rsidR="00F42A68" w:rsidRPr="00480932" w:rsidRDefault="00F42A68" w:rsidP="00A974BD">
      <w:pPr>
        <w:pStyle w:val="Nivel03"/>
        <w:ind w:left="1638" w:hanging="504"/>
        <w:rPr>
          <w:rFonts w:eastAsia="MS Mincho"/>
          <w:iCs/>
        </w:rPr>
      </w:pPr>
      <w:r w:rsidRPr="00480932">
        <w:t>dos licitantes que mantiverem sua proposta original</w:t>
      </w:r>
    </w:p>
    <w:p w14:paraId="7628EC9C" w14:textId="0F9111E0" w:rsidR="00AE2673" w:rsidRPr="00480932" w:rsidRDefault="00F42A68" w:rsidP="00A974BD">
      <w:pPr>
        <w:pStyle w:val="Nivel02"/>
        <w:ind w:left="999" w:hanging="432"/>
        <w:rPr>
          <w:rFonts w:eastAsia="MS Mincho"/>
          <w:i/>
          <w:iCs/>
        </w:rPr>
      </w:pPr>
      <w:r w:rsidRPr="00480932">
        <w:t xml:space="preserve">          Será respeitada, nas contratações, a ordem de classificação dos licitantes ou fornecedores registrados na ata.</w:t>
      </w:r>
    </w:p>
    <w:p w14:paraId="2D4C8F3B" w14:textId="4B677CF1" w:rsidR="00143367" w:rsidRPr="00480932" w:rsidRDefault="00143367" w:rsidP="00B9651D">
      <w:pPr>
        <w:pStyle w:val="Nivel03"/>
        <w:numPr>
          <w:ilvl w:val="2"/>
          <w:numId w:val="30"/>
        </w:numPr>
        <w:rPr>
          <w:rFonts w:eastAsia="Times New Roman"/>
        </w:rPr>
      </w:pPr>
      <w:r w:rsidRPr="00480932">
        <w:t>A apresentação de novas propostas na forma deste item não prejudicará o resultado do certame em relação ao licitante mais bem classificado.</w:t>
      </w:r>
    </w:p>
    <w:p w14:paraId="51490B84" w14:textId="79606BB1" w:rsidR="00AE2673" w:rsidRPr="00480932" w:rsidRDefault="00AE2673" w:rsidP="00B9651D">
      <w:pPr>
        <w:pStyle w:val="Nivel03"/>
        <w:numPr>
          <w:ilvl w:val="2"/>
          <w:numId w:val="30"/>
        </w:numPr>
      </w:pPr>
      <w:r w:rsidRPr="00480932">
        <w:t>Para fins da ordem de classificação, os licitantes ou fornecedores que aceitarem cotar o objeto com preço igual ao do adjudicatário antecederão aqueles que mantiverem sua proposta original.</w:t>
      </w:r>
    </w:p>
    <w:p w14:paraId="4272BCC6" w14:textId="21E4982A" w:rsidR="00AE2673" w:rsidRPr="00480932" w:rsidRDefault="00AE2673" w:rsidP="00B9651D">
      <w:pPr>
        <w:pStyle w:val="Nivel02"/>
        <w:rPr>
          <w:color w:val="auto"/>
        </w:rPr>
      </w:pPr>
      <w:r w:rsidRPr="00480932">
        <w:t xml:space="preserve"> A habilitação dos licitantes que comporão o cadastro de reserva </w:t>
      </w:r>
      <w:r w:rsidRPr="00480932">
        <w:rPr>
          <w:color w:val="auto"/>
        </w:rPr>
        <w:t>será efetuada quando houver necessidade de contratação dos licitantes remanescentes, nas seguintes hipóteses:</w:t>
      </w:r>
    </w:p>
    <w:p w14:paraId="6B176872" w14:textId="57DF4413" w:rsidR="00AE2673" w:rsidRPr="00480932" w:rsidRDefault="003A0A19" w:rsidP="00B9651D">
      <w:pPr>
        <w:pStyle w:val="Nivel03"/>
        <w:rPr>
          <w:color w:val="auto"/>
        </w:rPr>
      </w:pPr>
      <w:r w:rsidRPr="00480932">
        <w:rPr>
          <w:color w:val="auto"/>
        </w:rPr>
        <w:t xml:space="preserve"> quando o licitante vencedor não assinar a ata de registro de preços no prazo e nas condições estabelecidos no edital; ou</w:t>
      </w:r>
    </w:p>
    <w:p w14:paraId="71EB033A" w14:textId="54FCEADB" w:rsidR="00143367" w:rsidRPr="00480932" w:rsidRDefault="00AE2673" w:rsidP="00B9651D">
      <w:pPr>
        <w:pStyle w:val="Nivel03"/>
        <w:rPr>
          <w:rFonts w:eastAsia="Times New Roman"/>
        </w:rPr>
      </w:pPr>
      <w:r w:rsidRPr="00480932">
        <w:t>quando houver o cancelamento do registro do fornecedor ou do registro de preços, nas hipóteses previstas nos art. 28 e art. 29 do Decreto nº 11.462/23.</w:t>
      </w:r>
    </w:p>
    <w:p w14:paraId="04040316" w14:textId="431C72C0" w:rsidR="00FE7BF7" w:rsidRPr="00480932" w:rsidRDefault="00FE7BF7" w:rsidP="00B9651D">
      <w:pPr>
        <w:pStyle w:val="Nivel02"/>
      </w:pPr>
      <w:r w:rsidRPr="00480932">
        <w:t>Na hipótese de nenhum dos licitantes que aceitaram cotar o objeto com preço igual ao do adjudicatário concordar com a contratação nos termos em igual prazo e nas condições propostas pelo primeiro classificado, a Administração, observados o valor estimado e a sua eventual atualização na forma prevista no edital, poderá:</w:t>
      </w:r>
    </w:p>
    <w:p w14:paraId="29D26F05" w14:textId="0513EDA4" w:rsidR="00FE7BF7" w:rsidRPr="00480932" w:rsidRDefault="003A0A19" w:rsidP="00B9651D">
      <w:pPr>
        <w:pStyle w:val="Nivel03"/>
      </w:pPr>
      <w:r w:rsidRPr="00480932">
        <w:lastRenderedPageBreak/>
        <w:t xml:space="preserve"> convocar os licitantes que mantiveram sua proposta original para negociação, na ordem de classificação, com vistas à obtenção de preço melhor, mesmo que acima do preço do adjudicatário; ou</w:t>
      </w:r>
    </w:p>
    <w:p w14:paraId="352CEF7B" w14:textId="073CEBF9" w:rsidR="00BB32F9" w:rsidRPr="00480932" w:rsidRDefault="00004FCA" w:rsidP="00B9651D">
      <w:pPr>
        <w:pStyle w:val="Nivel03"/>
      </w:pPr>
      <w:r w:rsidRPr="00480932">
        <w:t xml:space="preserve"> adjudicar e firmar o contrato nas condições ofertadas pelos licitantes remanescentes, observada a ordem de classificação, quando frustrada a negociação de melhor condição.</w:t>
      </w:r>
    </w:p>
    <w:p w14:paraId="15DA29FA" w14:textId="77777777" w:rsidR="003C7A23" w:rsidRPr="00480932" w:rsidRDefault="003C7A23" w:rsidP="00DE7A58">
      <w:pPr>
        <w:pStyle w:val="Nivel01"/>
      </w:pPr>
      <w:bookmarkStart w:id="10" w:name="_Toc143461870"/>
      <w:r w:rsidRPr="00480932">
        <w:t>DOS RECURSOS</w:t>
      </w:r>
      <w:bookmarkEnd w:id="10"/>
    </w:p>
    <w:p w14:paraId="6D890939" w14:textId="4E087B65" w:rsidR="003C7A23" w:rsidRPr="00480932" w:rsidRDefault="003C7A23" w:rsidP="00B9651D">
      <w:pPr>
        <w:pStyle w:val="Nivel02"/>
      </w:pPr>
      <w:r w:rsidRPr="00480932">
        <w:t>A interposição de recurso referente ao julgamento das propostas, à habilitação ou inabilitação de licitantes, à anulação ou revogação da licitação, observará o disposto no .</w:t>
      </w:r>
    </w:p>
    <w:p w14:paraId="3D33D2C2" w14:textId="77777777" w:rsidR="003C7A23" w:rsidRPr="00480932" w:rsidRDefault="003C7A23" w:rsidP="00B9651D">
      <w:pPr>
        <w:pStyle w:val="Nivel02"/>
      </w:pPr>
      <w:r w:rsidRPr="00480932">
        <w:t>O prazo recursal é de 3 (três) dias úteis, contados da data de intimação ou de lavratura da ata.</w:t>
      </w:r>
    </w:p>
    <w:p w14:paraId="08292A7B" w14:textId="77777777" w:rsidR="003C7A23" w:rsidRPr="00480932" w:rsidRDefault="003C7A23" w:rsidP="00B9651D">
      <w:pPr>
        <w:pStyle w:val="Nivel02"/>
      </w:pPr>
      <w:r w:rsidRPr="00480932">
        <w:t>Quando o recurso apresentado impugnar o julgamento das propostas ou o ato de habilitação ou inabilitação do licitante:</w:t>
      </w:r>
    </w:p>
    <w:p w14:paraId="2E4F6788" w14:textId="14AF96A1" w:rsidR="003C7A23" w:rsidRPr="00480932" w:rsidRDefault="003C7A23" w:rsidP="00B9651D">
      <w:pPr>
        <w:pStyle w:val="Nivel03"/>
      </w:pPr>
      <w:r w:rsidRPr="00480932">
        <w:t>a intenção de recorrer deverá ser manifestada imediatamente, sob pena de preclusão;</w:t>
      </w:r>
    </w:p>
    <w:p w14:paraId="2F3259C2" w14:textId="46D8EA52" w:rsidR="00BC6014" w:rsidRPr="00480932" w:rsidRDefault="00BC6014" w:rsidP="00B9651D">
      <w:pPr>
        <w:pStyle w:val="Nivel03"/>
      </w:pPr>
      <w:r w:rsidRPr="00480932">
        <w:t>o prazo para a manifestação da intenção de recorrer não será inferior a 10 (dez) minutos.</w:t>
      </w:r>
    </w:p>
    <w:p w14:paraId="3743A4BF" w14:textId="77777777" w:rsidR="003C7A23" w:rsidRPr="00480932" w:rsidRDefault="003C7A23" w:rsidP="00B9651D">
      <w:pPr>
        <w:pStyle w:val="Nivel03"/>
      </w:pPr>
      <w:r w:rsidRPr="00480932">
        <w:t>o prazo para apresentação das razões recursais será iniciado na data de intimação ou de lavratura da ata de habilitação ou inabilitação;</w:t>
      </w:r>
    </w:p>
    <w:p w14:paraId="39141325" w14:textId="3672C2D6" w:rsidR="003C7A23" w:rsidRPr="00480932" w:rsidRDefault="003C7A23" w:rsidP="00B9651D">
      <w:pPr>
        <w:pStyle w:val="Nivel03"/>
      </w:pPr>
      <w:r w:rsidRPr="00480932">
        <w:t>na hipótese de adoção da inversão de fases prevista no , o prazo para apresentação das razões recursais será iniciado na data de intimação da ata de julgamento.</w:t>
      </w:r>
    </w:p>
    <w:p w14:paraId="522F5186" w14:textId="77777777" w:rsidR="003C7A23" w:rsidRPr="00480932" w:rsidRDefault="003C7A23" w:rsidP="00B9651D">
      <w:pPr>
        <w:pStyle w:val="Nivel02"/>
      </w:pPr>
      <w:r w:rsidRPr="00480932">
        <w:t>Os recursos deverão ser encaminhados em campo próprio do sistema.</w:t>
      </w:r>
    </w:p>
    <w:p w14:paraId="7C576EC6" w14:textId="77777777" w:rsidR="003C7A23" w:rsidRPr="00480932" w:rsidRDefault="003C7A23" w:rsidP="00B9651D">
      <w:pPr>
        <w:pStyle w:val="Nivel02"/>
      </w:pPr>
      <w:r w:rsidRPr="00480932">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02"/>
      </w:pPr>
      <w:r>
        <w:t xml:space="preserve">Os recursos interpostos fora do prazo não serão conhecidos. </w:t>
      </w:r>
    </w:p>
    <w:p w14:paraId="0AE7E747" w14:textId="77777777" w:rsidR="003C7A23" w:rsidRPr="00B9651D" w:rsidRDefault="003C7A23" w:rsidP="00B9651D">
      <w:pPr>
        <w:pStyle w:val="Nivel02"/>
      </w:pPr>
      <w:r>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02"/>
      </w:pPr>
      <w:r>
        <w:t xml:space="preserve">O recurso e o pedido de reconsideração terão efeito suspensivo do ato ou da decisão recorrida até que sobrevenha decisão final da autoridade competente. </w:t>
      </w:r>
    </w:p>
    <w:p w14:paraId="0A572902" w14:textId="77777777" w:rsidR="003C7A23" w:rsidRPr="00B9651D" w:rsidRDefault="003C7A23" w:rsidP="00B9651D">
      <w:pPr>
        <w:pStyle w:val="Nivel02"/>
      </w:pPr>
      <w:r>
        <w:t xml:space="preserve">O acolhimento do recurso invalida tão somente os atos insuscetíveis de aproveitamento. </w:t>
      </w:r>
    </w:p>
    <w:p w14:paraId="4CCCD65E" w14:textId="77777777" w:rsidR="003C7A23" w:rsidRPr="006E1990" w:rsidRDefault="003C7A23" w:rsidP="00B9651D">
      <w:pPr>
        <w:pStyle w:val="Nivel02"/>
      </w:pPr>
      <w:r>
        <w:t>Os autos do processo permanecerão com vista franqueada aos interessados no sítio eletrônico [ENDEREÇO ELETRÔNICO].</w:t>
      </w:r>
    </w:p>
    <w:p w14:paraId="6948A72B" w14:textId="77777777" w:rsidR="003C7A23" w:rsidRPr="006E1990" w:rsidRDefault="003C7A23" w:rsidP="00DE7A58">
      <w:pPr>
        <w:pStyle w:val="Nivel01"/>
      </w:pPr>
      <w:bookmarkStart w:id="11" w:name="_Toc143461871"/>
      <w:r>
        <w:t>DAS INFRAÇÕES ADMINISTRATIVAS E SANÇÕES</w:t>
      </w:r>
      <w:bookmarkEnd w:id="11"/>
    </w:p>
    <w:p w14:paraId="36144D78" w14:textId="77777777" w:rsidR="003C7A23" w:rsidRPr="006E1990" w:rsidRDefault="003C7A23" w:rsidP="00447F3E">
      <w:pPr>
        <w:pStyle w:val="Nivel02"/>
      </w:pPr>
      <w:r>
        <w:t xml:space="preserve">Comete infração administrativa, nos termos da lei, o licitante que, com dolo ou culpa: </w:t>
      </w:r>
    </w:p>
    <w:p w14:paraId="43ECC717" w14:textId="77777777" w:rsidR="003C7A23" w:rsidRPr="00447F3E" w:rsidRDefault="003C7A23" w:rsidP="00447F3E">
      <w:pPr>
        <w:pStyle w:val="Nivel03"/>
      </w:pPr>
      <w:r>
        <w:t>deixar de entregar a documentação exigida para o certame ou não entregar qualquer documento que tenha sido solicitado pelo/a pregoeiro/a durante o certame;</w:t>
      </w:r>
    </w:p>
    <w:p w14:paraId="6D9E96AB" w14:textId="77777777" w:rsidR="003C7A23" w:rsidRPr="00447F3E" w:rsidRDefault="003C7A23" w:rsidP="00447F3E">
      <w:pPr>
        <w:pStyle w:val="Nivel03"/>
      </w:pPr>
      <w:r>
        <w:t>Salvo em decorrência de fato superveniente devidamente justificado, não mantiver a proposta em especial quando:</w:t>
      </w:r>
    </w:p>
    <w:p w14:paraId="78070BBD" w14:textId="77777777" w:rsidR="003C7A23" w:rsidRPr="00447F3E" w:rsidRDefault="003C7A23" w:rsidP="00447F3E">
      <w:pPr>
        <w:pStyle w:val="Nivel04"/>
      </w:pPr>
      <w:r>
        <w:t xml:space="preserve">não enviar a proposta adequada ao último lance ofertado ou após a negociação; </w:t>
      </w:r>
    </w:p>
    <w:p w14:paraId="415A47F9" w14:textId="77777777" w:rsidR="003C7A23" w:rsidRPr="00447F3E" w:rsidRDefault="003C7A23" w:rsidP="00447F3E">
      <w:pPr>
        <w:pStyle w:val="Nivel04"/>
      </w:pPr>
      <w:r>
        <w:lastRenderedPageBreak/>
        <w:t xml:space="preserve">recusar-se a enviar o detalhamento da proposta quando exigível; </w:t>
      </w:r>
    </w:p>
    <w:p w14:paraId="3F87EE1A" w14:textId="77777777" w:rsidR="003C7A23" w:rsidRPr="00447F3E" w:rsidRDefault="003C7A23" w:rsidP="00447F3E">
      <w:pPr>
        <w:pStyle w:val="Nivel04"/>
      </w:pPr>
      <w:r>
        <w:t xml:space="preserve">pedir para ser desclassificado quando encerrada a etapa competitiva; ou </w:t>
      </w:r>
    </w:p>
    <w:p w14:paraId="5CC642B2" w14:textId="77777777" w:rsidR="003C7A23" w:rsidRPr="00447F3E" w:rsidRDefault="003C7A23" w:rsidP="00447F3E">
      <w:pPr>
        <w:pStyle w:val="Nivel04"/>
      </w:pPr>
      <w:r>
        <w:t>deixar de apresentar amostra;</w:t>
      </w:r>
    </w:p>
    <w:p w14:paraId="3CF98C0B" w14:textId="77777777" w:rsidR="003C7A23" w:rsidRPr="00447F3E" w:rsidRDefault="003C7A23" w:rsidP="00447F3E">
      <w:pPr>
        <w:pStyle w:val="Nivel04"/>
      </w:pPr>
      <w:r>
        <w:t xml:space="preserve">apresentar proposta ou amostra em desacordo com as especificações do edital; </w:t>
      </w:r>
    </w:p>
    <w:p w14:paraId="4C7E529E" w14:textId="77777777" w:rsidR="003C7A23" w:rsidRPr="006E1990" w:rsidRDefault="003C7A23" w:rsidP="00447F3E">
      <w:pPr>
        <w:pStyle w:val="Nivel03"/>
      </w:pPr>
      <w:r>
        <w:t>não celebrar o contrato ou não entregar a documentação exigida para a contratação, quando convocado dentro do prazo de validade de sua proposta;</w:t>
      </w:r>
    </w:p>
    <w:p w14:paraId="25346253" w14:textId="77777777" w:rsidR="003C7A23" w:rsidRPr="006E1990" w:rsidRDefault="003C7A23" w:rsidP="00447F3E">
      <w:pPr>
        <w:pStyle w:val="Nivel04"/>
      </w:pPr>
      <w:r>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03"/>
      </w:pPr>
      <w:r>
        <w:t>apresentar declaração ou documentação falsa exigida para o certame ou prestar declaração falsa durante a licitação</w:t>
      </w:r>
    </w:p>
    <w:p w14:paraId="301BADD7" w14:textId="77777777" w:rsidR="003C7A23" w:rsidRPr="00447F3E" w:rsidRDefault="003C7A23" w:rsidP="00447F3E">
      <w:pPr>
        <w:pStyle w:val="Nivel03"/>
      </w:pPr>
      <w:r>
        <w:t>fraudar a licitação</w:t>
      </w:r>
    </w:p>
    <w:p w14:paraId="30E8E806" w14:textId="77777777" w:rsidR="003C7A23" w:rsidRPr="00447F3E" w:rsidRDefault="003C7A23" w:rsidP="00447F3E">
      <w:pPr>
        <w:pStyle w:val="Nivel03"/>
      </w:pPr>
      <w:r>
        <w:t>comportar-se de modo inidôneo ou cometer fraude de qualquer natureza, em especial quando:</w:t>
      </w:r>
    </w:p>
    <w:p w14:paraId="7219FCA0" w14:textId="77777777" w:rsidR="003C7A23" w:rsidRPr="00447F3E" w:rsidRDefault="003C7A23" w:rsidP="00447F3E">
      <w:pPr>
        <w:pStyle w:val="Nivel04"/>
      </w:pPr>
      <w:r>
        <w:t xml:space="preserve">agir em conluio ou em desconformidade com a lei; </w:t>
      </w:r>
    </w:p>
    <w:p w14:paraId="69FD8D25" w14:textId="77777777" w:rsidR="003C7A23" w:rsidRPr="00447F3E" w:rsidRDefault="003C7A23" w:rsidP="00447F3E">
      <w:pPr>
        <w:pStyle w:val="Nivel04"/>
      </w:pPr>
      <w:r>
        <w:t xml:space="preserve">induzir deliberadamente a erro no julgamento; </w:t>
      </w:r>
    </w:p>
    <w:p w14:paraId="3F1CAA92" w14:textId="77777777" w:rsidR="003C7A23" w:rsidRPr="00447F3E" w:rsidRDefault="003C7A23" w:rsidP="00447F3E">
      <w:pPr>
        <w:pStyle w:val="Nivel04"/>
      </w:pPr>
      <w:r>
        <w:t xml:space="preserve">apresentar amostra falsificada ou deteriorada; </w:t>
      </w:r>
    </w:p>
    <w:p w14:paraId="49C86C9E" w14:textId="77777777" w:rsidR="003C7A23" w:rsidRPr="00447F3E" w:rsidRDefault="003C7A23" w:rsidP="00447F3E">
      <w:pPr>
        <w:pStyle w:val="Nivel03"/>
      </w:pPr>
      <w:r>
        <w:t>praticar atos ilícitos com vistas a frustrar os objetivos da licitação</w:t>
      </w:r>
    </w:p>
    <w:p w14:paraId="28FBD17A" w14:textId="6BA949DB" w:rsidR="003C7A23" w:rsidRPr="00447F3E" w:rsidRDefault="003C7A23" w:rsidP="00447F3E">
      <w:pPr>
        <w:pStyle w:val="Nivel03"/>
      </w:pPr>
      <w:r>
        <w:t>praticar ato lesivo previsto no .</w:t>
      </w:r>
    </w:p>
    <w:p w14:paraId="5F9FF442" w14:textId="588346A6" w:rsidR="003C7A23" w:rsidRPr="006E1990" w:rsidRDefault="003C7A23" w:rsidP="00447F3E">
      <w:pPr>
        <w:pStyle w:val="Nivel02"/>
      </w:pPr>
      <w:r>
        <w:t xml:space="preserve">Com fulcro na ,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03"/>
      </w:pPr>
      <w:r>
        <w:t xml:space="preserve">advertência; </w:t>
      </w:r>
    </w:p>
    <w:p w14:paraId="0D8A3A52" w14:textId="77777777" w:rsidR="003C7A23" w:rsidRPr="00447F3E" w:rsidRDefault="003C7A23" w:rsidP="00447F3E">
      <w:pPr>
        <w:pStyle w:val="Nivel03"/>
      </w:pPr>
      <w:r>
        <w:t>multa;</w:t>
      </w:r>
    </w:p>
    <w:p w14:paraId="0AEC169D" w14:textId="77777777" w:rsidR="003C7A23" w:rsidRPr="00447F3E" w:rsidRDefault="003C7A23" w:rsidP="00447F3E">
      <w:pPr>
        <w:pStyle w:val="Nivel03"/>
      </w:pPr>
      <w:r>
        <w:t>impedimento de licitar e contratar e</w:t>
      </w:r>
    </w:p>
    <w:p w14:paraId="1E2C28B4" w14:textId="77777777" w:rsidR="003C7A23" w:rsidRPr="00447F3E" w:rsidRDefault="003C7A23" w:rsidP="00447F3E">
      <w:pPr>
        <w:pStyle w:val="Nivel03"/>
      </w:pPr>
      <w:r>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02"/>
      </w:pPr>
      <w:r>
        <w:t>Na aplicação das sanções serão considerados:</w:t>
      </w:r>
    </w:p>
    <w:p w14:paraId="00F95BCE" w14:textId="77777777" w:rsidR="003C7A23" w:rsidRPr="00447F3E" w:rsidRDefault="003C7A23" w:rsidP="00447F3E">
      <w:pPr>
        <w:pStyle w:val="Nivel03"/>
      </w:pPr>
      <w:r>
        <w:t>a natureza e a gravidade da infração cometida.</w:t>
      </w:r>
    </w:p>
    <w:p w14:paraId="7943935F" w14:textId="77777777" w:rsidR="003C7A23" w:rsidRPr="00447F3E" w:rsidRDefault="003C7A23" w:rsidP="00447F3E">
      <w:pPr>
        <w:pStyle w:val="Nivel03"/>
      </w:pPr>
      <w:r>
        <w:t>as peculiaridades do caso concreto</w:t>
      </w:r>
    </w:p>
    <w:p w14:paraId="3079A3CB" w14:textId="77777777" w:rsidR="003C7A23" w:rsidRPr="00447F3E" w:rsidRDefault="003C7A23" w:rsidP="00447F3E">
      <w:pPr>
        <w:pStyle w:val="Nivel03"/>
      </w:pPr>
      <w:r>
        <w:t>as circunstâncias agravantes ou atenuantes</w:t>
      </w:r>
    </w:p>
    <w:p w14:paraId="458D6090" w14:textId="77777777" w:rsidR="003C7A23" w:rsidRPr="00447F3E" w:rsidRDefault="003C7A23" w:rsidP="00447F3E">
      <w:pPr>
        <w:pStyle w:val="Nivel03"/>
      </w:pPr>
      <w:r>
        <w:t>os danos que dela provierem para a Administração Pública</w:t>
      </w:r>
    </w:p>
    <w:p w14:paraId="5BBE4888" w14:textId="77777777" w:rsidR="003C7A23" w:rsidRPr="00447F3E" w:rsidRDefault="003C7A23" w:rsidP="00447F3E">
      <w:pPr>
        <w:pStyle w:val="Nivel03"/>
      </w:pPr>
      <w:r>
        <w:t>a implantação ou o aperfeiçoamento de programa de integridade, conforme normas e orientações dos órgãos de controle.</w:t>
      </w:r>
    </w:p>
    <w:p w14:paraId="2DF1698A" w14:textId="456DE494" w:rsidR="003C7A23" w:rsidRPr="006E1990" w:rsidRDefault="003C7A23" w:rsidP="00447F3E">
      <w:pPr>
        <w:pStyle w:val="Nivel02"/>
      </w:pPr>
      <w:r>
        <w:t xml:space="preserve">A multa será recolhida em percentual de 0,5% a 30% incidente sobre o valor do contrato licitado, recolhida no prazo máximo de .... (......) dias úteis, a contar da comunicação oficial. </w:t>
      </w:r>
    </w:p>
    <w:p w14:paraId="216AAEB3" w14:textId="20069015" w:rsidR="003C7A23" w:rsidRPr="006E1990" w:rsidRDefault="003C7A23" w:rsidP="00447F3E">
      <w:pPr>
        <w:pStyle w:val="Nivel03"/>
      </w:pPr>
      <w:r>
        <w:t>Para as infrações previstas nos itens 12.1.1, 12.1.2 e 12.1.3, a multa será de 0,5% a 15% do valor do contrato licitado.</w:t>
      </w:r>
    </w:p>
    <w:p w14:paraId="14BCBB28" w14:textId="7D3B7DDD" w:rsidR="003C7A23" w:rsidRPr="006E1990" w:rsidRDefault="003C7A23" w:rsidP="00447F3E">
      <w:pPr>
        <w:pStyle w:val="Nivel03"/>
      </w:pPr>
      <w:r>
        <w:lastRenderedPageBreak/>
        <w:t>Para as infrações previstas nos itens 12.1.4, 12.1.5, 12.1.6, 12.1.7 e 12.1.8, a multa será de 15% a 30% do valor do contrato licitado.</w:t>
      </w:r>
    </w:p>
    <w:p w14:paraId="6F92F65F" w14:textId="77777777" w:rsidR="003C7A23" w:rsidRPr="00447F3E" w:rsidRDefault="003C7A23" w:rsidP="00447F3E">
      <w:pPr>
        <w:pStyle w:val="Nivel02"/>
      </w:pPr>
      <w:r>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02"/>
      </w:pPr>
      <w:r>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02"/>
      </w:pPr>
      <w:r>
        <w:t>A sanção de impedimento de licitar e contratar será aplicada ao responsável em decorrência das infrações administrativas relacionadas nos itens 12.1.1, 12.1.2 e 12.1.3,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02"/>
      </w:pPr>
      <w:r>
        <w:t>Poderá ser aplicada ao responsável a sanção de declaração de inidoneidade para licitar ou contratar, em decorrência da prática das infrações dispostas nos itens 12.1.4, 12.1.5, 12.1.6, 12.1.7 e 12.1.8, bem como pelas infrações administrativas previstas nos itens 12.1.1, 12.1.2 e 12.1.3 que justifiquem a imposição de penalidade mais grave que a sanção de impedimento de licitar e contratar, cuja duração observará o prazo previsto no .</w:t>
      </w:r>
    </w:p>
    <w:p w14:paraId="7A500125" w14:textId="3BF44BC9" w:rsidR="003C7A23" w:rsidRPr="00447F3E" w:rsidRDefault="003C7A23" w:rsidP="00447F3E">
      <w:pPr>
        <w:pStyle w:val="Nivel02"/>
      </w:pPr>
      <w:r>
        <w:t xml:space="preserve">A recusa injustificada do adjudicatário em assinar o contrato ou a ata de registro de preço, ou em aceitar ou retirar o instrumento equivalente no prazo estabelecido pela Administração, descrita no item 12.1.3, caracterizará o descumprimento total da obrigação assumida e o sujeitará às penalidades e à imediata perda da garantia de proposta em favor do órgão ou entidade promotora da licitação, nos termos do . </w:t>
      </w:r>
    </w:p>
    <w:p w14:paraId="6A48DC94" w14:textId="77777777" w:rsidR="003C7A23" w:rsidRPr="00447F3E" w:rsidRDefault="003C7A23" w:rsidP="00447F3E">
      <w:pPr>
        <w:pStyle w:val="Nivel02"/>
      </w:pPr>
      <w:r>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02"/>
      </w:pPr>
      <w:r>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02"/>
      </w:pPr>
      <w:r>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02"/>
      </w:pPr>
      <w:r>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02"/>
      </w:pPr>
      <w:r>
        <w:t>A aplicação das sanções previstas neste edital não exclui, em hipótese alguma, a obrigação de reparação integral dos danos causados.</w:t>
      </w:r>
    </w:p>
    <w:p w14:paraId="1286CD81" w14:textId="77777777" w:rsidR="003C7A23" w:rsidRPr="006E1990" w:rsidRDefault="003C7A23" w:rsidP="00DE7A58">
      <w:pPr>
        <w:pStyle w:val="Nivel01"/>
      </w:pPr>
      <w:bookmarkStart w:id="12" w:name="_Toc143461872"/>
      <w:r>
        <w:t>DA IMPUGNAÇÃO AO EDITAL E DO PEDIDO DE ESCLARECIMENTO</w:t>
      </w:r>
      <w:bookmarkEnd w:id="12"/>
    </w:p>
    <w:p w14:paraId="58868A7B" w14:textId="260C26ED" w:rsidR="003C7A23" w:rsidRPr="00447F3E" w:rsidRDefault="003C7A23" w:rsidP="00447F3E">
      <w:pPr>
        <w:pStyle w:val="Nivel02"/>
      </w:pPr>
      <w:r>
        <w:t>Qualquer pessoa é parte legítima para impugnar este Edital por irregularidade na aplicação da , devendo protocolar o pedido até 3 (três) dias úteis antes da data da abertura do certame.</w:t>
      </w:r>
    </w:p>
    <w:p w14:paraId="3C7B6880" w14:textId="77777777" w:rsidR="003C7A23" w:rsidRPr="00447F3E" w:rsidRDefault="003C7A23" w:rsidP="00447F3E">
      <w:pPr>
        <w:pStyle w:val="Nivel02"/>
      </w:pPr>
      <w:r>
        <w:t>A resposta à impugnação ou ao pedido de esclarecimento será divulgado em sítio eletrônico oficial no prazo de até 3 (três) dias úteis, limitado ao último dia útil anterior à data da abertura do certame.</w:t>
      </w:r>
    </w:p>
    <w:p w14:paraId="6564CBD7" w14:textId="77777777" w:rsidR="003C7A23" w:rsidRPr="006E1990" w:rsidRDefault="003C7A23" w:rsidP="00447F3E">
      <w:pPr>
        <w:pStyle w:val="Nivel02"/>
      </w:pPr>
      <w:r>
        <w:lastRenderedPageBreak/>
        <w:t>A impugnação e o pedido de esclarecimento poderão ser realizados por forma eletrônica, pelos seguintes meios: ................</w:t>
      </w:r>
    </w:p>
    <w:p w14:paraId="2B348ABF" w14:textId="77777777" w:rsidR="003C7A23" w:rsidRPr="006E1990" w:rsidRDefault="003C7A23" w:rsidP="00447F3E">
      <w:pPr>
        <w:pStyle w:val="Nivel02"/>
      </w:pPr>
      <w:r>
        <w:t>As impugnações e pedidos de esclarecimentos não suspendem os prazos previstos no certame.</w:t>
      </w:r>
    </w:p>
    <w:p w14:paraId="19BB7923" w14:textId="77777777" w:rsidR="003C7A23" w:rsidRPr="006E1990" w:rsidRDefault="003C7A23" w:rsidP="00447F3E">
      <w:pPr>
        <w:pStyle w:val="Nivel03"/>
      </w:pPr>
      <w:r>
        <w:t>A concessão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02"/>
      </w:pPr>
      <w:r>
        <w:t>Acolhida a impugnação, será definida e publicada nova data para a realização do certame.</w:t>
      </w:r>
    </w:p>
    <w:p w14:paraId="3448077A" w14:textId="77777777" w:rsidR="003C7A23" w:rsidRPr="006E1990" w:rsidRDefault="003C7A23" w:rsidP="00DE7A58">
      <w:pPr>
        <w:pStyle w:val="Nivel01"/>
      </w:pPr>
      <w:bookmarkStart w:id="13" w:name="_Toc143461873"/>
      <w:r>
        <w:t>DAS DISPOSIÇÕES GERAIS</w:t>
      </w:r>
      <w:bookmarkEnd w:id="13"/>
    </w:p>
    <w:p w14:paraId="4A53963B" w14:textId="77777777" w:rsidR="003C7A23" w:rsidRPr="00447F3E" w:rsidRDefault="003C7A23" w:rsidP="00447F3E">
      <w:pPr>
        <w:pStyle w:val="Nivel02"/>
      </w:pPr>
      <w:r>
        <w:t>Será divulgada ata da sessão pública no sistema eletrônico.</w:t>
      </w:r>
    </w:p>
    <w:p w14:paraId="03B73725" w14:textId="77777777" w:rsidR="003C7A23" w:rsidRPr="00447F3E" w:rsidRDefault="003C7A23" w:rsidP="00447F3E">
      <w:pPr>
        <w:pStyle w:val="Nivel02"/>
      </w:pPr>
      <w:r>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02"/>
      </w:pPr>
      <w:r>
        <w:t>Todas as referências de tempo no Edital, no aviso e durante a sessão pública observarão o horário de Brasília - DF.</w:t>
      </w:r>
    </w:p>
    <w:p w14:paraId="5CAAC75A" w14:textId="77777777" w:rsidR="003C7A23" w:rsidRPr="00447F3E" w:rsidRDefault="003C7A23" w:rsidP="00447F3E">
      <w:pPr>
        <w:pStyle w:val="Nivel02"/>
      </w:pPr>
      <w:r>
        <w:t>A homologação do resultado desta licitação não implicará direito à contratação.</w:t>
      </w:r>
    </w:p>
    <w:p w14:paraId="1EAEBD43" w14:textId="77777777" w:rsidR="003C7A23" w:rsidRPr="00447F3E" w:rsidRDefault="003C7A23" w:rsidP="00447F3E">
      <w:pPr>
        <w:pStyle w:val="Nivel02"/>
      </w:pPr>
      <w:r>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02"/>
      </w:pPr>
      <w:r>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02"/>
      </w:pPr>
      <w:r>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02"/>
      </w:pPr>
      <w:r>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02"/>
        <w:rPr>
          <w:rFonts w:eastAsia="Times New Roman"/>
        </w:rPr>
      </w:pPr>
      <w:r>
        <w:t>Em caso de divergência entre disposições deste Edital e de seus anexos ou demais peças que compõem o processo, prevalecerá as deste Edital.</w:t>
      </w:r>
    </w:p>
    <w:p w14:paraId="3B988FF6" w14:textId="4421CBBE" w:rsidR="003C7A23" w:rsidRPr="006E1990" w:rsidRDefault="003C7A23" w:rsidP="00447F3E">
      <w:pPr>
        <w:pStyle w:val="Nivel02"/>
        <w:rPr>
          <w:rFonts w:eastAsia="Times New Roman"/>
        </w:rPr>
      </w:pPr>
      <w:r>
        <w:t>O Edital e seus anexos estão disponíveis, na íntegra, no Portal Nacional de Contratações Públicas (PNCP) e endereço eletrônico portal de licitações da marinha, podendo ser acessado pelo link: https://licitacoescontratos.marinha.mil.br/.</w:t>
      </w:r>
    </w:p>
    <w:p w14:paraId="66D7AB8E" w14:textId="77777777" w:rsidR="003C7A23" w:rsidRPr="006E1990" w:rsidRDefault="003C7A23" w:rsidP="00447F3E">
      <w:pPr>
        <w:pStyle w:val="Nivel02"/>
        <w:rPr>
          <w:rFonts w:eastAsia="Times New Roman"/>
        </w:rPr>
      </w:pPr>
      <w:r>
        <w:t>Integram este Edital, para todos os fins e efeitos, os seguintes anexos:</w:t>
      </w:r>
    </w:p>
    <w:p w14:paraId="7ADD4298" w14:textId="77777777" w:rsidR="003C7A23" w:rsidRPr="006E1990" w:rsidRDefault="003C7A23" w:rsidP="00447F3E">
      <w:pPr>
        <w:pStyle w:val="Nivel03"/>
      </w:pPr>
      <w:r>
        <w:t>ANEXO I - Termo de Referência</w:t>
      </w:r>
    </w:p>
    <w:p w14:paraId="1550C386" w14:textId="77777777" w:rsidR="003C7A23" w:rsidRPr="006E1990" w:rsidRDefault="003C7A23" w:rsidP="00447F3E">
      <w:pPr>
        <w:pStyle w:val="Nivel04"/>
      </w:pPr>
      <w:r>
        <w:t>Apêndice do Anexo I – Estudo Técnico Preliminar</w:t>
      </w:r>
    </w:p>
    <w:p w14:paraId="56699A5C" w14:textId="77777777" w:rsidR="003C7A23" w:rsidRDefault="003C7A23" w:rsidP="00447F3E">
      <w:pPr>
        <w:pStyle w:val="Nivel03"/>
      </w:pPr>
      <w:r>
        <w:t>ANEXO II – Minuta de Termo de Contrato</w:t>
      </w:r>
    </w:p>
    <w:p w14:paraId="06C9D344" w14:textId="6672439C" w:rsidR="00E52D8F" w:rsidRPr="002F3CEB" w:rsidRDefault="00E52D8F" w:rsidP="00447F3E">
      <w:pPr>
        <w:pStyle w:val="Nivel03"/>
      </w:pPr>
      <w:r>
        <w:t>ANEXO III – Minuta de Ata de Registro de Preços</w:t>
      </w:r>
    </w:p>
    <w:p w14:paraId="6E10210B" w14:textId="77777777" w:rsidR="004F3CB0" w:rsidRPr="002F3CEB" w:rsidRDefault="004F3CB0" w:rsidP="004F3CB0"/>
    <w:p w14:paraId="0ADCD8C9" w14:textId="77777777" w:rsidR="00E42698" w:rsidRPr="006E1990" w:rsidRDefault="00E42698" w:rsidP="00E42698">
      <w:pPr>
        <w:pStyle w:val="Nivel02"/>
        <w:numPr>
          <w:ilvl w:val="0"/>
          <w:numId w:val="0"/>
        </w:numPr>
        <w:ind w:left="4969"/>
      </w:pPr>
    </w:p>
    <w:p w14:paraId="55E166BC" w14:textId="77777777" w:rsidR="002F3CEB" w:rsidRDefault="002F3CEB" w:rsidP="002F3CEB">
      <w:pPr>
        <w:jc w:val="right"/>
      </w:pPr>
      <w:r>
        <w:t>Brasília-DF, na data da assinatura.</w:t>
      </w:r>
    </w:p>
    <w:p w14:paraId="432F2824" w14:textId="77777777" w:rsidR="002F3CEB" w:rsidRDefault="002F3CEB" w:rsidP="002F3CEB">
      <w:pPr>
        <w:jc w:val="center"/>
      </w:pPr>
    </w:p>
    <w:p w14:paraId="0323D1DC" w14:textId="77777777" w:rsidR="002F3CEB" w:rsidRDefault="002F3CEB" w:rsidP="002F3CEB">
      <w:pPr>
        <w:jc w:val="center"/>
      </w:pPr>
    </w:p>
    <w:p w14:paraId="1036A42A" w14:textId="77777777" w:rsidR="002F3CEB" w:rsidRDefault="002F3CEB" w:rsidP="002F3CEB">
      <w:pPr>
        <w:jc w:val="center"/>
      </w:pPr>
    </w:p>
    <w:p w14:paraId="327E8ACC" w14:textId="77777777" w:rsidR="002F3CEB" w:rsidRDefault="002F3CEB" w:rsidP="002F3CEB">
      <w:pPr>
        <w:jc w:val="center"/>
      </w:pPr>
      <w:r>
        <w:t>MARCELO DE PAULA MOURA</w:t>
      </w:r>
    </w:p>
    <w:p w14:paraId="3B9F8DB9" w14:textId="77777777" w:rsidR="002F3CEB" w:rsidRDefault="002F3CEB" w:rsidP="002F3CEB">
      <w:pPr>
        <w:jc w:val="center"/>
      </w:pPr>
      <w:r>
        <w:t>Capitão de Mar e Guerra (IM)</w:t>
      </w:r>
    </w:p>
    <w:p w14:paraId="730CD556" w14:textId="77777777" w:rsidR="002F3CEB" w:rsidRDefault="002F3CEB" w:rsidP="002F3CEB">
      <w:pPr>
        <w:jc w:val="center"/>
      </w:pPr>
      <w:r>
        <w:t>Ordenador de Despesas</w:t>
      </w:r>
    </w:p>
    <w:tbl>
      <w:tblPr>
        <w:tblStyle w:val="Tabelacomgrade"/>
        <w:tblW w:w="0" w:type="auto"/>
        <w:jc w:val="center"/>
        <w:tblLayout w:type="fixed"/>
        <w:tblCellMar>
          <w:left w:w="0" w:type="dxa"/>
          <w:right w:w="0" w:type="dxa"/>
        </w:tblCellMar>
        <w:tblLook w:val="04A0" w:firstRow="1" w:lastRow="0" w:firstColumn="1" w:lastColumn="0" w:noHBand="0" w:noVBand="1"/>
      </w:tblPr>
      <w:tblGrid>
        <w:gridCol w:w="2689"/>
      </w:tblGrid>
      <w:tr w:rsidR="002F3CEB" w14:paraId="0094E8E4" w14:textId="77777777" w:rsidTr="00146563">
        <w:trPr>
          <w:trHeight w:val="20"/>
          <w:jc w:val="center"/>
        </w:trPr>
        <w:tc>
          <w:tcPr>
            <w:tcW w:w="2689" w:type="dxa"/>
          </w:tcPr>
          <w:p w14:paraId="4E6129FF" w14:textId="4AE6B468" w:rsidR="002F3CEB" w:rsidRPr="002F3CEB" w:rsidRDefault="002F3CEB" w:rsidP="00146563">
            <w:pPr>
              <w:pStyle w:val="Nivel03"/>
              <w:numPr>
                <w:ilvl w:val="0"/>
                <w:numId w:val="0"/>
              </w:numPr>
              <w:spacing w:before="0" w:after="0" w:line="240" w:lineRule="auto"/>
              <w:jc w:val="center"/>
              <w:rPr>
                <w:sz w:val="24"/>
                <w:szCs w:val="24"/>
              </w:rPr>
            </w:pPr>
            <w:r w:rsidRPr="002F3CEB">
              <w:rPr>
                <w:rFonts w:ascii="Calibri" w:hAnsi="Calibri"/>
                <w:sz w:val="24"/>
                <w:szCs w:val="24"/>
              </w:rPr>
              <w:t>ASSINADO DIGITALMENTE</w:t>
            </w:r>
          </w:p>
        </w:tc>
      </w:tr>
    </w:tbl>
    <w:p w14:paraId="025E3ADD" w14:textId="04EB672A" w:rsidR="007A455D" w:rsidRPr="00A53225" w:rsidRDefault="007A455D" w:rsidP="002F3CEB">
      <w:pPr>
        <w:spacing w:beforeLines="120" w:before="288" w:afterLines="120" w:after="288" w:line="312" w:lineRule="auto"/>
        <w:ind w:firstLine="567"/>
        <w:rPr>
          <w:rFonts w:ascii="Arial" w:hAnsi="Arial" w:cs="Arial"/>
          <w:bCs/>
        </w:rPr>
      </w:pPr>
    </w:p>
    <w:sectPr w:rsidR="007A455D" w:rsidRPr="00A53225" w:rsidSect="00231D35">
      <w:headerReference w:type="default" r:id="rId13"/>
      <w:footerReference w:type="default" r:id="rId14"/>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C3AE" w14:textId="77777777" w:rsidR="00BF2350" w:rsidRDefault="00BF2350">
      <w:r>
        <w:separator/>
      </w:r>
    </w:p>
  </w:endnote>
  <w:endnote w:type="continuationSeparator" w:id="0">
    <w:p w14:paraId="3DF2B3F8" w14:textId="77777777" w:rsidR="00BF2350" w:rsidRDefault="00BF2350">
      <w:r>
        <w:continuationSeparator/>
      </w:r>
    </w:p>
  </w:endnote>
  <w:endnote w:type="continuationNotice" w:id="1">
    <w:p w14:paraId="481E7D83" w14:textId="77777777" w:rsidR="00BF2350" w:rsidRDefault="00BF2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14"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14"/>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15" w:name="_Hlk135299681"/>
        <w:r w:rsidRPr="00244403">
          <w:rPr>
            <w:rFonts w:ascii="Arial" w:hAnsi="Arial" w:cs="Arial"/>
            <w:sz w:val="14"/>
            <w:szCs w:val="14"/>
          </w:rPr>
          <w:t>- Lei nº 14.133, de 2021.</w:t>
        </w:r>
        <w:bookmarkEnd w:id="15"/>
      </w:p>
      <w:p w14:paraId="2220F664" w14:textId="739385E2" w:rsidR="00EF1D1E" w:rsidRPr="00244403" w:rsidRDefault="009543FC" w:rsidP="00E96341">
        <w:pPr>
          <w:pStyle w:val="Rodap"/>
          <w:rPr>
            <w:rFonts w:ascii="Arial" w:hAnsi="Arial" w:cs="Arial"/>
            <w:sz w:val="14"/>
            <w:szCs w:val="14"/>
          </w:rPr>
        </w:pPr>
        <w:bookmarkStart w:id="16"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16"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F8D3" w14:textId="77777777" w:rsidR="00BF2350" w:rsidRDefault="00BF2350">
      <w:r>
        <w:separator/>
      </w:r>
    </w:p>
  </w:footnote>
  <w:footnote w:type="continuationSeparator" w:id="0">
    <w:p w14:paraId="191975B0" w14:textId="77777777" w:rsidR="00BF2350" w:rsidRDefault="00BF2350">
      <w:r>
        <w:continuationSeparator/>
      </w:r>
    </w:p>
  </w:footnote>
  <w:footnote w:type="continuationNotice" w:id="1">
    <w:p w14:paraId="11BD89D4" w14:textId="77777777" w:rsidR="00BF2350" w:rsidRDefault="00BF23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1352" w14:textId="3B8FC5C3" w:rsidR="00EF1D1E" w:rsidRPr="00446A42" w:rsidRDefault="00446A42" w:rsidP="00446A42">
    <w:pPr>
      <w:spacing w:beforeLines="120" w:before="288" w:afterLines="120" w:after="288" w:line="312" w:lineRule="auto"/>
      <w:ind w:firstLine="567"/>
      <w:jc w:val="right"/>
    </w:pPr>
    <w:r w:rsidRPr="00244403">
      <w:rPr>
        <w:rFonts w:ascii="Arial" w:hAnsi="Arial" w:cs="Arial"/>
        <w:sz w:val="20"/>
        <w:szCs w:val="20"/>
      </w:rPr>
      <w:t xml:space="preserve">EDITAL - PREGÃO ELETRÔNICO Nº </w:t>
    </w:r>
    <w:r w:rsidRPr="00EE503D">
      <w:rPr>
        <w:rFonts w:ascii="Arial" w:hAnsi="Arial" w:cs="Arial"/>
        <w:b/>
        <w:color w:val="000000"/>
        <w:sz w:val="20"/>
        <w:szCs w:val="20"/>
      </w:rPr>
      <w:t>{variavel_n}/{variavel_ano}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5C100D"/>
    <w:multiLevelType w:val="multilevel"/>
    <w:tmpl w:val="15D4AB80"/>
    <w:lvl w:ilvl="0">
      <w:start w:val="1"/>
      <w:numFmt w:val="decimal"/>
      <w:pStyle w:val="Nivel01"/>
      <w:lvlText w:val="%1."/>
      <w:lvlJc w:val="left"/>
      <w:pPr>
        <w:ind w:left="360" w:hanging="360"/>
      </w:pPr>
    </w:lvl>
    <w:lvl w:ilvl="1">
      <w:start w:val="1"/>
      <w:numFmt w:val="decimal"/>
      <w:pStyle w:val="Nivel02"/>
      <w:lvlText w:val="%1.%2."/>
      <w:lvlJc w:val="left"/>
      <w:pPr>
        <w:ind w:left="999" w:hanging="432"/>
      </w:pPr>
      <w:rPr>
        <w:b w:val="0"/>
        <w:i w:val="0"/>
        <w:strike w:val="0"/>
        <w:color w:val="auto"/>
        <w:sz w:val="20"/>
        <w:szCs w:val="20"/>
        <w:u w:val="none"/>
      </w:rPr>
    </w:lvl>
    <w:lvl w:ilvl="2">
      <w:start w:val="1"/>
      <w:numFmt w:val="decimal"/>
      <w:pStyle w:val="Nivel03"/>
      <w:lvlText w:val="%1.%2.%3."/>
      <w:lvlJc w:val="left"/>
      <w:pPr>
        <w:ind w:left="1638" w:hanging="504"/>
      </w:pPr>
      <w:rPr>
        <w:rFonts w:ascii="Arial" w:hAnsi="Arial" w:hint="default"/>
        <w:b w:val="0"/>
        <w:i w:val="0"/>
        <w:strike w:val="0"/>
        <w:color w:val="auto"/>
        <w:sz w:val="20"/>
        <w:szCs w:val="20"/>
      </w:rPr>
    </w:lvl>
    <w:lvl w:ilvl="3">
      <w:start w:val="1"/>
      <w:numFmt w:val="decimal"/>
      <w:pStyle w:val="Nivel0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3"/>
  </w:num>
  <w:num w:numId="2" w16cid:durableId="458763359">
    <w:abstractNumId w:val="0"/>
  </w:num>
  <w:num w:numId="3" w16cid:durableId="1675454916">
    <w:abstractNumId w:val="10"/>
  </w:num>
  <w:num w:numId="4" w16cid:durableId="949236584">
    <w:abstractNumId w:val="11"/>
  </w:num>
  <w:num w:numId="5" w16cid:durableId="552742187">
    <w:abstractNumId w:val="7"/>
  </w:num>
  <w:num w:numId="6" w16cid:durableId="269433705">
    <w:abstractNumId w:val="5"/>
  </w:num>
  <w:num w:numId="7" w16cid:durableId="1734235735">
    <w:abstractNumId w:val="8"/>
  </w:num>
  <w:num w:numId="8" w16cid:durableId="2070305899">
    <w:abstractNumId w:val="9"/>
  </w:num>
  <w:num w:numId="9" w16cid:durableId="1439334387">
    <w:abstractNumId w:val="3"/>
  </w:num>
  <w:num w:numId="10" w16cid:durableId="299649791">
    <w:abstractNumId w:val="3"/>
  </w:num>
  <w:num w:numId="11" w16cid:durableId="2048338348">
    <w:abstractNumId w:val="3"/>
  </w:num>
  <w:num w:numId="12" w16cid:durableId="862865860">
    <w:abstractNumId w:val="3"/>
  </w:num>
  <w:num w:numId="13" w16cid:durableId="1000236300">
    <w:abstractNumId w:val="3"/>
  </w:num>
  <w:num w:numId="14" w16cid:durableId="169295464">
    <w:abstractNumId w:val="3"/>
  </w:num>
  <w:num w:numId="15" w16cid:durableId="362708789">
    <w:abstractNumId w:val="3"/>
  </w:num>
  <w:num w:numId="16" w16cid:durableId="67465494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3"/>
    <w:lvlOverride w:ilvl="0">
      <w:startOverride w:val="20"/>
    </w:lvlOverride>
  </w:num>
  <w:num w:numId="19" w16cid:durableId="181305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3"/>
  </w:num>
  <w:num w:numId="21" w16cid:durableId="1070038148">
    <w:abstractNumId w:val="3"/>
  </w:num>
  <w:num w:numId="22" w16cid:durableId="1603343017">
    <w:abstractNumId w:val="3"/>
  </w:num>
  <w:num w:numId="23" w16cid:durableId="1585840359">
    <w:abstractNumId w:val="3"/>
  </w:num>
  <w:num w:numId="24" w16cid:durableId="1757049007">
    <w:abstractNumId w:val="3"/>
  </w:num>
  <w:num w:numId="25" w16cid:durableId="923337359">
    <w:abstractNumId w:val="3"/>
  </w:num>
  <w:num w:numId="26" w16cid:durableId="1956016032">
    <w:abstractNumId w:val="3"/>
  </w:num>
  <w:num w:numId="27" w16cid:durableId="54278807">
    <w:abstractNumId w:val="3"/>
  </w:num>
  <w:num w:numId="28" w16cid:durableId="1154105100">
    <w:abstractNumId w:val="3"/>
  </w:num>
  <w:num w:numId="29" w16cid:durableId="314996395">
    <w:abstractNumId w:val="3"/>
  </w:num>
  <w:num w:numId="30" w16cid:durableId="1835299071">
    <w:abstractNumId w:val="3"/>
    <w:lvlOverride w:ilvl="0">
      <w:startOverride w:val="9"/>
    </w:lvlOverride>
    <w:lvlOverride w:ilvl="1">
      <w:startOverride w:val="2"/>
    </w:lvlOverride>
    <w:lvlOverride w:ilvl="2">
      <w:startOverride w:val="1"/>
    </w:lvlOverride>
  </w:num>
  <w:num w:numId="31" w16cid:durableId="1948653441">
    <w:abstractNumId w:val="3"/>
  </w:num>
  <w:num w:numId="32" w16cid:durableId="1635022632">
    <w:abstractNumId w:val="3"/>
  </w:num>
  <w:num w:numId="33" w16cid:durableId="384571244">
    <w:abstractNumId w:val="4"/>
  </w:num>
  <w:num w:numId="34" w16cid:durableId="1075980013">
    <w:abstractNumId w:val="2"/>
  </w:num>
  <w:num w:numId="35" w16cid:durableId="288364327">
    <w:abstractNumId w:val="1"/>
  </w:num>
  <w:num w:numId="36" w16cid:durableId="466360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2674597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mirrorMargins/>
  <w:activeWritingStyle w:appName="MSWord" w:lang="pt-BR" w:vendorID="64" w:dllVersion="6" w:nlCheck="1" w:checkStyle="0"/>
  <w:activeWritingStyle w:appName="MSWord" w:lang="pt-BR"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A0A"/>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639"/>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3C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74A"/>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73F"/>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56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C9E"/>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199"/>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3CEB"/>
    <w:rsid w:val="002F4811"/>
    <w:rsid w:val="002F48A7"/>
    <w:rsid w:val="002F6672"/>
    <w:rsid w:val="002F6A58"/>
    <w:rsid w:val="002F70BE"/>
    <w:rsid w:val="002F717F"/>
    <w:rsid w:val="002F7EB1"/>
    <w:rsid w:val="00301CAE"/>
    <w:rsid w:val="00302138"/>
    <w:rsid w:val="00302A6E"/>
    <w:rsid w:val="00303864"/>
    <w:rsid w:val="00303DF2"/>
    <w:rsid w:val="0030470A"/>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B64"/>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A42"/>
    <w:rsid w:val="00446E40"/>
    <w:rsid w:val="0044725C"/>
    <w:rsid w:val="00447465"/>
    <w:rsid w:val="004479B1"/>
    <w:rsid w:val="00447F3E"/>
    <w:rsid w:val="004505C1"/>
    <w:rsid w:val="004507B8"/>
    <w:rsid w:val="00450CD0"/>
    <w:rsid w:val="00451065"/>
    <w:rsid w:val="0045133B"/>
    <w:rsid w:val="00452011"/>
    <w:rsid w:val="0045253F"/>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01BD"/>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0932"/>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3794"/>
    <w:rsid w:val="004A4C06"/>
    <w:rsid w:val="004A57D7"/>
    <w:rsid w:val="004A57DB"/>
    <w:rsid w:val="004A57F5"/>
    <w:rsid w:val="004A5D92"/>
    <w:rsid w:val="004A680F"/>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44B"/>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194"/>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D2B"/>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9BA"/>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B7C"/>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4C6B"/>
    <w:rsid w:val="006E4F55"/>
    <w:rsid w:val="006E53E9"/>
    <w:rsid w:val="006E54A6"/>
    <w:rsid w:val="006E5777"/>
    <w:rsid w:val="006E6236"/>
    <w:rsid w:val="006E649F"/>
    <w:rsid w:val="006E6938"/>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1ED"/>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1AE6"/>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6A55"/>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6D9D"/>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576"/>
    <w:rsid w:val="00994F59"/>
    <w:rsid w:val="00995933"/>
    <w:rsid w:val="00995FFD"/>
    <w:rsid w:val="009960D1"/>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225"/>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183"/>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B09"/>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E7C10"/>
    <w:rsid w:val="00BF0A46"/>
    <w:rsid w:val="00BF0E8E"/>
    <w:rsid w:val="00BF17C6"/>
    <w:rsid w:val="00BF1A7F"/>
    <w:rsid w:val="00BF2085"/>
    <w:rsid w:val="00BF2350"/>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58D"/>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623"/>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343"/>
    <w:rsid w:val="00DC5B1A"/>
    <w:rsid w:val="00DC6AB8"/>
    <w:rsid w:val="00DC6DB4"/>
    <w:rsid w:val="00DC738E"/>
    <w:rsid w:val="00DC744C"/>
    <w:rsid w:val="00DC78C8"/>
    <w:rsid w:val="00DC795E"/>
    <w:rsid w:val="00DC7CC8"/>
    <w:rsid w:val="00DD0482"/>
    <w:rsid w:val="00DD0533"/>
    <w:rsid w:val="00DD0A9B"/>
    <w:rsid w:val="00DD1537"/>
    <w:rsid w:val="00DD2A23"/>
    <w:rsid w:val="00DD369A"/>
    <w:rsid w:val="00DD3A14"/>
    <w:rsid w:val="00DD46E9"/>
    <w:rsid w:val="00DD4EF1"/>
    <w:rsid w:val="00DD52BE"/>
    <w:rsid w:val="00DD6B5A"/>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E7A58"/>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894"/>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4DB"/>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9CA"/>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514"/>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395"/>
    <w:rsid w:val="00F21BE9"/>
    <w:rsid w:val="00F22750"/>
    <w:rsid w:val="00F23455"/>
    <w:rsid w:val="00F2395A"/>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417"/>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5B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5E7"/>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DE7A58"/>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DE7A58"/>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5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02">
    <w:name w:val="Nivel 02"/>
    <w:basedOn w:val="Normal"/>
    <w:link w:val="Nivel0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02"/>
    <w:next w:val="Nivel02"/>
    <w:rsid w:val="003629E4"/>
    <w:pPr>
      <w:numPr>
        <w:ilvl w:val="0"/>
        <w:numId w:val="0"/>
      </w:numPr>
      <w:ind w:left="360" w:hanging="360"/>
    </w:pPr>
    <w:rPr>
      <w:b/>
    </w:rPr>
  </w:style>
  <w:style w:type="paragraph" w:customStyle="1" w:styleId="Nivel03">
    <w:name w:val="Nivel 03"/>
    <w:basedOn w:val="Normal"/>
    <w:link w:val="Nivel0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04">
    <w:name w:val="Nivel 04"/>
    <w:basedOn w:val="Nivel03"/>
    <w:link w:val="Nivel04Char"/>
    <w:qFormat/>
    <w:rsid w:val="00447F3E"/>
    <w:pPr>
      <w:numPr>
        <w:ilvl w:val="3"/>
      </w:numPr>
      <w:ind w:left="567" w:firstLine="0"/>
    </w:pPr>
    <w:rPr>
      <w:color w:val="auto"/>
    </w:rPr>
  </w:style>
  <w:style w:type="paragraph" w:customStyle="1" w:styleId="Nivel5">
    <w:name w:val="Nivel 5"/>
    <w:basedOn w:val="Nivel04"/>
    <w:qFormat/>
    <w:rsid w:val="00447F3E"/>
    <w:pPr>
      <w:numPr>
        <w:ilvl w:val="4"/>
      </w:numPr>
      <w:ind w:left="851" w:firstLine="0"/>
    </w:pPr>
  </w:style>
  <w:style w:type="character" w:customStyle="1" w:styleId="Nivel04Char">
    <w:name w:val="Nivel 04 Char"/>
    <w:basedOn w:val="Fontepargpadro"/>
    <w:link w:val="Nivel0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02Char">
    <w:name w:val="Nivel 02 Char"/>
    <w:basedOn w:val="Fontepargpadro"/>
    <w:link w:val="Nivel02"/>
    <w:locked/>
    <w:rsid w:val="00447F3E"/>
    <w:rPr>
      <w:rFonts w:ascii="Arial" w:hAnsi="Arial" w:cs="Arial"/>
      <w:color w:val="000000"/>
      <w:lang w:eastAsia="pt-BR"/>
    </w:rPr>
  </w:style>
  <w:style w:type="paragraph" w:customStyle="1" w:styleId="Nvel2Opcional">
    <w:name w:val="Nível 2 Opcional"/>
    <w:basedOn w:val="Nivel0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0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02"/>
    <w:link w:val="Nvel2-RedChar"/>
    <w:qFormat/>
    <w:rsid w:val="00447F3E"/>
    <w:rPr>
      <w:i/>
      <w:iCs/>
      <w:color w:val="FF0000"/>
    </w:rPr>
  </w:style>
  <w:style w:type="paragraph" w:customStyle="1" w:styleId="Nvel3-R">
    <w:name w:val="Nível 3-R"/>
    <w:basedOn w:val="Nivel03"/>
    <w:link w:val="Nvel3-RChar"/>
    <w:qFormat/>
    <w:rsid w:val="00447F3E"/>
    <w:rPr>
      <w:i/>
      <w:iCs/>
      <w:color w:val="FF0000"/>
    </w:rPr>
  </w:style>
  <w:style w:type="character" w:customStyle="1" w:styleId="Nvel2-RedChar">
    <w:name w:val="Nível 2 -Red Char"/>
    <w:basedOn w:val="Nivel02Char"/>
    <w:link w:val="Nvel2-Red"/>
    <w:rsid w:val="00447F3E"/>
    <w:rPr>
      <w:rFonts w:ascii="Arial" w:hAnsi="Arial" w:cs="Arial"/>
      <w:i/>
      <w:iCs/>
      <w:color w:val="FF0000"/>
      <w:lang w:eastAsia="pt-BR"/>
    </w:rPr>
  </w:style>
  <w:style w:type="paragraph" w:customStyle="1" w:styleId="Nvel4-R">
    <w:name w:val="Nível 4-R"/>
    <w:basedOn w:val="Nivel04"/>
    <w:link w:val="Nvel4-RChar"/>
    <w:qFormat/>
    <w:rsid w:val="00447F3E"/>
    <w:rPr>
      <w:i/>
      <w:iCs/>
      <w:color w:val="FF0000"/>
    </w:rPr>
  </w:style>
  <w:style w:type="character" w:customStyle="1" w:styleId="Nivel03Char">
    <w:name w:val="Nivel 03 Char"/>
    <w:basedOn w:val="Fontepargpadro"/>
    <w:link w:val="Nivel03"/>
    <w:rsid w:val="00447F3E"/>
    <w:rPr>
      <w:rFonts w:ascii="Arial" w:hAnsi="Arial" w:cs="Arial"/>
      <w:color w:val="000000"/>
      <w:lang w:eastAsia="pt-BR"/>
    </w:rPr>
  </w:style>
  <w:style w:type="character" w:customStyle="1" w:styleId="Nvel3-RChar">
    <w:name w:val="Nível 3-R Char"/>
    <w:basedOn w:val="Nivel0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0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paragraph" w:styleId="Commarcadores">
    <w:name w:val="List Bullet"/>
    <w:basedOn w:val="Normal"/>
    <w:uiPriority w:val="99"/>
    <w:unhideWhenUsed/>
    <w:rsid w:val="002F3CEB"/>
    <w:pPr>
      <w:numPr>
        <w:numId w:val="35"/>
      </w:numPr>
      <w:spacing w:after="200" w:line="276" w:lineRule="auto"/>
      <w:contextualSpacing/>
    </w:pPr>
    <w:rPr>
      <w:rFonts w:ascii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33897367">
      <w:bodyDiv w:val="1"/>
      <w:marLeft w:val="0"/>
      <w:marRight w:val="0"/>
      <w:marTop w:val="0"/>
      <w:marBottom w:val="0"/>
      <w:divBdr>
        <w:top w:val="none" w:sz="0" w:space="0" w:color="auto"/>
        <w:left w:val="none" w:sz="0" w:space="0" w:color="auto"/>
        <w:bottom w:val="none" w:sz="0" w:space="0" w:color="auto"/>
        <w:right w:val="none" w:sz="0" w:space="0" w:color="auto"/>
      </w:divBdr>
    </w:div>
    <w:div w:id="34934813">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1971212">
      <w:bodyDiv w:val="1"/>
      <w:marLeft w:val="0"/>
      <w:marRight w:val="0"/>
      <w:marTop w:val="0"/>
      <w:marBottom w:val="0"/>
      <w:divBdr>
        <w:top w:val="none" w:sz="0" w:space="0" w:color="auto"/>
        <w:left w:val="none" w:sz="0" w:space="0" w:color="auto"/>
        <w:bottom w:val="none" w:sz="0" w:space="0" w:color="auto"/>
        <w:right w:val="none" w:sz="0" w:space="0" w:color="auto"/>
      </w:divBdr>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78405477">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695736710">
      <w:bodyDiv w:val="1"/>
      <w:marLeft w:val="0"/>
      <w:marRight w:val="0"/>
      <w:marTop w:val="0"/>
      <w:marBottom w:val="0"/>
      <w:divBdr>
        <w:top w:val="none" w:sz="0" w:space="0" w:color="auto"/>
        <w:left w:val="none" w:sz="0" w:space="0" w:color="auto"/>
        <w:bottom w:val="none" w:sz="0" w:space="0" w:color="auto"/>
        <w:right w:val="none" w:sz="0" w:space="0" w:color="auto"/>
      </w:divBdr>
    </w:div>
    <w:div w:id="704604190">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53431413">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61668198">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50149635">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29014889">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64302041">
      <w:bodyDiv w:val="1"/>
      <w:marLeft w:val="0"/>
      <w:marRight w:val="0"/>
      <w:marTop w:val="0"/>
      <w:marBottom w:val="0"/>
      <w:divBdr>
        <w:top w:val="none" w:sz="0" w:space="0" w:color="auto"/>
        <w:left w:val="none" w:sz="0" w:space="0" w:color="auto"/>
        <w:bottom w:val="none" w:sz="0" w:space="0" w:color="auto"/>
        <w:right w:val="none" w:sz="0" w:space="0" w:color="auto"/>
      </w:divBdr>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4098371">
      <w:bodyDiv w:val="1"/>
      <w:marLeft w:val="0"/>
      <w:marRight w:val="0"/>
      <w:marTop w:val="0"/>
      <w:marBottom w:val="0"/>
      <w:divBdr>
        <w:top w:val="none" w:sz="0" w:space="0" w:color="auto"/>
        <w:left w:val="none" w:sz="0" w:space="0" w:color="auto"/>
        <w:bottom w:val="none" w:sz="0" w:space="0" w:color="auto"/>
        <w:right w:val="none" w:sz="0" w:space="0" w:color="auto"/>
      </w:divBdr>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36515614">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3.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4.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9517</Words>
  <Characters>51394</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2023-08-26T16:30:00Z</dcterms:created>
  <dcterms:modified xsi:type="dcterms:W3CDTF">2023-08-26T17:02:00Z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