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2353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Autorizo a abertura do Processo Licitatório autuado sob o NUP {{</w:t>
      </w:r>
      <w:proofErr w:type="spellStart"/>
      <w:r>
        <w:rPr>
          <w:rStyle w:val="Carlito"/>
        </w:rPr>
        <w:t>nup</w:t>
      </w:r>
      <w:proofErr w:type="spellEnd"/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 xml:space="preserve">, referente ao Pregão Eletrônico n° </w:t>
      </w:r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num_pregao</w:t>
      </w:r>
      <w:proofErr w:type="gramStart"/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>/</w:t>
      </w:r>
      <w:proofErr w:type="gramEnd"/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ano_pregao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p w14:paraId="13D86265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Trata-se de Processo Licitatório originado do Plano de Contratações Anual (PCA) de 2024, previsto na Portaria nº 5/NI-</w:t>
      </w:r>
      <w:proofErr w:type="spellStart"/>
      <w:r>
        <w:rPr>
          <w:rStyle w:val="Carlito"/>
        </w:rPr>
        <w:t>CeIMBra</w:t>
      </w:r>
      <w:proofErr w:type="spellEnd"/>
      <w:r>
        <w:rPr>
          <w:rStyle w:val="Carlito"/>
        </w:rPr>
        <w:t>, de 19 de janeiro de 2024.</w:t>
      </w:r>
    </w:p>
    <w:p w14:paraId="6F43842C" w14:textId="77777777" w:rsidR="00423756" w:rsidRDefault="00423756" w:rsidP="00423756">
      <w:pPr>
        <w:spacing w:after="0"/>
        <w:ind w:firstLine="1134"/>
        <w:jc w:val="both"/>
        <w:rPr>
          <w:rStyle w:val="Carlito"/>
          <w:rFonts w:hint="eastAsia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44C0AC79" w14:textId="77777777" w:rsidR="00F822CF" w:rsidRDefault="00423756">
      <w:pPr>
        <w:spacing w:after="0" w:line="240" w:lineRule="auto"/>
        <w:jc w:val="center"/>
        <w:rPr>
          <w:rFonts w:ascii="Carlito" w:hAnsi="Carlito"/>
          <w:sz w:val="24"/>
        </w:rPr>
      </w:pPr>
      <w:r>
        <w:rPr>
          <w:rStyle w:val="Carlito"/>
        </w:rPr>
        <w:t xml:space="preserve">NOME </w:t>
      </w:r>
    </w:p>
    <w:p w14:paraId="2EA56644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Posto</w:t>
      </w:r>
    </w:p>
    <w:p w14:paraId="1A50FD0C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Ordenador de Despesas</w:t>
      </w:r>
    </w:p>
    <w:tbl>
      <w:tblPr>
        <w:tblStyle w:val="Tabelacomgrade"/>
        <w:tblW w:w="0" w:type="auto"/>
        <w:tblInd w:w="3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F32843"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FC95" w14:textId="77777777" w:rsidR="0022353E" w:rsidRDefault="0022353E">
      <w:pPr>
        <w:spacing w:after="0" w:line="240" w:lineRule="auto"/>
      </w:pPr>
      <w:r>
        <w:separator/>
      </w:r>
    </w:p>
  </w:endnote>
  <w:endnote w:type="continuationSeparator" w:id="0">
    <w:p w14:paraId="2B9C3D2F" w14:textId="77777777" w:rsidR="0022353E" w:rsidRDefault="0022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DA8E" w14:textId="77777777" w:rsidR="0022353E" w:rsidRDefault="0022353E">
      <w:pPr>
        <w:spacing w:after="0" w:line="240" w:lineRule="auto"/>
      </w:pPr>
      <w:r>
        <w:separator/>
      </w:r>
    </w:p>
  </w:footnote>
  <w:footnote w:type="continuationSeparator" w:id="0">
    <w:p w14:paraId="2F0F27E1" w14:textId="77777777" w:rsidR="0022353E" w:rsidRDefault="0022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22353E"/>
    <w:rsid w:val="00423756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14</cp:revision>
  <dcterms:created xsi:type="dcterms:W3CDTF">2023-11-10T23:48:00Z</dcterms:created>
  <dcterms:modified xsi:type="dcterms:W3CDTF">2024-01-29T00:55:00Z</dcterms:modified>
  <dc:language>pt-BR</dc:language>
</cp:coreProperties>
</file>