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0EE3" w14:textId="5BFF67E7" w:rsidR="00A72BFC" w:rsidRDefault="00CA50F2" w:rsidP="00CA50F2">
      <w:pPr>
        <w:jc w:val="center"/>
        <w:rPr>
          <w:b/>
          <w:bCs/>
          <w:color w:val="3A7C22" w:themeColor="accent6" w:themeShade="BF"/>
          <w:sz w:val="36"/>
          <w:szCs w:val="32"/>
        </w:rPr>
      </w:pPr>
      <w:r w:rsidRPr="00CA50F2">
        <w:rPr>
          <w:b/>
          <w:bCs/>
          <w:sz w:val="36"/>
          <w:szCs w:val="32"/>
        </w:rPr>
        <w:t xml:space="preserve">CONCEITOS DE </w:t>
      </w:r>
      <w:r w:rsidRPr="00CA50F2">
        <w:rPr>
          <w:b/>
          <w:bCs/>
          <w:color w:val="3A7C22" w:themeColor="accent6" w:themeShade="BF"/>
          <w:sz w:val="36"/>
          <w:szCs w:val="32"/>
        </w:rPr>
        <w:t>REDES</w:t>
      </w:r>
    </w:p>
    <w:p w14:paraId="1433B9EA" w14:textId="5E3143C7" w:rsidR="00CA50F2" w:rsidRDefault="00CA50F2" w:rsidP="00CA50F2">
      <w:pPr>
        <w:pStyle w:val="Ttulo1"/>
        <w:spacing w:line="360" w:lineRule="auto"/>
      </w:pPr>
      <w:r>
        <w:t>O que é uma Rede?</w:t>
      </w:r>
    </w:p>
    <w:p w14:paraId="21E84260" w14:textId="7E2C6FD0" w:rsidR="00CA50F2" w:rsidRDefault="00CA50F2" w:rsidP="00CA50F2">
      <w:pPr>
        <w:pStyle w:val="Commarcadores"/>
        <w:spacing w:line="360" w:lineRule="auto"/>
        <w:jc w:val="both"/>
      </w:pPr>
      <w:r>
        <w:t xml:space="preserve">É a interligação de </w:t>
      </w:r>
      <w:r>
        <w:rPr>
          <w:b/>
          <w:bCs/>
        </w:rPr>
        <w:t xml:space="preserve">dois </w:t>
      </w:r>
      <w:r>
        <w:rPr>
          <w:b/>
          <w:bCs/>
          <w:u w:val="single"/>
        </w:rPr>
        <w:t>ou</w:t>
      </w:r>
      <w:r>
        <w:rPr>
          <w:b/>
          <w:bCs/>
        </w:rPr>
        <w:t xml:space="preserve"> mais </w:t>
      </w:r>
      <w:r>
        <w:rPr>
          <w:b/>
          <w:bCs/>
          <w:u w:val="single"/>
        </w:rPr>
        <w:t xml:space="preserve">equipamentos </w:t>
      </w:r>
      <w:r>
        <w:t>que trocam informações entre si.</w:t>
      </w:r>
    </w:p>
    <w:p w14:paraId="0EBD177A" w14:textId="50B300A4" w:rsidR="00CA50F2" w:rsidRDefault="00CA50F2" w:rsidP="00CA50F2">
      <w:pPr>
        <w:pStyle w:val="Commarcadores"/>
        <w:numPr>
          <w:ilvl w:val="0"/>
          <w:numId w:val="2"/>
        </w:numPr>
        <w:spacing w:line="360" w:lineRule="auto"/>
        <w:jc w:val="both"/>
      </w:pPr>
      <w:r>
        <w:t xml:space="preserve">Já a comunicação de dados e a troca de informações através de algum </w:t>
      </w:r>
      <w:r>
        <w:rPr>
          <w:b/>
          <w:bCs/>
          <w:u w:val="single"/>
        </w:rPr>
        <w:t>meio de comunicação</w:t>
      </w:r>
      <w:r>
        <w:t>.</w:t>
      </w:r>
    </w:p>
    <w:p w14:paraId="598BD1D8" w14:textId="7C3795B0" w:rsidR="00CA50F2" w:rsidRPr="00875CFE" w:rsidRDefault="00CA50F2" w:rsidP="00875CFE">
      <w:pPr>
        <w:pStyle w:val="Commarcadores"/>
        <w:numPr>
          <w:ilvl w:val="0"/>
          <w:numId w:val="3"/>
        </w:numPr>
        <w:spacing w:line="360" w:lineRule="auto"/>
        <w:jc w:val="both"/>
      </w:pPr>
      <w:r>
        <w:t>Qual sua finalidade?</w:t>
      </w:r>
    </w:p>
    <w:p w14:paraId="3305DF3B" w14:textId="71F3D2DE" w:rsidR="00CA50F2" w:rsidRDefault="001245D3" w:rsidP="00CA50F2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b/>
          <w:bCs/>
          <w:color w:val="0C3512" w:themeColor="accent3" w:themeShade="80"/>
          <w:spacing w:val="26"/>
        </w:rPr>
      </w:pPr>
      <w:r w:rsidRPr="001245D3">
        <w:rPr>
          <w:b/>
          <w:bCs/>
          <w:color w:val="0C3512" w:themeColor="accent3" w:themeShade="80"/>
          <w:spacing w:val="26"/>
          <w:sz w:val="32"/>
          <w:szCs w:val="28"/>
        </w:rPr>
        <w:t xml:space="preserve">- </w:t>
      </w:r>
      <w:r w:rsidR="00CA50F2" w:rsidRPr="001245D3">
        <w:rPr>
          <w:b/>
          <w:bCs/>
          <w:color w:val="0C3512" w:themeColor="accent3" w:themeShade="80"/>
          <w:spacing w:val="26"/>
          <w:sz w:val="28"/>
          <w:szCs w:val="24"/>
        </w:rPr>
        <w:t>COMPARTILHAR RECURSOS!</w:t>
      </w:r>
      <w:r>
        <w:rPr>
          <w:b/>
          <w:bCs/>
          <w:color w:val="0C3512" w:themeColor="accent3" w:themeShade="80"/>
          <w:spacing w:val="26"/>
        </w:rPr>
        <w:t xml:space="preserve"> </w:t>
      </w:r>
      <w:r w:rsidRPr="001245D3">
        <w:rPr>
          <w:b/>
          <w:bCs/>
          <w:color w:val="0C3512" w:themeColor="accent3" w:themeShade="80"/>
          <w:spacing w:val="26"/>
          <w:sz w:val="32"/>
          <w:szCs w:val="28"/>
        </w:rPr>
        <w:t>-</w:t>
      </w:r>
    </w:p>
    <w:p w14:paraId="7F807938" w14:textId="77777777" w:rsidR="00CA50F2" w:rsidRDefault="00CA50F2" w:rsidP="00CA50F2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b/>
          <w:bCs/>
          <w:color w:val="0C3512" w:themeColor="accent3" w:themeShade="80"/>
          <w:spacing w:val="26"/>
        </w:rPr>
      </w:pPr>
    </w:p>
    <w:p w14:paraId="4AB537A5" w14:textId="61B9320F" w:rsidR="00CA50F2" w:rsidRDefault="00CA50F2" w:rsidP="00CA50F2">
      <w:pPr>
        <w:pStyle w:val="Commarcadores"/>
        <w:numPr>
          <w:ilvl w:val="0"/>
          <w:numId w:val="0"/>
        </w:numPr>
        <w:spacing w:line="360" w:lineRule="auto"/>
        <w:rPr>
          <w:b/>
          <w:bCs/>
        </w:rPr>
      </w:pPr>
      <w:r>
        <w:rPr>
          <w:b/>
          <w:bCs/>
        </w:rPr>
        <w:t>Quais são estes recursos?</w:t>
      </w:r>
    </w:p>
    <w:p w14:paraId="73FA6D3E" w14:textId="2FE058BB" w:rsidR="00CA50F2" w:rsidRDefault="00CA50F2" w:rsidP="00CA50F2">
      <w:pPr>
        <w:pStyle w:val="Commarcadores"/>
        <w:spacing w:line="360" w:lineRule="auto"/>
      </w:pPr>
      <w:r>
        <w:t>Acesso de Dados Compartilhados;</w:t>
      </w:r>
    </w:p>
    <w:p w14:paraId="3CACABC7" w14:textId="5B345492" w:rsidR="00CA50F2" w:rsidRDefault="00CA50F2" w:rsidP="00CA50F2">
      <w:pPr>
        <w:pStyle w:val="Commarcadores"/>
        <w:spacing w:line="360" w:lineRule="auto"/>
      </w:pPr>
      <w:r>
        <w:t>Impressão;</w:t>
      </w:r>
    </w:p>
    <w:p w14:paraId="0BBB0A4C" w14:textId="1F9FAA58" w:rsidR="00CA50F2" w:rsidRDefault="00CA50F2" w:rsidP="00CA50F2">
      <w:pPr>
        <w:pStyle w:val="Commarcadores"/>
        <w:spacing w:line="360" w:lineRule="auto"/>
      </w:pPr>
      <w:r>
        <w:t>Compartilhar Periféricos;</w:t>
      </w:r>
    </w:p>
    <w:p w14:paraId="5A996418" w14:textId="62E109FD" w:rsidR="00CA50F2" w:rsidRDefault="00CA50F2" w:rsidP="00CA50F2">
      <w:pPr>
        <w:pStyle w:val="Commarcadores"/>
        <w:spacing w:line="360" w:lineRule="auto"/>
      </w:pPr>
      <w:r>
        <w:t>Compartilhar Serviços;</w:t>
      </w:r>
    </w:p>
    <w:p w14:paraId="769D72D0" w14:textId="14462AB4" w:rsidR="00CA50F2" w:rsidRDefault="00CA50F2" w:rsidP="00CA50F2">
      <w:pPr>
        <w:pStyle w:val="Commarcadores"/>
        <w:spacing w:line="360" w:lineRule="auto"/>
      </w:pPr>
      <w:r>
        <w:t>Backups;</w:t>
      </w:r>
    </w:p>
    <w:p w14:paraId="36AE9F69" w14:textId="77777777" w:rsidR="00133C04" w:rsidRDefault="00133C04" w:rsidP="00133C04">
      <w:pPr>
        <w:pStyle w:val="Commarcadores"/>
        <w:numPr>
          <w:ilvl w:val="0"/>
          <w:numId w:val="0"/>
        </w:numPr>
        <w:spacing w:line="360" w:lineRule="auto"/>
      </w:pPr>
    </w:p>
    <w:p w14:paraId="05723505" w14:textId="0968B63E" w:rsidR="00133C04" w:rsidRDefault="00133C04" w:rsidP="00875CFE">
      <w:pPr>
        <w:pStyle w:val="Ttulo1"/>
        <w:spacing w:line="360" w:lineRule="auto"/>
      </w:pPr>
      <w:r>
        <w:t>Sistema de Comunicação</w:t>
      </w:r>
    </w:p>
    <w:p w14:paraId="34413BEB" w14:textId="5850D543" w:rsidR="00133C04" w:rsidRDefault="00133C04" w:rsidP="00875CFE">
      <w:pPr>
        <w:pStyle w:val="Commarcadores"/>
        <w:spacing w:line="360" w:lineRule="auto"/>
        <w:jc w:val="both"/>
      </w:pPr>
      <w:r>
        <w:rPr>
          <w:b/>
          <w:bCs/>
        </w:rPr>
        <w:t xml:space="preserve">Mensagem: </w:t>
      </w:r>
      <w:r>
        <w:t>é a informação a ser transmitida (texto, números, figuras, áudio e vídeo etc.);</w:t>
      </w:r>
    </w:p>
    <w:p w14:paraId="633C5A3A" w14:textId="4EF69C5E" w:rsidR="00133C04" w:rsidRDefault="00133C04" w:rsidP="00875CFE">
      <w:pPr>
        <w:pStyle w:val="Commarcadores"/>
        <w:spacing w:line="360" w:lineRule="auto"/>
        <w:jc w:val="both"/>
      </w:pPr>
      <w:r>
        <w:rPr>
          <w:b/>
          <w:bCs/>
        </w:rPr>
        <w:t xml:space="preserve">Transmissor: </w:t>
      </w:r>
      <w:r>
        <w:t>é o dispositivo que envia a mensagem de dados (computador, telefone, câmera de vídeo etc.);</w:t>
      </w:r>
    </w:p>
    <w:p w14:paraId="4F46B115" w14:textId="5D49CAE0" w:rsidR="00133C04" w:rsidRDefault="00133C04" w:rsidP="00875CFE">
      <w:pPr>
        <w:pStyle w:val="Commarcadores"/>
        <w:spacing w:line="360" w:lineRule="auto"/>
        <w:jc w:val="both"/>
      </w:pPr>
      <w:r>
        <w:rPr>
          <w:b/>
          <w:bCs/>
        </w:rPr>
        <w:t xml:space="preserve">Receptor </w:t>
      </w:r>
      <w:r>
        <w:t>é o dispositivo que recebe a mensagem.;</w:t>
      </w:r>
    </w:p>
    <w:p w14:paraId="4930F928" w14:textId="297F903F" w:rsidR="00133C04" w:rsidRDefault="00133C04" w:rsidP="00875CFE">
      <w:pPr>
        <w:pStyle w:val="Commarcadores"/>
        <w:spacing w:line="360" w:lineRule="auto"/>
        <w:jc w:val="both"/>
      </w:pPr>
      <w:r>
        <w:rPr>
          <w:b/>
          <w:bCs/>
        </w:rPr>
        <w:t xml:space="preserve">Meio: </w:t>
      </w:r>
      <w:r>
        <w:t>é o caminho físico por onde viaja uma mensagem dirigida ao receptor.;</w:t>
      </w:r>
    </w:p>
    <w:p w14:paraId="6705D8CE" w14:textId="5796F03A" w:rsidR="00133C04" w:rsidRPr="00875CFE" w:rsidRDefault="00133C04" w:rsidP="00875CFE">
      <w:pPr>
        <w:pStyle w:val="Commarcadores"/>
        <w:spacing w:line="360" w:lineRule="auto"/>
        <w:jc w:val="both"/>
      </w:pPr>
      <w:r>
        <w:rPr>
          <w:b/>
          <w:bCs/>
        </w:rPr>
        <w:t xml:space="preserve">Protocolo: </w:t>
      </w:r>
      <w:r>
        <w:t>é um conjunto de regras que governa a comunicação de dados.</w:t>
      </w:r>
    </w:p>
    <w:p w14:paraId="5807793C" w14:textId="4295D138" w:rsidR="00133C04" w:rsidRDefault="00133C04" w:rsidP="00133C04">
      <w:pPr>
        <w:pStyle w:val="Ttulo1"/>
      </w:pPr>
      <w:r>
        <w:t>Transmissão de Dados</w:t>
      </w:r>
    </w:p>
    <w:p w14:paraId="68D9CAAC" w14:textId="385100BB" w:rsidR="00133C04" w:rsidRDefault="00133C04" w:rsidP="00875CFE">
      <w:pPr>
        <w:pStyle w:val="Commarcadores"/>
        <w:jc w:val="both"/>
      </w:pPr>
      <w:r>
        <w:rPr>
          <w:b/>
          <w:bCs/>
        </w:rPr>
        <w:t xml:space="preserve">Simplex: </w:t>
      </w:r>
      <w:r>
        <w:t>nesse tipo</w:t>
      </w:r>
      <w:r w:rsidR="00875CFE">
        <w:t xml:space="preserve"> de transmissão </w:t>
      </w:r>
      <w:r>
        <w:t>um dispositivo é o transmissor e o outro é o receptor</w:t>
      </w:r>
      <w:r w:rsidR="00875CFE">
        <w:t xml:space="preserve">, sendo assim </w:t>
      </w:r>
      <w:r w:rsidR="00875CFE">
        <w:rPr>
          <w:b/>
          <w:bCs/>
        </w:rPr>
        <w:t>unidirecional</w:t>
      </w:r>
      <w:r w:rsidR="00875CFE">
        <w:t>;</w:t>
      </w:r>
    </w:p>
    <w:p w14:paraId="0AE0A3DD" w14:textId="2F70D5F5" w:rsidR="00875CFE" w:rsidRDefault="00875CFE" w:rsidP="00875CFE">
      <w:pPr>
        <w:pStyle w:val="Commarcadores"/>
        <w:jc w:val="both"/>
      </w:pPr>
      <w:r>
        <w:rPr>
          <w:b/>
          <w:bCs/>
        </w:rPr>
        <w:lastRenderedPageBreak/>
        <w:t xml:space="preserve">Half-duplex: </w:t>
      </w:r>
      <w:r>
        <w:t xml:space="preserve">esse tipo de transmissão é </w:t>
      </w:r>
      <w:r w:rsidRPr="0091125C">
        <w:rPr>
          <w:b/>
          <w:bCs/>
        </w:rPr>
        <w:t>bidirecional</w:t>
      </w:r>
      <w:r>
        <w:t>. mas, por compartilharem o mesmo canal de comunicação. Os dispositivos não transmitem e recebem dados ao mesmo tempo;</w:t>
      </w:r>
    </w:p>
    <w:p w14:paraId="4CF13976" w14:textId="76B58D4D" w:rsidR="00875CFE" w:rsidRDefault="00875CFE" w:rsidP="00875CFE">
      <w:pPr>
        <w:pStyle w:val="Commarcadores"/>
        <w:jc w:val="both"/>
      </w:pPr>
      <w:r>
        <w:rPr>
          <w:b/>
          <w:bCs/>
        </w:rPr>
        <w:t xml:space="preserve">Full-duplex: </w:t>
      </w:r>
      <w:r w:rsidR="0091125C">
        <w:t xml:space="preserve">é a </w:t>
      </w:r>
      <w:r w:rsidR="0091125C" w:rsidRPr="0091125C">
        <w:rPr>
          <w:u w:val="single"/>
        </w:rPr>
        <w:t>verdadeira</w:t>
      </w:r>
      <w:r w:rsidR="0091125C">
        <w:t xml:space="preserve"> comunicação </w:t>
      </w:r>
      <w:r w:rsidR="0091125C" w:rsidRPr="0091125C">
        <w:rPr>
          <w:b/>
          <w:bCs/>
        </w:rPr>
        <w:t>bidirecional</w:t>
      </w:r>
      <w:r w:rsidR="0091125C">
        <w:rPr>
          <w:b/>
          <w:bCs/>
        </w:rPr>
        <w:t xml:space="preserve">. </w:t>
      </w:r>
      <w:r w:rsidR="0091125C">
        <w:t>A e B podem transmitir e receber dados ao mesmo tempo.</w:t>
      </w:r>
    </w:p>
    <w:p w14:paraId="088E905E" w14:textId="77777777" w:rsidR="0091125C" w:rsidRDefault="0091125C" w:rsidP="0091125C">
      <w:pPr>
        <w:pStyle w:val="Commarcadores"/>
        <w:numPr>
          <w:ilvl w:val="0"/>
          <w:numId w:val="0"/>
        </w:numPr>
        <w:jc w:val="both"/>
        <w:rPr>
          <w:b/>
          <w:bCs/>
        </w:rPr>
      </w:pPr>
    </w:p>
    <w:p w14:paraId="5414D665" w14:textId="05C1FA3F" w:rsidR="0091125C" w:rsidRDefault="0091125C" w:rsidP="0091125C">
      <w:pPr>
        <w:pStyle w:val="Ttulo1"/>
      </w:pPr>
      <w:r>
        <w:t>Classificação das Redes</w:t>
      </w:r>
    </w:p>
    <w:p w14:paraId="0E96A56D" w14:textId="7DA9E487" w:rsidR="0091125C" w:rsidRDefault="0091125C" w:rsidP="0091125C">
      <w:r w:rsidRPr="0091125C">
        <w:drawing>
          <wp:anchor distT="0" distB="0" distL="114300" distR="114300" simplePos="0" relativeHeight="251659264" behindDoc="0" locked="0" layoutInCell="1" allowOverlap="1" wp14:anchorId="224D20B0" wp14:editId="79B0FE3C">
            <wp:simplePos x="0" y="0"/>
            <wp:positionH relativeFrom="margin">
              <wp:align>center</wp:align>
            </wp:positionH>
            <wp:positionV relativeFrom="paragraph">
              <wp:posOffset>157428</wp:posOffset>
            </wp:positionV>
            <wp:extent cx="5400040" cy="1559560"/>
            <wp:effectExtent l="0" t="0" r="0" b="2540"/>
            <wp:wrapNone/>
            <wp:docPr id="788872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72563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" b="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2659D3" w14:textId="77777777" w:rsidR="0091125C" w:rsidRDefault="0091125C" w:rsidP="0091125C"/>
    <w:p w14:paraId="04E5CF1C" w14:textId="77777777" w:rsidR="0091125C" w:rsidRDefault="0091125C" w:rsidP="0091125C"/>
    <w:p w14:paraId="6441B8B8" w14:textId="77777777" w:rsidR="0091125C" w:rsidRDefault="0091125C" w:rsidP="0091125C"/>
    <w:p w14:paraId="7EA8AFB9" w14:textId="77777777" w:rsidR="0091125C" w:rsidRDefault="0091125C" w:rsidP="0091125C"/>
    <w:p w14:paraId="20061D0A" w14:textId="2CD779A6" w:rsidR="0091125C" w:rsidRDefault="0091125C" w:rsidP="0091125C"/>
    <w:p w14:paraId="21FFCEF4" w14:textId="64F1E1CD" w:rsidR="0091125C" w:rsidRDefault="002E3778" w:rsidP="0091125C">
      <w:pPr>
        <w:rPr>
          <w:b/>
          <w:bCs/>
        </w:rPr>
      </w:pPr>
      <w:r>
        <w:rPr>
          <w:b/>
          <w:bCs/>
        </w:rPr>
        <w:t>PAN (Redes Pessoais)</w:t>
      </w:r>
    </w:p>
    <w:p w14:paraId="27404EFC" w14:textId="787AF10F" w:rsidR="002E3778" w:rsidRPr="002E3778" w:rsidRDefault="002E3778" w:rsidP="002E3778">
      <w:pPr>
        <w:pStyle w:val="PargrafodaLista"/>
        <w:numPr>
          <w:ilvl w:val="0"/>
          <w:numId w:val="6"/>
        </w:numPr>
        <w:ind w:left="426"/>
        <w:jc w:val="both"/>
        <w:rPr>
          <w:b/>
          <w:bCs/>
        </w:rPr>
      </w:pPr>
      <w:r>
        <w:t>São redes que são formadas por nós.</w:t>
      </w:r>
    </w:p>
    <w:p w14:paraId="5F4CEB1A" w14:textId="1AFD4C0D" w:rsidR="002E3778" w:rsidRPr="002E3778" w:rsidRDefault="002E3778" w:rsidP="002E377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Como computador pessoal ligado a outro dispositivo e a uma impressora.</w:t>
      </w:r>
    </w:p>
    <w:p w14:paraId="01AB7457" w14:textId="77777777" w:rsidR="002E3778" w:rsidRDefault="002E3778" w:rsidP="002E3778">
      <w:pPr>
        <w:jc w:val="both"/>
        <w:rPr>
          <w:b/>
          <w:bCs/>
        </w:rPr>
      </w:pPr>
    </w:p>
    <w:p w14:paraId="58BF6AE6" w14:textId="3802AF45" w:rsidR="002E3778" w:rsidRDefault="002E3778" w:rsidP="002E3778">
      <w:pPr>
        <w:jc w:val="both"/>
        <w:rPr>
          <w:b/>
          <w:bCs/>
        </w:rPr>
      </w:pPr>
      <w:r>
        <w:rPr>
          <w:b/>
          <w:bCs/>
        </w:rPr>
        <w:t>LAN (Redes Locais)</w:t>
      </w:r>
    </w:p>
    <w:p w14:paraId="6A88E743" w14:textId="6C75FEEB" w:rsidR="002E3778" w:rsidRDefault="002E3778" w:rsidP="002E3778">
      <w:pPr>
        <w:pStyle w:val="PargrafodaLista"/>
        <w:numPr>
          <w:ilvl w:val="0"/>
          <w:numId w:val="6"/>
        </w:numPr>
        <w:ind w:left="426"/>
        <w:jc w:val="both"/>
      </w:pPr>
      <w:r>
        <w:t>São redes de curta distância, geralmente localizadas dentro de uma mesma sala ou edifício.</w:t>
      </w:r>
    </w:p>
    <w:p w14:paraId="6615FA88" w14:textId="629FD04D" w:rsidR="002E3778" w:rsidRDefault="002E3778" w:rsidP="002E3778">
      <w:pPr>
        <w:pStyle w:val="PargrafodaLista"/>
        <w:numPr>
          <w:ilvl w:val="0"/>
          <w:numId w:val="2"/>
        </w:numPr>
        <w:jc w:val="both"/>
      </w:pPr>
      <w:r>
        <w:t>Rede local das empresas.</w:t>
      </w:r>
    </w:p>
    <w:p w14:paraId="2F53D242" w14:textId="77777777" w:rsidR="002E3778" w:rsidRDefault="002E3778" w:rsidP="002E3778">
      <w:pPr>
        <w:jc w:val="both"/>
      </w:pPr>
    </w:p>
    <w:p w14:paraId="7891C730" w14:textId="30F4BEC5" w:rsidR="002E3778" w:rsidRDefault="002E3778" w:rsidP="002E3778">
      <w:pPr>
        <w:jc w:val="both"/>
        <w:rPr>
          <w:b/>
          <w:bCs/>
        </w:rPr>
      </w:pPr>
      <w:r>
        <w:rPr>
          <w:b/>
          <w:bCs/>
        </w:rPr>
        <w:t>MAN (Redes Metropolitanas)</w:t>
      </w:r>
    </w:p>
    <w:p w14:paraId="251003B5" w14:textId="3ED850E2" w:rsidR="002E3778" w:rsidRPr="007A5D01" w:rsidRDefault="007A5D01" w:rsidP="002E3778">
      <w:pPr>
        <w:pStyle w:val="PargrafodaLista"/>
        <w:numPr>
          <w:ilvl w:val="0"/>
          <w:numId w:val="6"/>
        </w:numPr>
        <w:ind w:left="426"/>
        <w:jc w:val="both"/>
        <w:rPr>
          <w:b/>
          <w:bCs/>
        </w:rPr>
      </w:pPr>
      <w:r>
        <w:t>São redes utilizadas para interligar o LAN ou computadores que estejam distantes, mas dentro de uma mesma cidade, podendo ser pública ou privada.</w:t>
      </w:r>
    </w:p>
    <w:p w14:paraId="21C20230" w14:textId="38E7E889" w:rsidR="007A5D01" w:rsidRPr="007A5D01" w:rsidRDefault="007A5D01" w:rsidP="007A5D0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Rede local de telefonia.</w:t>
      </w:r>
    </w:p>
    <w:p w14:paraId="64C5D156" w14:textId="6C60D012" w:rsidR="007A5D01" w:rsidRDefault="002D6FBD" w:rsidP="007A5D01">
      <w:pPr>
        <w:jc w:val="both"/>
        <w:rPr>
          <w:b/>
          <w:bCs/>
        </w:rPr>
      </w:pPr>
      <w:r>
        <w:rPr>
          <w:b/>
          <w:bCs/>
        </w:rPr>
        <w:t>WAN (Redes Continentais)</w:t>
      </w:r>
    </w:p>
    <w:p w14:paraId="05F9037B" w14:textId="4A33391E" w:rsidR="002D6FBD" w:rsidRDefault="002D6FBD" w:rsidP="002D6FBD">
      <w:pPr>
        <w:pStyle w:val="PargrafodaLista"/>
        <w:numPr>
          <w:ilvl w:val="0"/>
          <w:numId w:val="6"/>
        </w:numPr>
        <w:ind w:left="426"/>
        <w:jc w:val="both"/>
      </w:pPr>
      <w:r>
        <w:t xml:space="preserve">Interliga </w:t>
      </w:r>
      <w:proofErr w:type="spellStart"/>
      <w:r>
        <w:t>LANS</w:t>
      </w:r>
      <w:proofErr w:type="spellEnd"/>
      <w:r>
        <w:t xml:space="preserve"> e MANS dentro do país ou até mesmo continentes.</w:t>
      </w:r>
    </w:p>
    <w:p w14:paraId="1FE3C58A" w14:textId="0E55CEFC" w:rsidR="002D6FBD" w:rsidRPr="002D6FBD" w:rsidRDefault="002D6FBD" w:rsidP="002D6FBD">
      <w:pPr>
        <w:pStyle w:val="PargrafodaLista"/>
        <w:numPr>
          <w:ilvl w:val="0"/>
          <w:numId w:val="2"/>
        </w:numPr>
        <w:jc w:val="both"/>
      </w:pPr>
      <w:r>
        <w:t>Backbones</w:t>
      </w:r>
    </w:p>
    <w:sectPr w:rsidR="002D6FBD" w:rsidRPr="002D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8A70C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613502"/>
    <w:multiLevelType w:val="hybridMultilevel"/>
    <w:tmpl w:val="9D86AD76"/>
    <w:lvl w:ilvl="0" w:tplc="65E8FE58">
      <w:start w:val="1"/>
      <w:numFmt w:val="bullet"/>
      <w:lvlText w:val=""/>
      <w:lvlJc w:val="center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A54B7"/>
    <w:multiLevelType w:val="hybridMultilevel"/>
    <w:tmpl w:val="588A38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393"/>
    <w:multiLevelType w:val="hybridMultilevel"/>
    <w:tmpl w:val="F9D63CE2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73BF"/>
    <w:multiLevelType w:val="hybridMultilevel"/>
    <w:tmpl w:val="26B699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125C6"/>
    <w:multiLevelType w:val="hybridMultilevel"/>
    <w:tmpl w:val="8F5C3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4308">
    <w:abstractNumId w:val="0"/>
  </w:num>
  <w:num w:numId="2" w16cid:durableId="416244923">
    <w:abstractNumId w:val="3"/>
  </w:num>
  <w:num w:numId="3" w16cid:durableId="938411495">
    <w:abstractNumId w:val="1"/>
  </w:num>
  <w:num w:numId="4" w16cid:durableId="1963265531">
    <w:abstractNumId w:val="5"/>
  </w:num>
  <w:num w:numId="5" w16cid:durableId="2090928859">
    <w:abstractNumId w:val="2"/>
  </w:num>
  <w:num w:numId="6" w16cid:durableId="723793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F2"/>
    <w:rsid w:val="001245D3"/>
    <w:rsid w:val="00133C04"/>
    <w:rsid w:val="001416D8"/>
    <w:rsid w:val="001943EF"/>
    <w:rsid w:val="002D6FBD"/>
    <w:rsid w:val="002E3778"/>
    <w:rsid w:val="0062459E"/>
    <w:rsid w:val="007A5D01"/>
    <w:rsid w:val="00875CFE"/>
    <w:rsid w:val="0091125C"/>
    <w:rsid w:val="00A72BFC"/>
    <w:rsid w:val="00CA50F2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A88F"/>
  <w15:chartTrackingRefBased/>
  <w15:docId w15:val="{3FD51FB2-4AE1-4F61-8880-C281F024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0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0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0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0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0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0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0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0F2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0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0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0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0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0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0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0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0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0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0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0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0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0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0F2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CA50F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</cp:revision>
  <dcterms:created xsi:type="dcterms:W3CDTF">2024-03-20T16:01:00Z</dcterms:created>
  <dcterms:modified xsi:type="dcterms:W3CDTF">2024-03-20T18:07:00Z</dcterms:modified>
</cp:coreProperties>
</file>