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3DAF" w14:textId="2AFFBB26" w:rsidR="00934CE7" w:rsidRDefault="00934CE7" w:rsidP="00934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BRALET Antoine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5ETI majeure IMI</w:t>
      </w:r>
    </w:p>
    <w:p w14:paraId="2AB92783" w14:textId="478B5669" w:rsidR="00934CE7" w:rsidRDefault="00934CE7" w:rsidP="00934C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DURET Guillaume</w:t>
      </w:r>
    </w:p>
    <w:p w14:paraId="1C2D8444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1937D69C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0E30D11A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01D28F4B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05CFD03F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1074A382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65B1798C" w14:textId="1FF8DBFE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291C6316" w14:textId="4112053B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6B5F71C9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6490DDD1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249A76F1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54D1B120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0B84ED99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059BB950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4220E46A" w14:textId="2FBB6045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42690B23" w14:textId="52DD0FE9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7087ACB0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02E792C0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08F573DE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4B6AD442" w14:textId="20054846" w:rsidR="00934CE7" w:rsidRDefault="00934CE7" w:rsidP="00934CE7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Compte Rendu du TP d</w:t>
      </w:r>
      <w:r>
        <w:rPr>
          <w:rFonts w:ascii="Times New Roman" w:hAnsi="Times New Roman" w:cs="Times New Roman"/>
          <w:sz w:val="52"/>
        </w:rPr>
        <w:t>e Calibrage</w:t>
      </w:r>
    </w:p>
    <w:p w14:paraId="11A1FE74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0EAB6BA8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614DB265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7CC1A687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2C1E8114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294AB5CF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322D7C00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15FACF83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51F7A151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23F47A44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7503545F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1BC8C044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7CF97FD8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0AAA8918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4B5A0881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58050BD6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54A3FBD0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32004A0F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5025DFB7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58044725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372A4436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6B87A96D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4E7BA452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785BC304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73555980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2C5776D1" w14:textId="77777777" w:rsidR="00934CE7" w:rsidRDefault="00934CE7" w:rsidP="00934CE7">
      <w:pPr>
        <w:jc w:val="both"/>
        <w:rPr>
          <w:rFonts w:ascii="Times New Roman" w:hAnsi="Times New Roman" w:cs="Times New Roman"/>
        </w:rPr>
      </w:pPr>
    </w:p>
    <w:p w14:paraId="74757CA0" w14:textId="69CAFA19" w:rsidR="001C3569" w:rsidRDefault="00934CE7" w:rsidP="00F35C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Année 2020-2021</w:t>
      </w:r>
    </w:p>
    <w:p w14:paraId="2AE98A78" w14:textId="61BA50CD" w:rsidR="00F35CCA" w:rsidRDefault="00DF64D5" w:rsidP="00F35CCA">
      <w:pPr>
        <w:pStyle w:val="Titre1"/>
      </w:pPr>
      <w:r>
        <w:lastRenderedPageBreak/>
        <w:t>Introduction</w:t>
      </w:r>
    </w:p>
    <w:p w14:paraId="3403B277" w14:textId="0CE25999" w:rsidR="00F35CCA" w:rsidRDefault="00F35CCA" w:rsidP="00F35CCA"/>
    <w:p w14:paraId="6293F84E" w14:textId="61A9AB3D" w:rsidR="00F35CCA" w:rsidRDefault="00F35CCA" w:rsidP="00F35CCA"/>
    <w:p w14:paraId="6BA48925" w14:textId="59138CCE" w:rsidR="008B3832" w:rsidRDefault="00F35CCA" w:rsidP="00F35CCA">
      <w:r>
        <w:t>L’objectif de la méthode est de réaliser le calibrage de la caméra « </w:t>
      </w:r>
      <w:r w:rsidRPr="00F35CCA">
        <w:t>Logitech</w:t>
      </w:r>
      <w:r>
        <w:t xml:space="preserve"> </w:t>
      </w:r>
      <w:r w:rsidRPr="00F35CCA">
        <w:t>HD</w:t>
      </w:r>
      <w:r>
        <w:t xml:space="preserve"> </w:t>
      </w:r>
      <w:r w:rsidRPr="00F35CCA">
        <w:t>Webcam</w:t>
      </w:r>
      <w:r>
        <w:t xml:space="preserve"> </w:t>
      </w:r>
      <w:r w:rsidRPr="00F35CCA">
        <w:t>C270</w:t>
      </w:r>
      <w:r>
        <w:t xml:space="preserve"> ». Ce calibrage s’effectuera à l’aide de photos contenant un échiquier </w:t>
      </w:r>
      <w:r w:rsidR="00DF64D5">
        <w:t>ou les différentes intersections des cases représenterons des points de référence</w:t>
      </w:r>
      <w:r w:rsidR="008B3832">
        <w:t xml:space="preserve"> dans l’image. Les points de références seront </w:t>
      </w:r>
      <w:r w:rsidR="000A759C">
        <w:t>associés</w:t>
      </w:r>
      <w:r w:rsidR="008B3832">
        <w:t xml:space="preserve"> à des point connus dans le repère camera et à l’aide de ses données nous allons déterminer les </w:t>
      </w:r>
      <w:r w:rsidR="000E4A03">
        <w:t>paramètres extrinsèques</w:t>
      </w:r>
      <w:r w:rsidR="008B3832">
        <w:t xml:space="preserve"> </w:t>
      </w:r>
      <w:r w:rsidR="000E4A03">
        <w:t>nécessaires</w:t>
      </w:r>
      <w:r w:rsidR="008B3832">
        <w:t xml:space="preserve"> au changement de </w:t>
      </w:r>
      <w:r w:rsidR="000E4A03">
        <w:t xml:space="preserve">repère Objet/Camera et </w:t>
      </w:r>
      <w:r w:rsidR="000A759C">
        <w:t>les paramètres intrinsèques</w:t>
      </w:r>
      <w:r w:rsidR="000E4A03">
        <w:t xml:space="preserve"> lié à la </w:t>
      </w:r>
      <w:r w:rsidR="000A759C">
        <w:t>caméra</w:t>
      </w:r>
      <w:r w:rsidR="000E4A03">
        <w:t xml:space="preserve"> qui permettront </w:t>
      </w:r>
      <w:r w:rsidR="000A759C">
        <w:t>les changements de repère Camera/Image/Pixel. La méthode utilisée pour résoudre ce problème sera la méthode de Tsai.</w:t>
      </w:r>
    </w:p>
    <w:p w14:paraId="5E0DA9CE" w14:textId="4D381E0D" w:rsidR="000A759C" w:rsidRDefault="000A759C" w:rsidP="00F35CCA"/>
    <w:p w14:paraId="7CE5A6DF" w14:textId="113FA42A" w:rsidR="000A759C" w:rsidRDefault="000A759C" w:rsidP="00F35CCA"/>
    <w:p w14:paraId="6F3C9C7A" w14:textId="590E5F3D" w:rsidR="000A759C" w:rsidRDefault="000A759C" w:rsidP="000A759C">
      <w:pPr>
        <w:pStyle w:val="Titre1"/>
      </w:pPr>
      <w:r>
        <w:t xml:space="preserve">Données du problème </w:t>
      </w:r>
    </w:p>
    <w:p w14:paraId="17688B31" w14:textId="20B09D16" w:rsidR="000A759C" w:rsidRDefault="000A759C" w:rsidP="000A759C"/>
    <w:p w14:paraId="5CA9398B" w14:textId="63116F52" w:rsidR="00157007" w:rsidRDefault="000A759C" w:rsidP="000A759C">
      <w:r>
        <w:t xml:space="preserve">Le calibrage se fait donc à l’aide de deux photos possédant un échiquier. Les points d’intersection </w:t>
      </w:r>
      <w:r w:rsidR="00157007">
        <w:t xml:space="preserve">sont les points de référence dans le repère Image </w:t>
      </w:r>
    </w:p>
    <w:p w14:paraId="2EE89739" w14:textId="2BFE37E8" w:rsidR="00157007" w:rsidRDefault="00157007" w:rsidP="000A759C"/>
    <w:p w14:paraId="52B37CB9" w14:textId="77777777" w:rsidR="00157007" w:rsidRDefault="00157007" w:rsidP="000A759C"/>
    <w:p w14:paraId="6DFF09E1" w14:textId="374E0B9D" w:rsidR="000A759C" w:rsidRPr="000A759C" w:rsidRDefault="00157007" w:rsidP="00157007">
      <w:pPr>
        <w:jc w:val="center"/>
      </w:pPr>
      <w:r>
        <w:rPr>
          <w:noProof/>
        </w:rPr>
        <w:drawing>
          <wp:inline distT="0" distB="0" distL="0" distR="0" wp14:anchorId="48206053" wp14:editId="1AAF3890">
            <wp:extent cx="4178206" cy="31072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74" r="58098" b="41727"/>
                    <a:stretch/>
                  </pic:blipFill>
                  <pic:spPr bwMode="auto">
                    <a:xfrm>
                      <a:off x="0" y="0"/>
                      <a:ext cx="4262885" cy="317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ED73E" w14:textId="1C34418A" w:rsidR="000A759C" w:rsidRDefault="000A759C" w:rsidP="00F35CCA"/>
    <w:p w14:paraId="1BC300B6" w14:textId="77777777" w:rsidR="000A759C" w:rsidRDefault="000A759C" w:rsidP="00F35CCA"/>
    <w:p w14:paraId="0EEF3B1D" w14:textId="1C2742FD" w:rsidR="00DF64D5" w:rsidRDefault="00157007" w:rsidP="00F35CCA">
      <w:r>
        <w:t>De plus la deuxième photo a été prise avec la même position de cam</w:t>
      </w:r>
      <w:r w:rsidR="00AF54E5">
        <w:t>é</w:t>
      </w:r>
      <w:r>
        <w:t xml:space="preserve">ra avec </w:t>
      </w:r>
      <w:r w:rsidR="006F78E6">
        <w:t>une caméra reculée</w:t>
      </w:r>
      <w:r>
        <w:t xml:space="preserve"> de 120 </w:t>
      </w:r>
      <w:r w:rsidR="006F78E6">
        <w:t>mm.</w:t>
      </w:r>
    </w:p>
    <w:p w14:paraId="2941A733" w14:textId="56B80759" w:rsidR="00AF54E5" w:rsidRDefault="00AF54E5" w:rsidP="00F35CCA"/>
    <w:p w14:paraId="6CFEC788" w14:textId="77777777" w:rsidR="00AF54E5" w:rsidRDefault="00AF54E5" w:rsidP="00F35CCA"/>
    <w:p w14:paraId="6506819C" w14:textId="45A72BE4" w:rsidR="006F78E6" w:rsidRDefault="006F78E6" w:rsidP="00F35CCA"/>
    <w:p w14:paraId="394BAB16" w14:textId="77777777" w:rsidR="006F78E6" w:rsidRDefault="006F78E6" w:rsidP="00F35CCA"/>
    <w:p w14:paraId="5442E115" w14:textId="24C1BE7E" w:rsidR="00DF64D5" w:rsidRDefault="00DF64D5" w:rsidP="00F35CCA"/>
    <w:p w14:paraId="37B5B5C6" w14:textId="0539A352" w:rsidR="00DF64D5" w:rsidRDefault="006F78E6" w:rsidP="006F78E6">
      <w:pPr>
        <w:jc w:val="center"/>
      </w:pPr>
      <w:r>
        <w:rPr>
          <w:noProof/>
        </w:rPr>
        <w:lastRenderedPageBreak/>
        <w:drawing>
          <wp:inline distT="0" distB="0" distL="0" distR="0" wp14:anchorId="29400DCD" wp14:editId="2AC607D3">
            <wp:extent cx="3987728" cy="29845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268" t="21165" r="12095" b="23436"/>
                    <a:stretch/>
                  </pic:blipFill>
                  <pic:spPr bwMode="auto">
                    <a:xfrm>
                      <a:off x="0" y="0"/>
                      <a:ext cx="4001218" cy="299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FC3EB" w14:textId="104BD03C" w:rsidR="00AF54E5" w:rsidRDefault="00AF54E5" w:rsidP="00AF54E5"/>
    <w:p w14:paraId="47805AAC" w14:textId="0A8A4638" w:rsidR="00AF54E5" w:rsidRDefault="00AF54E5" w:rsidP="00AF54E5"/>
    <w:p w14:paraId="75B4824B" w14:textId="42907927" w:rsidR="00AF54E5" w:rsidRDefault="00AF54E5" w:rsidP="00AF54E5"/>
    <w:p w14:paraId="3B84AD27" w14:textId="4A38EE27" w:rsidR="00AF54E5" w:rsidRDefault="00AF54E5" w:rsidP="00AF54E5">
      <w:r>
        <w:t>À chaque point détecté dans les images, on associe des points dans le repère objet choisi.</w:t>
      </w:r>
    </w:p>
    <w:p w14:paraId="05153C04" w14:textId="4043B52D" w:rsidR="00AF54E5" w:rsidRDefault="00AF54E5" w:rsidP="00AF54E5">
      <w:pPr>
        <w:rPr>
          <w:rFonts w:eastAsiaTheme="minorEastAsia"/>
        </w:rPr>
      </w:pPr>
      <w:r>
        <w:t xml:space="preserve">En effet un posant le repère Objet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o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o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o</m:t>
                </m:r>
              </m:sup>
            </m:sSubSup>
          </m:e>
        </m:d>
      </m:oMath>
      <w:r>
        <w:t xml:space="preserve"> </w:t>
      </w:r>
      <w:r w:rsidR="0004268C">
        <w:t xml:space="preserve"> centré au premier coin détecté en haut à gauche de l’image 1 avec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04268C">
        <w:rPr>
          <w:rFonts w:eastAsiaTheme="minorEastAsia"/>
        </w:rPr>
        <w:t xml:space="preserve"> en direction de la droite 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04268C">
        <w:rPr>
          <w:rFonts w:eastAsiaTheme="minorEastAsia"/>
        </w:rPr>
        <w:t xml:space="preserve"> en direction du bas et ainsi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04268C">
        <w:rPr>
          <w:rFonts w:eastAsiaTheme="minorEastAsia"/>
        </w:rPr>
        <w:t xml:space="preserve"> en direction de la profondeur</w:t>
      </w:r>
      <w:r w:rsidR="00B470D7">
        <w:rPr>
          <w:rFonts w:eastAsiaTheme="minorEastAsia"/>
        </w:rPr>
        <w:t>.</w:t>
      </w:r>
    </w:p>
    <w:p w14:paraId="008A48A2" w14:textId="541114B1" w:rsidR="00B470D7" w:rsidRDefault="00B470D7" w:rsidP="00AF54E5">
      <w:pPr>
        <w:rPr>
          <w:rFonts w:eastAsiaTheme="minorEastAsia"/>
        </w:rPr>
      </w:pPr>
    </w:p>
    <w:p w14:paraId="648BECB0" w14:textId="695EE612" w:rsidR="00AF54E5" w:rsidRDefault="00B470D7" w:rsidP="00AF54E5">
      <w:r>
        <w:rPr>
          <w:rFonts w:eastAsiaTheme="minorEastAsia"/>
        </w:rPr>
        <w:t xml:space="preserve">Dans ce repère aligné à l’échiquier de l’image 1 nous repérons tous les points de l’échiquier avec une profondeur de </w:t>
      </w:r>
      <w:r>
        <w:t>0, pour l’image 2 les points sont identiques mais avec une profondeur de 120 mm.</w:t>
      </w:r>
    </w:p>
    <w:p w14:paraId="4230B3C5" w14:textId="616D66B4" w:rsidR="00AF54E5" w:rsidRDefault="00AF54E5" w:rsidP="00AF54E5"/>
    <w:p w14:paraId="0B212EEA" w14:textId="4F770926" w:rsidR="00AF54E5" w:rsidRDefault="00AF54E5" w:rsidP="00AF54E5">
      <w:pPr>
        <w:rPr>
          <w:rFonts w:eastAsiaTheme="minorEastAsia"/>
        </w:rPr>
      </w:pPr>
      <w:r>
        <w:t xml:space="preserve">De plus la focale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de la caméra est connu à l’aide de la documentation technique de la camera et est égale à 4 mm.</w:t>
      </w:r>
    </w:p>
    <w:p w14:paraId="24A6D06C" w14:textId="78AD325A" w:rsidR="00AF54E5" w:rsidRDefault="00AF54E5" w:rsidP="00AF54E5">
      <w:pPr>
        <w:rPr>
          <w:rFonts w:eastAsiaTheme="minorEastAsia"/>
        </w:rPr>
      </w:pPr>
    </w:p>
    <w:p w14:paraId="68CE1A26" w14:textId="37340F79" w:rsidR="00B470D7" w:rsidRDefault="00B470D7" w:rsidP="00AF54E5">
      <w:pPr>
        <w:rPr>
          <w:rFonts w:eastAsiaTheme="minorEastAsia"/>
        </w:rPr>
      </w:pPr>
      <w:r>
        <w:rPr>
          <w:rFonts w:eastAsiaTheme="minorEastAsia"/>
        </w:rPr>
        <w:t>Le calibrage est déterminé par la méthode de Tsai qui permet de décomposer le problème suivant en plusieurs résolution de systèmes linéaire.</w:t>
      </w:r>
    </w:p>
    <w:p w14:paraId="6342734A" w14:textId="074DD207" w:rsidR="00B470D7" w:rsidRDefault="00B470D7" w:rsidP="00AF54E5">
      <w:pPr>
        <w:rPr>
          <w:rFonts w:eastAsiaTheme="minorEastAsia"/>
        </w:rPr>
      </w:pPr>
    </w:p>
    <w:p w14:paraId="33A0D99D" w14:textId="67EBFC85" w:rsidR="00B470D7" w:rsidRDefault="00B470D7" w:rsidP="00AF54E5">
      <w:pPr>
        <w:rPr>
          <w:rFonts w:eastAsiaTheme="minorEastAsia"/>
        </w:rPr>
      </w:pPr>
      <w:r>
        <w:rPr>
          <w:rFonts w:eastAsiaTheme="minorEastAsia"/>
        </w:rPr>
        <w:t>Le problème général peut être écrit de façon matricielle de la forme :</w:t>
      </w:r>
    </w:p>
    <w:p w14:paraId="0D139056" w14:textId="77777777" w:rsidR="00B470D7" w:rsidRDefault="00B470D7" w:rsidP="00AF54E5">
      <w:pPr>
        <w:rPr>
          <w:rFonts w:eastAsiaTheme="minorEastAsia"/>
        </w:rPr>
      </w:pPr>
    </w:p>
    <w:p w14:paraId="4F7EF87C" w14:textId="4E633347" w:rsidR="00B470D7" w:rsidRDefault="00B470D7" w:rsidP="00AF54E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EB3023C" w14:textId="4DC03352" w:rsidR="001E2BE6" w:rsidRPr="00B470D7" w:rsidRDefault="00D16CA3" w:rsidP="00AF54E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 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sectPr w:rsidR="001E2BE6" w:rsidRPr="00B470D7" w:rsidSect="0074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E7"/>
    <w:rsid w:val="0004268C"/>
    <w:rsid w:val="000A759C"/>
    <w:rsid w:val="000E4A03"/>
    <w:rsid w:val="00157007"/>
    <w:rsid w:val="001C3569"/>
    <w:rsid w:val="001E2BE6"/>
    <w:rsid w:val="006F78E6"/>
    <w:rsid w:val="00744387"/>
    <w:rsid w:val="008B3832"/>
    <w:rsid w:val="00934CE7"/>
    <w:rsid w:val="00AF54E5"/>
    <w:rsid w:val="00B470D7"/>
    <w:rsid w:val="00D16CA3"/>
    <w:rsid w:val="00DF64D5"/>
    <w:rsid w:val="00F3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B678"/>
  <w15:chartTrackingRefBased/>
  <w15:docId w15:val="{A9A0FCB9-805C-4DE0-BA8D-7B850DD6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E7"/>
    <w:pPr>
      <w:spacing w:after="0" w:line="240" w:lineRule="auto"/>
    </w:pPr>
    <w:rPr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35C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5C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5C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35C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styleId="Textedelespacerserv">
    <w:name w:val="Placeholder Text"/>
    <w:basedOn w:val="Policepardfaut"/>
    <w:uiPriority w:val="99"/>
    <w:semiHidden/>
    <w:rsid w:val="00AF5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Duret</dc:creator>
  <cp:keywords/>
  <dc:description/>
  <cp:lastModifiedBy>Guillaume Duret</cp:lastModifiedBy>
  <cp:revision>2</cp:revision>
  <dcterms:created xsi:type="dcterms:W3CDTF">2020-10-11T16:07:00Z</dcterms:created>
  <dcterms:modified xsi:type="dcterms:W3CDTF">2020-10-11T18:50:00Z</dcterms:modified>
</cp:coreProperties>
</file>