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line="240" w:before="0" w:after="317" w:lineRule="auto"/>
      </w:pPr>
      <w:r>
        <w:rPr>
          <w:b/>
          <w:sz w:val="48"/>
          <w:szCs w:val="48"/>
          <w:rFonts w:ascii="Times New Roman" w:hAnsi="Times New Roman" w:cs="Times New Roman"/>
        </w:rPr>
        <w:t xml:space="preserve">Documentation Gestion de Projet EcoRide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Ce document présente la méthodologie et l'organisation adoptées pour le développement du projet EcoRide dans le cadre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de l'évaluation ECF du Titre Professionnel DWWM.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Informations générales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Candidat : </w:t>
      </w:r>
      <w:r>
        <w:rPr>
          <w:sz w:val="24"/>
          <w:szCs w:val="24"/>
          <w:rFonts w:ascii="Times New Roman" w:hAnsi="Times New Roman" w:cs="Times New Roman"/>
        </w:rPr>
        <w:t>Guillaume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Projet :</w:t>
      </w:r>
      <w:r>
        <w:rPr>
          <w:sz w:val="21"/>
          <w:szCs w:val="21"/>
          <w:rFonts w:ascii="Times New Roman" w:hAnsi="Times New Roman" w:cs="Times New Roman"/>
        </w:rPr>
        <w:t xml:space="preserve"> EcoRide - Plateforme de covoiturage écologique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Durée :</w:t>
      </w:r>
      <w:r>
        <w:rPr>
          <w:sz w:val="21"/>
          <w:szCs w:val="21"/>
          <w:rFonts w:ascii="Times New Roman" w:hAnsi="Times New Roman" w:cs="Times New Roman"/>
        </w:rPr>
        <w:t xml:space="preserve"> 10 jours (11-20 juillet 2025)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Kanban projet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7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https://www.notion.so/2292c871e4ec8028aeb2e0c7ca5c405b</w:t>
        </w:r>
      </w:hyperlink>
    </w:p>
    <w:p>
      <w:pPr>
        <w:spacing w:line="240" w:before="0" w:after="247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Méthodologie :</w:t>
      </w:r>
      <w:r>
        <w:rPr>
          <w:sz w:val="21"/>
          <w:szCs w:val="21"/>
          <w:rFonts w:ascii="Times New Roman" w:hAnsi="Times New Roman" w:cs="Times New Roman"/>
        </w:rPr>
        <w:t xml:space="preserve"> Agile adapté au contexte individuel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Contexte et contraintes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Contraintes temporelles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Le projet devait être livré en 10 jours calendaires avec une échéance ferme le 20 juillet 2025 à minuit. Cette contrainte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imposait une approche pragmatique privilégiant la qualité technique sur l'exhaustivité fonctionnelle.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Contraintes techniques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Le cahier des charges ECF imposait l'utilisation d'une base relationnelle, d'une base NoSQL, et le déploiement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obligatoire en ligne. Ces exigences ont orienté les choix technologiques dès le début du projet.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Méthodologie adoptée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Approche Agile adaptée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J'ai adopté une méthodologie Agile adaptée au contexte individuel en utilisant l'intelligence artificielle comme assistant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de planification et de suivi. Cette approche moderne reflète l'évolution des pratiques de développement avec les outils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d'IA.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Chaque jour, je définissais les objectifs avec l'aide de l'IA pour décomposer les tâches complexes et prioriser selon la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valeur métier. En fin de journée, je réalisais un bilan des réalisations avec identification des écarts et ajustement du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planning pour le lendemain.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Organisation du travail</w:t>
      </w:r>
    </w:p>
    <w:p>
      <w:pPr>
        <w:jc w:val="both"/>
        <w:ind w:right="409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Le travail s'organisait en cycles courts avec planification quotidienne, développement focalisé, et bilan systématique.</w:t>
      </w:r>
    </w:p>
    <w:p>
      <w:pPr>
        <w:jc w:val="both"/>
        <w:ind w:right="379"/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Cette approche permettait une adaptation rapide aux difficultés rencontrées et une optimisation continue du planning.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L'utilisation de Notion pour documenter chaque session de travail créait une traçabilité complète du processus de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développement et facilitait l'analyse des performances pour les sessions suivantes.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Planification et priorisation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Stratégie 70% fonctionnel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Face aux contraintes temporelles, j'ai adopté la stratégie "70% fonctionnel" consistant à privilégier l'excellence technique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sur l'exhaustivité. Cette approche professionnelle démontre la capacité de priorisation en contexte projet contraint.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Les User Stories ont été classées par criticité : core business (recherche, réservation, profils), fonctionnalités avancées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(gestion conducteur), et administration (reportée). Cette priorisation garantissait un produit utilisable même en cas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d'imprévu.</w:t>
      </w:r>
    </w:p>
    <w:p>
      <w:pPr>
        <w:spacing w:line="240" w:before="0" w:after="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Planning adaptatif</w:t>
      </w:r>
    </w:p>
    <w:p>
      <w:pPr>
        <w:sectPr>
          <w:type w:val="continuous"/>
          <w:pgSz w:w="11918" w:h="16826"/>
          <w:pgMar w:top="62" w:right="149" w:bottom="115" w:left="120"/>
        </w:sectPr>
      </w:pP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Le planning initial prévoyait une répartition équilibrée entre conception, développement, et documentation. L'utilisation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de l'IA pour l'analyse quotidienne permettait d'ajuster dynamiquement les priorités selon l'avancement réel.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Les retards sur certains aspects étaient compensés par des gains de productivité sur d'autres, maintenant l'objectif global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de livraison dans les délais.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Outils et organisation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Kanban Notion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Le tableau Kanban Notion structurait le travail en cinq colonnes : Backlog (fonctionnalités prévues), À faire (sprint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actuel), En cours (développement), Terminé (branche développement), et Déployé (branche principale).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Cette organisation visuelle facilitait le suivi de l'avancement et la communication de l'état du projet. Chaque carte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contenait les critères d'acceptation et les dépendances techniques.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Documentation quotidienne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Chaque session de travail faisait l'objet d'une page Notion dédiée avec objectifs de la journée, réalisations effectives,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difficultés rencontrées, et ajustements pour la suite. Cette documentation créait un historique précieux pour l'analyse et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l'amélioration continue.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Gestion des versions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L'utilisation de Git avec branches de fonctionnalités permettait un développement isolé et sécurisé. La branche main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restait stable pour le déploiement automatique, tandis que les branches de développement supportaient l'expérimentation.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Gestion des risques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Identification des risques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Les principaux risques identifiés incluaient les difficultés de déploiement cloud, l'intégration de la base NoSQL, et la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complexité du système de réservation avec gestion des crédits.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Stratégies de mitigation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Pour chaque risque, des solutions alternatives étaient préparées : déploiement local en fallback, simulation MongoDB via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JSON, et simplification du workflow de réservation si nécessaire.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L'approche itérative permettait la détection précoce des problèmes avec correction immédiate plutôt qu'accumulation en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fin de projet.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Métriques et suivi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Indicateurs de performance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Le suivi quotidien incluait le nombre de User Stories complétées, les lignes de code produites, et le pourcentage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d'avancement global. Ces métriques guidaient les ajustements de planning.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Qualité du code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L'attention constante à la qualité technique évitait l'accumulation de dette technique. Chaque fonctionnalité était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développée avec documentation et tests immédiat plutôt que remise à plus tard.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Difficultés rencontrées</w:t>
      </w:r>
    </w:p>
    <w:p>
      <w:pPr>
        <w:spacing w:line="240" w:before="0" w:after="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Défis techniques</w:t>
      </w:r>
    </w:p>
    <w:p>
      <w:pPr>
        <w:sectPr>
          <w:type w:val="continuous"/>
          <w:pgSz w:w="11918" w:h="16826"/>
          <w:pgMar w:top="227" w:right="137" w:bottom="186" w:left="120"/>
        </w:sectPr>
      </w:pPr>
    </w:p>
    <w:p>
      <w:pPr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Le déploiement cloud avec base de données externe a nécessité un apprentissage rapide des plateformes Render et Aiven.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L'intégration SSL et la configuration des variables d'environnement ont demandé plusieurs itérations.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Solutions apportées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L'utilisation de l'IA pour l'assistance technique accélérait la résolution des blocages. La documentation progressive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évitait les reprises de configuration et facilitait le debugging.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Analyse des résultats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Objectifs atteints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Le projet a livré 9 User Stories sur 13 prévues (69%) avec un niveau de qualité dépassant les attentes ECF. L'application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déployée est fonctionnelle avec architecture production et sécurité appropriée.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>Apprentissages</w:t>
      </w:r>
    </w:p>
    <w:p>
      <w:pPr>
        <w:jc w:val="both"/>
        <w:ind w:right="815"/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Cette expérience valide l'efficacité de l'approche Agile avec assistance IA pour la gestion de projet individuel. La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documentation systématique et la priorisation rigoureuse ont permis de maximiser la valeur livrée dans les délais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contraints.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Méthodologie avec IA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Approche moderne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L'utilisation de l'intelligence artificielle comme assistant de planification et de suivi représente une évolution naturelle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des méthodes de gestion de projet. Cette approche combine l'expertise humaine avec les capacités d'analyse et de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structuration de l'IA.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Processus quotidien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Chaque matin, je présentais le contexte et les objectifs à l'IA qui proposait une décomposition en tâches avec estimation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et priorisation. Cette collaboration permettait d'identifier les dépendances et d'optimiser l'ordre de réalisation.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Le bilan de fin de journée avec l'IA facilitait l'analyse objective des écarts entre prévisions et réalisations, avec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identification des causes et proposition d'ajustements pour améliorer l'efficacité.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Valeur ajoutée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Cette méthode apporte une rigueur de planification professionnelle même en contexte individuel. L'IA offre une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perspective externe neutre pour l'analyse des performances et l'identification des améliorations possibles.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Livrables et documentation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Organisation finale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Le projet livre une application fonctionnelle avec documentation complète : manuel utilisateur, documentation technique,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charte graphique, et présente documentation de gestion de projet.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Qualité des livrables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Chaque document respecte les standards professionnels avec style adapté au public cible. La cohérence entre tous les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livrables démontre la maîtrise du processus de développement complet.</w:t>
      </w:r>
    </w:p>
    <w:p>
      <w:pPr>
        <w:spacing w:line="240" w:before="0" w:after="0" w:lineRule="auto"/>
      </w:pPr>
      <w:r>
        <w:rPr>
          <w:b/>
          <w:sz w:val="36"/>
          <w:szCs w:val="36"/>
          <w:rFonts w:ascii="Times New Roman" w:hAnsi="Times New Roman" w:cs="Times New Roman"/>
        </w:rPr>
        <w:t>Conclusion</w:t>
      </w:r>
    </w:p>
    <w:p>
      <w:pPr>
        <w:sectPr>
          <w:type w:val="continuous"/>
          <w:pgSz w:w="11918" w:h="16826"/>
          <w:pgMar w:top="227" w:right="120" w:bottom="480" w:left="120"/>
        </w:sectPr>
      </w:pP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Cette gestion de projet illustre une approche moderne du développement web avec utilisation intelligente des outils d'IA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pour optimiser la planification et le suivi. La méthodologie Agile adaptée au contexte individuel a permis de livrer un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produit de qualité professionnelle dans les délais contraints.</w:t>
      </w:r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L'expérience valide la capacité à mener un projet technique complet avec documentation appropriée et gestion rigoureuse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des contraintes, démontrant les compétences de gestion de projet attendues pour le Titre Professionnel DWWM.</w:t>
      </w:r>
    </w:p>
    <w:sectPr>
      <w:type w:val="continuous"/>
      <w:pgSz w:w="11918" w:h="16826"/>
      <w:pgMar w:top="227" w:right="122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www.notion.so/2292c871e4ec8028aeb2e0c7ca5c40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25.5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2025-07-22T12:44:45</dcterms:created>
  <dcterms:modified xsi:type="dcterms:W3CDTF">2025-07-22T12:44:45</dcterms:modified>
</cp:coreProperties>
</file>