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3DF" w:rsidRPr="00E754E7" w:rsidRDefault="00500A02">
      <w:pPr>
        <w:rPr>
          <w:sz w:val="36"/>
          <w:lang w:val="fr-FR"/>
        </w:rPr>
      </w:pPr>
      <w:r w:rsidRPr="00E754E7">
        <w:rPr>
          <w:sz w:val="36"/>
          <w:lang w:val="fr-FR"/>
        </w:rPr>
        <w:t>Juste à noter sur PMP : il manque la présentation.</w:t>
      </w:r>
    </w:p>
    <w:p w:rsidR="00500A02" w:rsidRPr="00E754E7" w:rsidRDefault="00500A02">
      <w:pPr>
        <w:rPr>
          <w:sz w:val="36"/>
          <w:lang w:val="fr-FR"/>
        </w:rPr>
      </w:pPr>
      <w:r w:rsidRPr="00E754E7">
        <w:rPr>
          <w:sz w:val="36"/>
          <w:lang w:val="fr-FR"/>
        </w:rPr>
        <w:t>Pour ce qui est des droits d’auteur, c’est un sujet hyper actuel notamment pour ce qui est de la redistribution des profits, mais malheureusement l’intervenant n’a pas de connaissances particulières, bien que PMP travaille avec Hadopi, la SACEM…</w:t>
      </w:r>
    </w:p>
    <w:p w:rsidR="00500A02" w:rsidRPr="00E754E7" w:rsidRDefault="00500A02">
      <w:pPr>
        <w:rPr>
          <w:sz w:val="36"/>
          <w:lang w:val="fr-FR"/>
        </w:rPr>
      </w:pPr>
      <w:r w:rsidRPr="00E754E7">
        <w:rPr>
          <w:sz w:val="36"/>
          <w:lang w:val="fr-FR"/>
        </w:rPr>
        <w:t xml:space="preserve">Beaucoup de graphes expliqués et interprétés, par exemple en Afrique ce sont de grands consommateurs de </w:t>
      </w:r>
      <w:proofErr w:type="spellStart"/>
      <w:r w:rsidRPr="00E754E7">
        <w:rPr>
          <w:sz w:val="36"/>
          <w:lang w:val="fr-FR"/>
        </w:rPr>
        <w:t>Youtube</w:t>
      </w:r>
      <w:proofErr w:type="spellEnd"/>
      <w:r w:rsidRPr="00E754E7">
        <w:rPr>
          <w:sz w:val="36"/>
          <w:lang w:val="fr-FR"/>
        </w:rPr>
        <w:t xml:space="preserve"> ! </w:t>
      </w:r>
    </w:p>
    <w:p w:rsidR="00500A02" w:rsidRPr="00E754E7" w:rsidRDefault="00500A02">
      <w:pPr>
        <w:rPr>
          <w:sz w:val="36"/>
          <w:lang w:val="fr-FR"/>
        </w:rPr>
      </w:pPr>
      <w:r w:rsidRPr="00E754E7">
        <w:rPr>
          <w:sz w:val="36"/>
          <w:lang w:val="fr-FR"/>
        </w:rPr>
        <w:t xml:space="preserve">Le marché Telecom : Mobile </w:t>
      </w:r>
      <w:proofErr w:type="spellStart"/>
      <w:r w:rsidRPr="00E754E7">
        <w:rPr>
          <w:sz w:val="36"/>
          <w:lang w:val="fr-FR"/>
        </w:rPr>
        <w:t>towers</w:t>
      </w:r>
      <w:proofErr w:type="spellEnd"/>
      <w:r w:rsidRPr="00E754E7">
        <w:rPr>
          <w:sz w:val="36"/>
          <w:lang w:val="fr-FR"/>
        </w:rPr>
        <w:t xml:space="preserve">, Optical fibre, 2 </w:t>
      </w:r>
      <w:proofErr w:type="spellStart"/>
      <w:r w:rsidRPr="00E754E7">
        <w:rPr>
          <w:sz w:val="36"/>
          <w:lang w:val="fr-FR"/>
        </w:rPr>
        <w:t>others</w:t>
      </w:r>
      <w:proofErr w:type="spellEnd"/>
      <w:r w:rsidRPr="00E754E7">
        <w:rPr>
          <w:sz w:val="36"/>
          <w:lang w:val="fr-FR"/>
        </w:rPr>
        <w:t>…</w:t>
      </w:r>
    </w:p>
    <w:p w:rsidR="00500A02" w:rsidRPr="00E754E7" w:rsidRDefault="00500A02">
      <w:pPr>
        <w:rPr>
          <w:sz w:val="36"/>
          <w:lang w:val="fr-FR"/>
        </w:rPr>
      </w:pPr>
      <w:r w:rsidRPr="00E754E7">
        <w:rPr>
          <w:sz w:val="36"/>
          <w:lang w:val="fr-FR"/>
        </w:rPr>
        <w:t xml:space="preserve">Ce sont des </w:t>
      </w:r>
      <w:proofErr w:type="spellStart"/>
      <w:r w:rsidRPr="00E754E7">
        <w:rPr>
          <w:sz w:val="36"/>
          <w:lang w:val="fr-FR"/>
        </w:rPr>
        <w:t>assets</w:t>
      </w:r>
      <w:proofErr w:type="spellEnd"/>
      <w:r w:rsidRPr="00E754E7">
        <w:rPr>
          <w:sz w:val="36"/>
          <w:lang w:val="fr-FR"/>
        </w:rPr>
        <w:t xml:space="preserve"> que les opérateurs recherchent pour supporter le développement continu de la fibre et de la 5G. Certains opérateurs veulent se séparer de leurs infrastructures, par exemple. (</w:t>
      </w:r>
      <w:proofErr w:type="gramStart"/>
      <w:r w:rsidRPr="00E754E7">
        <w:rPr>
          <w:sz w:val="36"/>
          <w:lang w:val="fr-FR"/>
        </w:rPr>
        <w:t>les</w:t>
      </w:r>
      <w:proofErr w:type="gramEnd"/>
      <w:r w:rsidRPr="00E754E7">
        <w:rPr>
          <w:sz w:val="36"/>
          <w:lang w:val="fr-FR"/>
        </w:rPr>
        <w:t xml:space="preserve"> </w:t>
      </w:r>
      <w:proofErr w:type="spellStart"/>
      <w:r w:rsidRPr="00E754E7">
        <w:rPr>
          <w:sz w:val="36"/>
          <w:lang w:val="fr-FR"/>
        </w:rPr>
        <w:t>carve</w:t>
      </w:r>
      <w:proofErr w:type="spellEnd"/>
      <w:r w:rsidRPr="00E754E7">
        <w:rPr>
          <w:sz w:val="36"/>
          <w:lang w:val="fr-FR"/>
        </w:rPr>
        <w:t xml:space="preserve">-out veulent se barrer, comme SFR, free, </w:t>
      </w:r>
      <w:proofErr w:type="spellStart"/>
      <w:r w:rsidRPr="00E754E7">
        <w:rPr>
          <w:sz w:val="36"/>
          <w:lang w:val="fr-FR"/>
        </w:rPr>
        <w:t>vodafone</w:t>
      </w:r>
      <w:proofErr w:type="spellEnd"/>
      <w:r w:rsidRPr="00E754E7">
        <w:rPr>
          <w:sz w:val="36"/>
          <w:lang w:val="fr-FR"/>
        </w:rPr>
        <w:t xml:space="preserve">, orange…) Acteurs spécialisés : </w:t>
      </w:r>
      <w:proofErr w:type="spellStart"/>
      <w:r w:rsidRPr="00E754E7">
        <w:rPr>
          <w:sz w:val="36"/>
          <w:lang w:val="fr-FR"/>
        </w:rPr>
        <w:t>cellnex</w:t>
      </w:r>
      <w:proofErr w:type="spellEnd"/>
      <w:r w:rsidRPr="00E754E7">
        <w:rPr>
          <w:sz w:val="36"/>
          <w:lang w:val="fr-FR"/>
        </w:rPr>
        <w:t xml:space="preserve">, </w:t>
      </w:r>
      <w:proofErr w:type="spellStart"/>
      <w:r w:rsidRPr="00E754E7">
        <w:rPr>
          <w:sz w:val="36"/>
          <w:lang w:val="fr-FR"/>
        </w:rPr>
        <w:t>phoenix</w:t>
      </w:r>
      <w:proofErr w:type="spellEnd"/>
      <w:r w:rsidRPr="00E754E7">
        <w:rPr>
          <w:sz w:val="36"/>
          <w:lang w:val="fr-FR"/>
        </w:rPr>
        <w:t xml:space="preserve"> </w:t>
      </w:r>
      <w:proofErr w:type="spellStart"/>
      <w:r w:rsidRPr="00E754E7">
        <w:rPr>
          <w:sz w:val="36"/>
          <w:lang w:val="fr-FR"/>
        </w:rPr>
        <w:t>tower</w:t>
      </w:r>
      <w:proofErr w:type="spellEnd"/>
      <w:r w:rsidRPr="00E754E7">
        <w:rPr>
          <w:sz w:val="36"/>
          <w:lang w:val="fr-FR"/>
        </w:rPr>
        <w:t xml:space="preserve">, </w:t>
      </w:r>
      <w:proofErr w:type="spellStart"/>
      <w:r w:rsidRPr="00E754E7">
        <w:rPr>
          <w:sz w:val="36"/>
          <w:lang w:val="fr-FR"/>
        </w:rPr>
        <w:t>american</w:t>
      </w:r>
      <w:proofErr w:type="spellEnd"/>
      <w:r w:rsidRPr="00E754E7">
        <w:rPr>
          <w:sz w:val="36"/>
          <w:lang w:val="fr-FR"/>
        </w:rPr>
        <w:t xml:space="preserve"> </w:t>
      </w:r>
      <w:proofErr w:type="spellStart"/>
      <w:r w:rsidRPr="00E754E7">
        <w:rPr>
          <w:sz w:val="36"/>
          <w:lang w:val="fr-FR"/>
        </w:rPr>
        <w:t>tower</w:t>
      </w:r>
      <w:proofErr w:type="spellEnd"/>
      <w:r w:rsidRPr="00E754E7">
        <w:rPr>
          <w:sz w:val="36"/>
          <w:lang w:val="fr-FR"/>
        </w:rPr>
        <w:t>…</w:t>
      </w:r>
    </w:p>
    <w:p w:rsidR="00500A02" w:rsidRPr="00E754E7" w:rsidRDefault="00500A02">
      <w:pPr>
        <w:rPr>
          <w:sz w:val="36"/>
          <w:lang w:val="fr-FR"/>
        </w:rPr>
      </w:pPr>
      <w:r w:rsidRPr="00E754E7">
        <w:rPr>
          <w:sz w:val="36"/>
          <w:lang w:val="fr-FR"/>
        </w:rPr>
        <w:t xml:space="preserve">En face, les investisseurs ont beaucoup de cash (KKR, Ardian, DIF, UBS, Goldman Sachs, </w:t>
      </w:r>
      <w:proofErr w:type="spellStart"/>
      <w:r w:rsidRPr="00E754E7">
        <w:rPr>
          <w:sz w:val="36"/>
          <w:lang w:val="fr-FR"/>
        </w:rPr>
        <w:t>Mirova</w:t>
      </w:r>
      <w:proofErr w:type="spellEnd"/>
      <w:r w:rsidRPr="00E754E7">
        <w:rPr>
          <w:sz w:val="36"/>
          <w:lang w:val="fr-FR"/>
        </w:rPr>
        <w:t xml:space="preserve">, …) et veulent donc investir sur des projets à faible risque mais haute rentabilité sur le long terme (20 ans environ). Il y a de grosses réserves et donc de grosses transactions (&lt; Milliard à chaque fois) </w:t>
      </w:r>
    </w:p>
    <w:p w:rsidR="00500A02" w:rsidRPr="00E754E7" w:rsidRDefault="00500A02">
      <w:pPr>
        <w:rPr>
          <w:sz w:val="36"/>
          <w:lang w:val="fr-FR"/>
        </w:rPr>
      </w:pPr>
      <w:r w:rsidRPr="00E754E7">
        <w:rPr>
          <w:sz w:val="36"/>
          <w:lang w:val="fr-FR"/>
        </w:rPr>
        <w:t xml:space="preserve">Les opérateurs se séparent donc de leurs infrastructures, il y a créations de </w:t>
      </w:r>
      <w:proofErr w:type="spellStart"/>
      <w:r w:rsidRPr="00E754E7">
        <w:rPr>
          <w:sz w:val="36"/>
          <w:lang w:val="fr-FR"/>
        </w:rPr>
        <w:t>TowerCo</w:t>
      </w:r>
      <w:proofErr w:type="spellEnd"/>
      <w:r w:rsidRPr="00E754E7">
        <w:rPr>
          <w:sz w:val="36"/>
          <w:lang w:val="fr-FR"/>
        </w:rPr>
        <w:t xml:space="preserve">, rachat de tours… PMP intervient dans les deals en fait, avec une expertise dans la modélisation, dans l’analyse de marché, dans l’innovation, (analyse côté vendeur) pour constituer un dossier côté infrastructure, mais le plus souvent finalement PMP est côté fonds investissement : ils </w:t>
      </w:r>
      <w:r w:rsidRPr="00E754E7">
        <w:rPr>
          <w:sz w:val="36"/>
          <w:lang w:val="fr-FR"/>
        </w:rPr>
        <w:lastRenderedPageBreak/>
        <w:t xml:space="preserve">participent alors activement au </w:t>
      </w:r>
      <w:proofErr w:type="spellStart"/>
      <w:r w:rsidRPr="00E754E7">
        <w:rPr>
          <w:sz w:val="36"/>
          <w:lang w:val="fr-FR"/>
        </w:rPr>
        <w:t>process</w:t>
      </w:r>
      <w:proofErr w:type="spellEnd"/>
      <w:r w:rsidRPr="00E754E7">
        <w:rPr>
          <w:sz w:val="36"/>
          <w:lang w:val="fr-FR"/>
        </w:rPr>
        <w:t xml:space="preserve"> d’acquisition (analyse de marché, identification des drivers de la croissance, intensité concurrentielle, taux de recoupement par exemple…) </w:t>
      </w:r>
    </w:p>
    <w:p w:rsidR="00500A02" w:rsidRPr="00E754E7" w:rsidRDefault="00500A02">
      <w:pPr>
        <w:rPr>
          <w:sz w:val="36"/>
          <w:lang w:val="fr-FR"/>
        </w:rPr>
      </w:pPr>
      <w:r w:rsidRPr="00E754E7">
        <w:rPr>
          <w:sz w:val="36"/>
        </w:rPr>
        <w:t xml:space="preserve">The goal is to challenge business plans. </w:t>
      </w:r>
      <w:r w:rsidRPr="00E754E7">
        <w:rPr>
          <w:sz w:val="36"/>
          <w:lang w:val="fr-FR"/>
        </w:rPr>
        <w:t xml:space="preserve">Line by line, </w:t>
      </w:r>
      <w:proofErr w:type="spellStart"/>
      <w:r w:rsidR="000F553D" w:rsidRPr="00E754E7">
        <w:rPr>
          <w:sz w:val="36"/>
          <w:lang w:val="fr-FR"/>
        </w:rPr>
        <w:t>they’re</w:t>
      </w:r>
      <w:proofErr w:type="spellEnd"/>
      <w:r w:rsidR="000F553D" w:rsidRPr="00E754E7">
        <w:rPr>
          <w:sz w:val="36"/>
          <w:lang w:val="fr-FR"/>
        </w:rPr>
        <w:t xml:space="preserve"> </w:t>
      </w:r>
      <w:proofErr w:type="spellStart"/>
      <w:r w:rsidR="000F553D" w:rsidRPr="00E754E7">
        <w:rPr>
          <w:sz w:val="36"/>
          <w:lang w:val="fr-FR"/>
        </w:rPr>
        <w:t>gonna</w:t>
      </w:r>
      <w:proofErr w:type="spellEnd"/>
      <w:r w:rsidR="000F553D" w:rsidRPr="00E754E7">
        <w:rPr>
          <w:sz w:val="36"/>
          <w:lang w:val="fr-FR"/>
        </w:rPr>
        <w:t xml:space="preserve"> </w:t>
      </w:r>
      <w:proofErr w:type="spellStart"/>
      <w:r w:rsidR="000F553D" w:rsidRPr="00E754E7">
        <w:rPr>
          <w:sz w:val="36"/>
          <w:lang w:val="fr-FR"/>
        </w:rPr>
        <w:t>tackle</w:t>
      </w:r>
      <w:proofErr w:type="spellEnd"/>
      <w:r w:rsidR="000F553D" w:rsidRPr="00E754E7">
        <w:rPr>
          <w:sz w:val="36"/>
          <w:lang w:val="fr-FR"/>
        </w:rPr>
        <w:t xml:space="preserve"> </w:t>
      </w:r>
      <w:proofErr w:type="spellStart"/>
      <w:r w:rsidR="000F553D" w:rsidRPr="00E754E7">
        <w:rPr>
          <w:sz w:val="36"/>
          <w:lang w:val="fr-FR"/>
        </w:rPr>
        <w:t>their</w:t>
      </w:r>
      <w:proofErr w:type="spellEnd"/>
      <w:r w:rsidR="000F553D" w:rsidRPr="00E754E7">
        <w:rPr>
          <w:sz w:val="36"/>
          <w:lang w:val="fr-FR"/>
        </w:rPr>
        <w:t xml:space="preserve"> </w:t>
      </w:r>
      <w:proofErr w:type="spellStart"/>
      <w:r w:rsidR="000F553D" w:rsidRPr="00E754E7">
        <w:rPr>
          <w:sz w:val="36"/>
          <w:lang w:val="fr-FR"/>
        </w:rPr>
        <w:t>hypotheses</w:t>
      </w:r>
      <w:proofErr w:type="spellEnd"/>
      <w:r w:rsidR="000F553D" w:rsidRPr="00E754E7">
        <w:rPr>
          <w:sz w:val="36"/>
          <w:lang w:val="fr-FR"/>
        </w:rPr>
        <w:t xml:space="preserve"> : le fonds d’investissement va à la fin faire une offre, à plusieurs milliards, et il a besoin de savoir à quel prix il va acheter, s’il va acheter… par exemple pour Orange, </w:t>
      </w:r>
      <w:proofErr w:type="spellStart"/>
      <w:r w:rsidR="000F553D" w:rsidRPr="00E754E7">
        <w:rPr>
          <w:sz w:val="36"/>
          <w:lang w:val="fr-FR"/>
        </w:rPr>
        <w:t>Illiad</w:t>
      </w:r>
      <w:proofErr w:type="spellEnd"/>
      <w:r w:rsidR="000F553D" w:rsidRPr="00E754E7">
        <w:rPr>
          <w:sz w:val="36"/>
          <w:lang w:val="fr-FR"/>
        </w:rPr>
        <w:t>… Fonds d’infrastructure / investisseurs, et un opérateur.</w:t>
      </w:r>
    </w:p>
    <w:p w:rsidR="000F553D" w:rsidRPr="00E754E7" w:rsidRDefault="000F553D">
      <w:pPr>
        <w:rPr>
          <w:sz w:val="36"/>
          <w:lang w:val="fr-FR"/>
        </w:rPr>
      </w:pPr>
      <w:r w:rsidRPr="00E754E7">
        <w:rPr>
          <w:sz w:val="36"/>
          <w:lang w:val="fr-FR"/>
        </w:rPr>
        <w:t xml:space="preserve">Premier exemple : création d’une </w:t>
      </w:r>
      <w:proofErr w:type="spellStart"/>
      <w:r w:rsidRPr="00E754E7">
        <w:rPr>
          <w:sz w:val="36"/>
          <w:lang w:val="fr-FR"/>
        </w:rPr>
        <w:t>SisterCo</w:t>
      </w:r>
      <w:proofErr w:type="spellEnd"/>
      <w:r w:rsidRPr="00E754E7">
        <w:rPr>
          <w:sz w:val="36"/>
          <w:lang w:val="fr-FR"/>
        </w:rPr>
        <w:t xml:space="preserve">, une entreprise dans laquelle il va mettre toutes ses infrastructures puis il va ouvrir son capital à des fonds d’investissement. La création de la </w:t>
      </w:r>
      <w:proofErr w:type="spellStart"/>
      <w:r w:rsidRPr="00E754E7">
        <w:rPr>
          <w:sz w:val="36"/>
          <w:lang w:val="fr-FR"/>
        </w:rPr>
        <w:t>TowerCo</w:t>
      </w:r>
      <w:proofErr w:type="spellEnd"/>
      <w:r w:rsidRPr="00E754E7">
        <w:rPr>
          <w:sz w:val="36"/>
          <w:lang w:val="fr-FR"/>
        </w:rPr>
        <w:t xml:space="preserve"> (phase amont) a été suivie par PMP, notamment le périmètre de la future cession des infrastructures, puis des conditions, et enfin la gestion des détails (transfert de contrats, de per</w:t>
      </w:r>
      <w:bookmarkStart w:id="0" w:name="_GoBack"/>
      <w:bookmarkEnd w:id="0"/>
      <w:r w:rsidRPr="00E754E7">
        <w:rPr>
          <w:sz w:val="36"/>
          <w:lang w:val="fr-FR"/>
        </w:rPr>
        <w:t>sonnes, …</w:t>
      </w:r>
      <w:r w:rsidR="00E754E7" w:rsidRPr="00E754E7">
        <w:rPr>
          <w:sz w:val="36"/>
          <w:lang w:val="fr-FR"/>
        </w:rPr>
        <w:t xml:space="preserve">) </w:t>
      </w:r>
    </w:p>
    <w:sectPr w:rsidR="000F553D" w:rsidRPr="00E754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02"/>
    <w:rsid w:val="000F553D"/>
    <w:rsid w:val="00500A02"/>
    <w:rsid w:val="009373DF"/>
    <w:rsid w:val="00E7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E6AD"/>
  <w15:chartTrackingRefBased/>
  <w15:docId w15:val="{68221B64-C6D3-4DD8-83F8-415E6B35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354</Words>
  <Characters>2023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2020-12-07T11:43:00Z</dcterms:created>
  <dcterms:modified xsi:type="dcterms:W3CDTF">2020-12-07T12:07:00Z</dcterms:modified>
</cp:coreProperties>
</file>