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A415E6"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BB1B58" w:rsidRPr="009820F0" w:rsidRDefault="00BB1B58"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574D1">
      <w:pPr>
        <w:pStyle w:val="Sansinterligne"/>
        <w:numPr>
          <w:ilvl w:val="1"/>
          <w:numId w:val="19"/>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574D1">
      <w:pPr>
        <w:pStyle w:val="Sansinterligne"/>
        <w:numPr>
          <w:ilvl w:val="1"/>
          <w:numId w:val="19"/>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794866">
      <w:pPr>
        <w:pStyle w:val="Sansinterligne"/>
        <w:numPr>
          <w:ilvl w:val="0"/>
          <w:numId w:val="47"/>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794866">
      <w:pPr>
        <w:pStyle w:val="Sansinterligne"/>
        <w:numPr>
          <w:ilvl w:val="0"/>
          <w:numId w:val="47"/>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794866" w:rsidRPr="00584018" w:rsidRDefault="00794866" w:rsidP="00794866">
      <w:pPr>
        <w:pStyle w:val="Sansinterligne"/>
        <w:numPr>
          <w:ilvl w:val="1"/>
          <w:numId w:val="47"/>
        </w:numPr>
        <w:tabs>
          <w:tab w:val="left" w:pos="567"/>
          <w:tab w:val="left" w:pos="1560"/>
          <w:tab w:val="left" w:pos="8647"/>
          <w:tab w:val="left" w:pos="8789"/>
        </w:tabs>
        <w:spacing w:after="120"/>
        <w:rPr>
          <w:rFonts w:ascii="Maiandra GD" w:hAnsi="Maiandra GD"/>
          <w:color w:val="0070C0"/>
          <w:sz w:val="20"/>
          <w:szCs w:val="20"/>
        </w:rPr>
      </w:pPr>
      <w:r>
        <w:rPr>
          <w:rFonts w:ascii="Maiandra GD" w:hAnsi="Maiandra GD"/>
          <w:color w:val="7030A0"/>
          <w:sz w:val="20"/>
          <w:szCs w:val="20"/>
        </w:rPr>
        <w:t>Scénarii textuels</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 . . . . . . . . . . . . . . . . . . . . . . . .</w:t>
      </w:r>
      <w:r>
        <w:rPr>
          <w:rFonts w:ascii="Maiandra GD" w:hAnsi="Maiandra GD"/>
          <w:sz w:val="20"/>
          <w:szCs w:val="20"/>
        </w:rPr>
        <w:tab/>
        <w:t>1</w:t>
      </w:r>
      <w:r w:rsidR="003564F7">
        <w:rPr>
          <w:rFonts w:ascii="Maiandra GD" w:hAnsi="Maiandra GD"/>
          <w:sz w:val="20"/>
          <w:szCs w:val="20"/>
        </w:rPr>
        <w:t>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822DD7">
        <w:rPr>
          <w:rFonts w:ascii="Maiandra GD" w:hAnsi="Maiandra GD"/>
          <w:sz w:val="20"/>
          <w:szCs w:val="20"/>
        </w:rPr>
        <w:t>1</w:t>
      </w:r>
      <w:r w:rsidR="00794866">
        <w:rPr>
          <w:rFonts w:ascii="Maiandra GD" w:hAnsi="Maiandra GD"/>
          <w:sz w:val="20"/>
          <w:szCs w:val="20"/>
        </w:rPr>
        <w:t>7</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745F89">
      <w:pPr>
        <w:pStyle w:val="Paragraphedeliste"/>
        <w:numPr>
          <w:ilvl w:val="2"/>
          <w:numId w:val="20"/>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745F89">
      <w:pPr>
        <w:pStyle w:val="Paragraphedeliste"/>
        <w:numPr>
          <w:ilvl w:val="2"/>
          <w:numId w:val="20"/>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745F89">
      <w:pPr>
        <w:pStyle w:val="Paragraphedeliste"/>
        <w:numPr>
          <w:ilvl w:val="0"/>
          <w:numId w:val="24"/>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745F89">
      <w:pPr>
        <w:pStyle w:val="Paragraphedeliste"/>
        <w:numPr>
          <w:ilvl w:val="0"/>
          <w:numId w:val="24"/>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745F89">
      <w:pPr>
        <w:pStyle w:val="Sansinterligne"/>
        <w:numPr>
          <w:ilvl w:val="0"/>
          <w:numId w:val="24"/>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8D5FE7">
      <w:pPr>
        <w:pStyle w:val="Paragraphedeliste"/>
        <w:numPr>
          <w:ilvl w:val="0"/>
          <w:numId w:val="2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8D5FE7">
      <w:pPr>
        <w:pStyle w:val="Paragraphedeliste"/>
        <w:numPr>
          <w:ilvl w:val="0"/>
          <w:numId w:val="2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8D5FE7">
      <w:pPr>
        <w:pStyle w:val="Paragraphedeliste"/>
        <w:numPr>
          <w:ilvl w:val="0"/>
          <w:numId w:val="2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8D5FE7">
      <w:pPr>
        <w:pStyle w:val="Paragraphedeliste"/>
        <w:numPr>
          <w:ilvl w:val="2"/>
          <w:numId w:val="28"/>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8D5FE7">
      <w:pPr>
        <w:pStyle w:val="Paragraphedeliste"/>
        <w:numPr>
          <w:ilvl w:val="2"/>
          <w:numId w:val="28"/>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8D5FE7">
      <w:pPr>
        <w:pStyle w:val="Paragraphedeliste"/>
        <w:numPr>
          <w:ilvl w:val="2"/>
          <w:numId w:val="28"/>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A415E6"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A415E6" w:rsidP="007A231F">
      <w:pPr>
        <w:spacing w:after="0"/>
        <w:rPr>
          <w:rFonts w:ascii="Maiandra GD" w:hAnsi="Maiandra GD"/>
        </w:rPr>
      </w:pPr>
      <w:r w:rsidRPr="00A415E6">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A415E6"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A415E6"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A415E6"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A415E6"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A415E6"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A415E6"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3564F7">
      <w:pPr>
        <w:pStyle w:val="Paragraphedeliste"/>
        <w:numPr>
          <w:ilvl w:val="0"/>
          <w:numId w:val="48"/>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3564F7" w:rsidP="00D00E46">
      <w:pPr>
        <w:pStyle w:val="Style1"/>
      </w:pPr>
      <w:r>
        <w:t>2.2</w:t>
      </w:r>
      <w:r w:rsidR="00D00E46" w:rsidRPr="00AC10D7">
        <w:t>.1 Les scénarii textuels</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Le système demande à l’utilisateur le nombre de cubes</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L’utilisateur insère le nombre de cubes souhaités</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Le système vérifie le nombre</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Le système demande à l’utilisateur un identifiant pour la table</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Pour chaque cube, le système demande à l’utilisateur un identifiant</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Pour chaque cube :</w:t>
      </w:r>
    </w:p>
    <w:p w:rsidR="00D00E46" w:rsidRPr="00AC10D7" w:rsidRDefault="00D00E46" w:rsidP="00D00E46">
      <w:pPr>
        <w:pStyle w:val="Paragraphedeliste"/>
        <w:numPr>
          <w:ilvl w:val="1"/>
          <w:numId w:val="36"/>
        </w:numPr>
        <w:spacing w:after="0" w:line="240" w:lineRule="auto"/>
        <w:rPr>
          <w:rFonts w:ascii="Maiandra GD" w:hAnsi="Maiandra GD"/>
          <w:sz w:val="20"/>
          <w:szCs w:val="20"/>
        </w:rPr>
      </w:pPr>
      <w:r w:rsidRPr="00AC10D7">
        <w:rPr>
          <w:rFonts w:ascii="Maiandra GD" w:hAnsi="Maiandra GD"/>
          <w:sz w:val="20"/>
          <w:szCs w:val="20"/>
        </w:rPr>
        <w:t xml:space="preserve"> Le système demande son état courant et  son état final</w:t>
      </w:r>
    </w:p>
    <w:p w:rsidR="00D00E46" w:rsidRPr="00AC10D7" w:rsidRDefault="00D00E46" w:rsidP="00D00E46">
      <w:pPr>
        <w:pStyle w:val="Paragraphedeliste"/>
        <w:numPr>
          <w:ilvl w:val="1"/>
          <w:numId w:val="36"/>
        </w:numPr>
        <w:spacing w:after="0" w:line="240" w:lineRule="auto"/>
        <w:rPr>
          <w:rFonts w:ascii="Maiandra GD" w:hAnsi="Maiandra GD"/>
          <w:sz w:val="20"/>
          <w:szCs w:val="20"/>
        </w:rPr>
      </w:pPr>
      <w:r w:rsidRPr="00AC10D7">
        <w:rPr>
          <w:rFonts w:ascii="Maiandra GD" w:hAnsi="Maiandra GD"/>
          <w:sz w:val="20"/>
          <w:szCs w:val="20"/>
        </w:rPr>
        <w:t xml:space="preserve">Le système vérifie s’il y a une incohérence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A1 : le nombre de cubes n’est pas valide (n’appartient pas à N*)</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3 du scénario nominal</w:t>
      </w:r>
    </w:p>
    <w:p w:rsidR="00D00E46" w:rsidRPr="00AC10D7" w:rsidRDefault="00D00E46" w:rsidP="00D00E46">
      <w:pPr>
        <w:pStyle w:val="Paragraphedeliste"/>
        <w:numPr>
          <w:ilvl w:val="0"/>
          <w:numId w:val="37"/>
        </w:numPr>
        <w:spacing w:after="0" w:line="240" w:lineRule="auto"/>
        <w:rPr>
          <w:rFonts w:ascii="Maiandra GD" w:hAnsi="Maiandra GD"/>
          <w:sz w:val="20"/>
          <w:szCs w:val="20"/>
        </w:rPr>
      </w:pPr>
      <w:r w:rsidRPr="00AC10D7">
        <w:rPr>
          <w:rFonts w:ascii="Maiandra GD" w:hAnsi="Maiandra GD"/>
          <w:sz w:val="20"/>
          <w:szCs w:val="20"/>
        </w:rPr>
        <w:t>Le système indique à l’utilisateur que le nombre n’est pas valide</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 scénario nominal revient au point 1.</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A2 : les informations entrées sont incorrectes</w:t>
      </w:r>
    </w:p>
    <w:p w:rsidR="00D00E46" w:rsidRPr="00AC10D7" w:rsidRDefault="00D00E46" w:rsidP="00D00E46">
      <w:pPr>
        <w:spacing w:after="0" w:line="240" w:lineRule="auto"/>
        <w:jc w:val="both"/>
        <w:rPr>
          <w:rFonts w:ascii="Maiandra GD" w:hAnsi="Maiandra GD"/>
          <w:sz w:val="20"/>
          <w:szCs w:val="20"/>
        </w:rPr>
      </w:pPr>
      <w:r w:rsidRPr="00AC10D7">
        <w:rPr>
          <w:rFonts w:ascii="Maiandra GD" w:hAnsi="Maiandra GD"/>
          <w:sz w:val="20"/>
          <w:szCs w:val="20"/>
        </w:rPr>
        <w:t>L’enchaînement A2 démarre au point 6.2 du scénario nominal (l’état courant n’existe pas ou le cube actuel possède le même état courant qu’un autre cube déjà entré, ou alors des états finaux forment un cycle, i.e. des cubes veulent tous finir les uns sur les autres)</w:t>
      </w:r>
    </w:p>
    <w:p w:rsidR="00D00E46" w:rsidRPr="00AC10D7" w:rsidRDefault="00D00E46" w:rsidP="00D00E46">
      <w:pPr>
        <w:pStyle w:val="Paragraphedeliste"/>
        <w:numPr>
          <w:ilvl w:val="1"/>
          <w:numId w:val="36"/>
        </w:numPr>
        <w:spacing w:after="0" w:line="240" w:lineRule="auto"/>
        <w:rPr>
          <w:rFonts w:ascii="Maiandra GD" w:hAnsi="Maiandra GD"/>
          <w:sz w:val="20"/>
          <w:szCs w:val="20"/>
        </w:rPr>
      </w:pPr>
      <w:r w:rsidRPr="00AC10D7">
        <w:rPr>
          <w:rFonts w:ascii="Maiandra GD" w:hAnsi="Maiandra GD"/>
          <w:sz w:val="20"/>
          <w:szCs w:val="20"/>
        </w:rPr>
        <w:t>Le système indique à l’utilisateur que les données sont incorrectes</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 scénario nominal revient au point 6.1.</w:t>
      </w:r>
    </w:p>
    <w:p w:rsidR="00D00E46" w:rsidRPr="00AC10D7" w:rsidRDefault="00D00E46" w:rsidP="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Résolution du jeu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pStyle w:val="Paragraphedeliste"/>
        <w:numPr>
          <w:ilvl w:val="0"/>
          <w:numId w:val="38"/>
        </w:numPr>
        <w:spacing w:after="0" w:line="240" w:lineRule="auto"/>
        <w:rPr>
          <w:rFonts w:ascii="Maiandra GD" w:hAnsi="Maiandra GD"/>
          <w:sz w:val="20"/>
          <w:szCs w:val="20"/>
        </w:rPr>
      </w:pPr>
      <w:r w:rsidRPr="00AC10D7">
        <w:rPr>
          <w:rFonts w:ascii="Maiandra GD" w:hAnsi="Maiandra GD"/>
          <w:sz w:val="20"/>
          <w:szCs w:val="20"/>
        </w:rPr>
        <w:t>Tant que tous les éco-agents ne sont pas satisfaits</w:t>
      </w:r>
    </w:p>
    <w:p w:rsidR="00D00E46" w:rsidRPr="00AC10D7" w:rsidRDefault="00D00E46" w:rsidP="00D00E46">
      <w:pPr>
        <w:pStyle w:val="Paragraphedeliste"/>
        <w:numPr>
          <w:ilvl w:val="1"/>
          <w:numId w:val="39"/>
        </w:numPr>
        <w:spacing w:after="0" w:line="240" w:lineRule="auto"/>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p>
    <w:p w:rsidR="00D00E46" w:rsidRDefault="00D00E46" w:rsidP="00D00E46">
      <w:pPr>
        <w:pStyle w:val="Paragraphedeliste"/>
        <w:numPr>
          <w:ilvl w:val="1"/>
          <w:numId w:val="39"/>
        </w:numPr>
        <w:spacing w:after="0" w:line="240" w:lineRule="auto"/>
        <w:rPr>
          <w:rFonts w:ascii="Maiandra GD" w:hAnsi="Maiandra GD"/>
          <w:sz w:val="20"/>
          <w:szCs w:val="20"/>
        </w:rPr>
      </w:pPr>
      <w:r w:rsidRPr="00AC10D7">
        <w:rPr>
          <w:rFonts w:ascii="Maiandra GD" w:hAnsi="Maiandra GD"/>
          <w:sz w:val="20"/>
          <w:szCs w:val="20"/>
        </w:rPr>
        <w:t>Le système demande à cet agent d’agir</w:t>
      </w:r>
    </w:p>
    <w:p w:rsidR="00D00E46" w:rsidRPr="00D20672" w:rsidRDefault="00D00E46" w:rsidP="00D00E46">
      <w:pPr>
        <w:pStyle w:val="Paragraphedeliste"/>
        <w:numPr>
          <w:ilvl w:val="0"/>
          <w:numId w:val="39"/>
        </w:numPr>
        <w:spacing w:after="0" w:line="240" w:lineRule="auto"/>
        <w:rPr>
          <w:rFonts w:ascii="Maiandra GD" w:hAnsi="Maiandra GD"/>
          <w:sz w:val="20"/>
          <w:szCs w:val="20"/>
        </w:rPr>
      </w:pPr>
      <w:r>
        <w:rPr>
          <w:rFonts w:ascii="Maiandra GD" w:hAnsi="Maiandra GD"/>
          <w:sz w:val="20"/>
          <w:szCs w:val="20"/>
        </w:rPr>
        <w:t>Fin de résolution</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A1 : les éco-agents sont tous satisfaits</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Default="00D00E46" w:rsidP="00D00E46">
      <w:pPr>
        <w:pStyle w:val="Paragraphedeliste"/>
        <w:numPr>
          <w:ilvl w:val="0"/>
          <w:numId w:val="38"/>
        </w:numPr>
        <w:spacing w:after="0" w:line="240" w:lineRule="auto"/>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D00E46" w:rsidRDefault="00D00E46">
      <w:pPr>
        <w:rPr>
          <w:rFonts w:ascii="Maiandra GD" w:eastAsiaTheme="minorHAnsi" w:hAnsi="Maiandra GD" w:cs="URWPalladioL-Roma"/>
          <w:b/>
          <w:color w:val="002060"/>
          <w:sz w:val="20"/>
          <w:szCs w:val="20"/>
        </w:rPr>
      </w:pPr>
      <w:r>
        <w:rPr>
          <w:rFonts w:ascii="Maiandra GD" w:eastAsiaTheme="minorHAnsi" w:hAnsi="Maiandra GD" w:cs="URWPalladioL-Roma"/>
          <w:b/>
          <w:color w:val="002060"/>
          <w:sz w:val="20"/>
          <w:szCs w:val="20"/>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satisfaction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d’effectuer une étape dans la résolution du problème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A87130" w:rsidRDefault="00D00E46" w:rsidP="00D00E46">
      <w:pPr>
        <w:pStyle w:val="Paragraphedeliste"/>
        <w:numPr>
          <w:ilvl w:val="0"/>
          <w:numId w:val="40"/>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cherche</w:t>
      </w:r>
      <w:r w:rsidRPr="00A87130">
        <w:rPr>
          <w:rFonts w:ascii="Maiandra GD" w:hAnsi="Maiandra GD"/>
          <w:sz w:val="20"/>
          <w:szCs w:val="20"/>
        </w:rPr>
        <w:t xml:space="preserve"> si </w:t>
      </w:r>
      <w:r>
        <w:rPr>
          <w:rFonts w:ascii="Maiandra GD" w:hAnsi="Maiandra GD"/>
          <w:sz w:val="20"/>
          <w:szCs w:val="20"/>
        </w:rPr>
        <w:t>un autre cube</w:t>
      </w:r>
      <w:r w:rsidRPr="00A87130">
        <w:rPr>
          <w:rFonts w:ascii="Maiandra GD" w:hAnsi="Maiandra GD"/>
          <w:sz w:val="20"/>
          <w:szCs w:val="20"/>
        </w:rPr>
        <w:t xml:space="preserve"> le gêne</w:t>
      </w:r>
      <w:r>
        <w:rPr>
          <w:rFonts w:ascii="Maiandra GD" w:hAnsi="Maiandra GD"/>
          <w:sz w:val="20"/>
          <w:szCs w:val="20"/>
        </w:rPr>
        <w:t>.</w:t>
      </w:r>
    </w:p>
    <w:p w:rsidR="00D00E46" w:rsidRPr="00A005E1" w:rsidRDefault="00D00E46" w:rsidP="00D00E46">
      <w:pPr>
        <w:pStyle w:val="Paragraphedeliste"/>
        <w:numPr>
          <w:ilvl w:val="0"/>
          <w:numId w:val="40"/>
        </w:numPr>
        <w:spacing w:after="0" w:line="240" w:lineRule="auto"/>
        <w:rPr>
          <w:rFonts w:ascii="Maiandra GD" w:hAnsi="Maiandra GD"/>
          <w:sz w:val="20"/>
          <w:szCs w:val="20"/>
        </w:rPr>
      </w:pPr>
      <w:r>
        <w:rPr>
          <w:rFonts w:ascii="Maiandra GD" w:hAnsi="Maiandra GD"/>
          <w:sz w:val="20"/>
          <w:szCs w:val="20"/>
        </w:rPr>
        <w:t>Le cube se met dans son état final.</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Default="00D00E46" w:rsidP="00D00E46">
      <w:pPr>
        <w:pStyle w:val="Paragraphedeliste"/>
        <w:numPr>
          <w:ilvl w:val="0"/>
          <w:numId w:val="41"/>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Default="00D00E46" w:rsidP="00D00E46">
      <w:pPr>
        <w:pStyle w:val="Paragraphedeliste"/>
        <w:numPr>
          <w:ilvl w:val="0"/>
          <w:numId w:val="42"/>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D00E46" w:rsidRDefault="00D00E46">
      <w:pPr>
        <w:rPr>
          <w:rFonts w:ascii="Maiandra GD" w:eastAsiaTheme="minorHAnsi" w:hAnsi="Maiandra GD" w:cs="URWPalladioL-Roma"/>
          <w:sz w:val="20"/>
          <w:szCs w:val="20"/>
          <w:u w:val="single"/>
        </w:rPr>
      </w:pPr>
      <w:r>
        <w:rPr>
          <w:rFonts w:ascii="Maiandra GD" w:eastAsiaTheme="minorHAnsi" w:hAnsi="Maiandra GD" w:cs="URWPalladioL-Roma"/>
          <w:sz w:val="20"/>
          <w:szCs w:val="20"/>
          <w:u w:val="single"/>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fuite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d’effectuer une étape dans la résolution du problème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fuite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952C29" w:rsidRDefault="00D00E46" w:rsidP="00D00E46">
      <w:pPr>
        <w:pStyle w:val="Paragraphedeliste"/>
        <w:numPr>
          <w:ilvl w:val="0"/>
          <w:numId w:val="43"/>
        </w:numPr>
        <w:spacing w:after="0" w:line="240" w:lineRule="auto"/>
        <w:rPr>
          <w:rFonts w:ascii="Maiandra GD" w:hAnsi="Maiandra GD"/>
          <w:sz w:val="20"/>
          <w:szCs w:val="20"/>
        </w:rPr>
      </w:pPr>
      <w:r w:rsidRPr="00952C29">
        <w:rPr>
          <w:rFonts w:ascii="Maiandra GD" w:hAnsi="Maiandra GD"/>
          <w:sz w:val="20"/>
          <w:szCs w:val="20"/>
        </w:rPr>
        <w:t>Le cube cherche</w:t>
      </w:r>
      <w:r>
        <w:rPr>
          <w:rFonts w:ascii="Maiandra GD" w:hAnsi="Maiandra GD"/>
          <w:sz w:val="20"/>
          <w:szCs w:val="20"/>
        </w:rPr>
        <w:t xml:space="preserve"> si un autre cube le gêne dans sa fuite.</w:t>
      </w:r>
    </w:p>
    <w:p w:rsidR="00D00E46" w:rsidRPr="004526F5" w:rsidRDefault="00D00E46" w:rsidP="00D00E46">
      <w:pPr>
        <w:pStyle w:val="Paragraphedeliste"/>
        <w:numPr>
          <w:ilvl w:val="0"/>
          <w:numId w:val="43"/>
        </w:numPr>
        <w:spacing w:after="0" w:line="240" w:lineRule="auto"/>
        <w:rPr>
          <w:rFonts w:ascii="Maiandra GD" w:hAnsi="Maiandra GD"/>
          <w:sz w:val="20"/>
          <w:szCs w:val="20"/>
        </w:rPr>
      </w:pPr>
      <w:r w:rsidRPr="004526F5">
        <w:rPr>
          <w:rFonts w:ascii="Maiandra GD" w:hAnsi="Maiandra GD"/>
          <w:sz w:val="20"/>
          <w:szCs w:val="20"/>
        </w:rPr>
        <w:t xml:space="preserve">Le cube </w:t>
      </w:r>
      <w:r>
        <w:rPr>
          <w:rFonts w:ascii="Maiandra GD" w:hAnsi="Maiandra GD"/>
          <w:sz w:val="20"/>
          <w:szCs w:val="20"/>
        </w:rPr>
        <w:t>fuit et se met dans l’état recherche de satisfaction.</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Pr="00AD0B1F" w:rsidRDefault="00D00E46" w:rsidP="00D00E46">
      <w:pPr>
        <w:pStyle w:val="Paragraphedeliste"/>
        <w:numPr>
          <w:ilvl w:val="0"/>
          <w:numId w:val="44"/>
        </w:numPr>
        <w:spacing w:after="0" w:line="240" w:lineRule="auto"/>
        <w:rPr>
          <w:rFonts w:ascii="Maiandra GD" w:hAnsi="Maiandra GD"/>
          <w:sz w:val="20"/>
          <w:szCs w:val="20"/>
        </w:rPr>
      </w:pPr>
      <w:r w:rsidRPr="00AD0B1F">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Pr="00AC10D7" w:rsidRDefault="00D00E46" w:rsidP="00D00E46">
      <w:pPr>
        <w:rPr>
          <w:rFonts w:ascii="Maiandra GD" w:hAnsi="Maiandra GD"/>
          <w:sz w:val="20"/>
          <w:szCs w:val="20"/>
        </w:rPr>
      </w:pPr>
      <w:r>
        <w:rPr>
          <w:rFonts w:ascii="Maiandra GD" w:hAnsi="Maiandra GD"/>
          <w:sz w:val="20"/>
          <w:szCs w:val="20"/>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d’une agression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d’effectuer une étape dans la résolution du problème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Un des cubes doit être gêné par l’autre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Default="00D00E46" w:rsidP="00D00E46">
      <w:pPr>
        <w:pStyle w:val="Paragraphedeliste"/>
        <w:numPr>
          <w:ilvl w:val="0"/>
          <w:numId w:val="45"/>
        </w:numPr>
        <w:spacing w:after="0" w:line="240" w:lineRule="auto"/>
        <w:rPr>
          <w:rFonts w:ascii="Maiandra GD" w:hAnsi="Maiandra GD"/>
          <w:sz w:val="20"/>
          <w:szCs w:val="20"/>
        </w:rPr>
      </w:pPr>
      <w:r w:rsidRPr="00AD0B1F">
        <w:rPr>
          <w:rFonts w:ascii="Maiandra GD" w:hAnsi="Maiandra GD"/>
          <w:sz w:val="20"/>
          <w:szCs w:val="20"/>
        </w:rPr>
        <w:t xml:space="preserve">Le cube </w:t>
      </w:r>
      <w:r>
        <w:rPr>
          <w:rFonts w:ascii="Maiandra GD" w:hAnsi="Maiandra GD"/>
          <w:sz w:val="20"/>
          <w:szCs w:val="20"/>
        </w:rPr>
        <w:t>gêné agresse le deuxième cube.</w:t>
      </w:r>
    </w:p>
    <w:p w:rsidR="00D00E46" w:rsidRDefault="00D00E46" w:rsidP="00D00E46">
      <w:pPr>
        <w:pStyle w:val="Paragraphedeliste"/>
        <w:numPr>
          <w:ilvl w:val="0"/>
          <w:numId w:val="45"/>
        </w:numPr>
        <w:spacing w:after="0" w:line="240" w:lineRule="auto"/>
        <w:rPr>
          <w:rFonts w:ascii="Maiandra GD" w:hAnsi="Maiandra GD"/>
          <w:sz w:val="20"/>
          <w:szCs w:val="20"/>
        </w:rPr>
      </w:pPr>
      <w:r>
        <w:rPr>
          <w:rFonts w:ascii="Maiandra GD" w:hAnsi="Maiandra GD"/>
          <w:sz w:val="20"/>
          <w:szCs w:val="20"/>
        </w:rPr>
        <w:t>L’état du deuxième cube change en recherche de fuite.</w:t>
      </w:r>
    </w:p>
    <w:p w:rsidR="00D00E46" w:rsidRPr="005D313D" w:rsidRDefault="00D00E46" w:rsidP="00D00E46">
      <w:pPr>
        <w:pStyle w:val="Paragraphedeliste"/>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5D313D" w:rsidRDefault="00D00E46" w:rsidP="00D00E46">
      <w:pPr>
        <w:spacing w:after="0" w:line="240" w:lineRule="auto"/>
        <w:rPr>
          <w:rFonts w:ascii="Maiandra GD" w:hAnsi="Maiandra GD"/>
          <w:sz w:val="20"/>
          <w:szCs w:val="20"/>
        </w:rPr>
      </w:pPr>
      <w:r w:rsidRPr="005D313D">
        <w:rPr>
          <w:rFonts w:ascii="Maiandra GD" w:hAnsi="Maiandra GD"/>
          <w:sz w:val="20"/>
          <w:szCs w:val="20"/>
        </w:rPr>
        <w:t>N/A</w:t>
      </w:r>
    </w:p>
    <w:p w:rsidR="00D00E46" w:rsidRPr="00AC10D7" w:rsidRDefault="00D00E46" w:rsidP="00D00E46">
      <w:pPr>
        <w:spacing w:after="0" w:line="240" w:lineRule="auto"/>
        <w:rPr>
          <w:rFonts w:ascii="Maiandra GD" w:hAnsi="Maiandra GD"/>
          <w:i/>
        </w:rPr>
      </w:pPr>
    </w:p>
    <w:p w:rsidR="00A574D1" w:rsidRDefault="00A574D1" w:rsidP="007A231F">
      <w:pPr>
        <w:spacing w:after="0"/>
        <w:rPr>
          <w:rFonts w:ascii="Maiandra GD" w:hAnsi="Maiandra GD"/>
        </w:rPr>
      </w:pPr>
      <w:r>
        <w:rPr>
          <w:rFonts w:ascii="Maiandra GD" w:hAnsi="Maiandra GD"/>
        </w:rPr>
        <w:br w:type="page"/>
      </w: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lastRenderedPageBreak/>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BB1B58">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AF0" w:rsidRDefault="00135AF0" w:rsidP="008D5FE7">
      <w:pPr>
        <w:spacing w:after="0" w:line="240" w:lineRule="auto"/>
      </w:pPr>
      <w:r>
        <w:separator/>
      </w:r>
    </w:p>
  </w:endnote>
  <w:endnote w:type="continuationSeparator" w:id="1">
    <w:p w:rsidR="00135AF0" w:rsidRDefault="00135AF0"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BB1B58" w:rsidRDefault="00A415E6">
        <w:pPr>
          <w:pStyle w:val="Pieddepage"/>
          <w:jc w:val="center"/>
        </w:pPr>
        <w:r w:rsidRPr="008D5FE7">
          <w:rPr>
            <w:rFonts w:ascii="Maiandra GD" w:hAnsi="Maiandra GD"/>
          </w:rPr>
          <w:fldChar w:fldCharType="begin"/>
        </w:r>
        <w:r w:rsidR="00BB1B58" w:rsidRPr="008D5FE7">
          <w:rPr>
            <w:rFonts w:ascii="Maiandra GD" w:hAnsi="Maiandra GD"/>
          </w:rPr>
          <w:instrText xml:space="preserve"> PAGE   \* MERGEFORMAT </w:instrText>
        </w:r>
        <w:r w:rsidRPr="008D5FE7">
          <w:rPr>
            <w:rFonts w:ascii="Maiandra GD" w:hAnsi="Maiandra GD"/>
          </w:rPr>
          <w:fldChar w:fldCharType="separate"/>
        </w:r>
        <w:r w:rsidR="003564F7">
          <w:rPr>
            <w:rFonts w:ascii="Maiandra GD" w:hAnsi="Maiandra GD"/>
            <w:noProof/>
          </w:rPr>
          <w:t>6</w:t>
        </w:r>
        <w:r w:rsidRPr="008D5FE7">
          <w:rPr>
            <w:rFonts w:ascii="Maiandra GD" w:hAnsi="Maiandra GD"/>
          </w:rPr>
          <w:fldChar w:fldCharType="end"/>
        </w:r>
      </w:p>
    </w:sdtContent>
  </w:sdt>
  <w:p w:rsidR="00BB1B58" w:rsidRDefault="00BB1B5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AF0" w:rsidRDefault="00135AF0" w:rsidP="008D5FE7">
      <w:pPr>
        <w:spacing w:after="0" w:line="240" w:lineRule="auto"/>
      </w:pPr>
      <w:r>
        <w:separator/>
      </w:r>
    </w:p>
  </w:footnote>
  <w:footnote w:type="continuationSeparator" w:id="1">
    <w:p w:rsidR="00135AF0" w:rsidRDefault="00135AF0"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2D56D1"/>
    <w:multiLevelType w:val="hybridMultilevel"/>
    <w:tmpl w:val="A41C3B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0C7974"/>
    <w:multiLevelType w:val="hybridMultilevel"/>
    <w:tmpl w:val="35D8129A"/>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5">
    <w:nsid w:val="0F915E9B"/>
    <w:multiLevelType w:val="hybridMultilevel"/>
    <w:tmpl w:val="72F2322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0F2842"/>
    <w:multiLevelType w:val="hybridMultilevel"/>
    <w:tmpl w:val="8AA2F1CA"/>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9">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0384585"/>
    <w:multiLevelType w:val="hybridMultilevel"/>
    <w:tmpl w:val="84E24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A90218F"/>
    <w:multiLevelType w:val="hybridMultilevel"/>
    <w:tmpl w:val="0FD811EC"/>
    <w:lvl w:ilvl="0" w:tplc="FEA0F6D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21F007F"/>
    <w:multiLevelType w:val="hybridMultilevel"/>
    <w:tmpl w:val="5CF48E40"/>
    <w:lvl w:ilvl="0" w:tplc="B41E62DC">
      <w:start w:val="1"/>
      <w:numFmt w:val="lowerLetter"/>
      <w:lvlText w:val="%1)"/>
      <w:lvlJc w:val="left"/>
      <w:pPr>
        <w:ind w:left="720" w:hanging="360"/>
      </w:pPr>
      <w:rPr>
        <w:rFonts w:ascii="Maiandra GD" w:eastAsia="Calibri" w:hAnsi="Maiandra GD"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4C94594"/>
    <w:multiLevelType w:val="hybridMultilevel"/>
    <w:tmpl w:val="965E3FA4"/>
    <w:lvl w:ilvl="0" w:tplc="E6C8430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581418E"/>
    <w:multiLevelType w:val="hybridMultilevel"/>
    <w:tmpl w:val="A72E2714"/>
    <w:lvl w:ilvl="0" w:tplc="249A909E">
      <w:start w:val="2"/>
      <w:numFmt w:val="bullet"/>
      <w:lvlText w:val="-"/>
      <w:lvlJc w:val="left"/>
      <w:pPr>
        <w:ind w:left="1065" w:hanging="360"/>
      </w:pPr>
      <w:rPr>
        <w:rFonts w:ascii="Maiandra GD" w:eastAsiaTheme="minorHAnsi" w:hAnsi="Maiandra GD" w:cs="URWPalladioL-Roma"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7C7307"/>
    <w:multiLevelType w:val="hybridMultilevel"/>
    <w:tmpl w:val="B9989B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2C560B"/>
    <w:multiLevelType w:val="hybridMultilevel"/>
    <w:tmpl w:val="43B4C32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6877EBD"/>
    <w:multiLevelType w:val="hybridMultilevel"/>
    <w:tmpl w:val="E41C8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70127B7"/>
    <w:multiLevelType w:val="hybridMultilevel"/>
    <w:tmpl w:val="B088C988"/>
    <w:lvl w:ilvl="0" w:tplc="BACE17D6">
      <w:start w:val="1"/>
      <w:numFmt w:val="decimal"/>
      <w:lvlText w:val="2.%1."/>
      <w:lvlJc w:val="left"/>
      <w:pPr>
        <w:ind w:left="720" w:hanging="360"/>
      </w:pPr>
      <w:rPr>
        <w:rFonts w:hint="default"/>
      </w:rPr>
    </w:lvl>
    <w:lvl w:ilvl="1" w:tplc="643CA7D2">
      <w:start w:val="1"/>
      <w:numFmt w:val="decimal"/>
      <w:lvlText w:val="2.1.%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6">
    <w:nsid w:val="4A7E7A98"/>
    <w:multiLevelType w:val="hybridMultilevel"/>
    <w:tmpl w:val="EBACC9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4D9510E8"/>
    <w:multiLevelType w:val="multilevel"/>
    <w:tmpl w:val="ACC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A044E2"/>
    <w:multiLevelType w:val="hybridMultilevel"/>
    <w:tmpl w:val="BA2CC2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F3B4E1C"/>
    <w:multiLevelType w:val="hybridMultilevel"/>
    <w:tmpl w:val="B98A8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6101D5"/>
    <w:multiLevelType w:val="hybridMultilevel"/>
    <w:tmpl w:val="E438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nsid w:val="57C320C2"/>
    <w:multiLevelType w:val="hybridMultilevel"/>
    <w:tmpl w:val="B420C944"/>
    <w:lvl w:ilvl="0" w:tplc="E2440A40">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C1E4093"/>
    <w:multiLevelType w:val="hybridMultilevel"/>
    <w:tmpl w:val="AF420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D6238DD"/>
    <w:multiLevelType w:val="hybridMultilevel"/>
    <w:tmpl w:val="4F861ABA"/>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6">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5E721006"/>
    <w:multiLevelType w:val="hybridMultilevel"/>
    <w:tmpl w:val="CE923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9">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B056524"/>
    <w:multiLevelType w:val="hybridMultilevel"/>
    <w:tmpl w:val="C240BA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B1D16CE"/>
    <w:multiLevelType w:val="hybridMultilevel"/>
    <w:tmpl w:val="80A825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6D103B85"/>
    <w:multiLevelType w:val="hybridMultilevel"/>
    <w:tmpl w:val="21762282"/>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43">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4">
    <w:nsid w:val="77600232"/>
    <w:multiLevelType w:val="hybridMultilevel"/>
    <w:tmpl w:val="AB124BDC"/>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5">
    <w:nsid w:val="793076CF"/>
    <w:multiLevelType w:val="hybridMultilevel"/>
    <w:tmpl w:val="74F4164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6">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47">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33"/>
  </w:num>
  <w:num w:numId="4">
    <w:abstractNumId w:val="29"/>
  </w:num>
  <w:num w:numId="5">
    <w:abstractNumId w:val="15"/>
  </w:num>
  <w:num w:numId="6">
    <w:abstractNumId w:val="41"/>
  </w:num>
  <w:num w:numId="7">
    <w:abstractNumId w:val="19"/>
  </w:num>
  <w:num w:numId="8">
    <w:abstractNumId w:val="26"/>
  </w:num>
  <w:num w:numId="9">
    <w:abstractNumId w:val="44"/>
  </w:num>
  <w:num w:numId="10">
    <w:abstractNumId w:val="28"/>
  </w:num>
  <w:num w:numId="11">
    <w:abstractNumId w:val="45"/>
  </w:num>
  <w:num w:numId="12">
    <w:abstractNumId w:val="21"/>
  </w:num>
  <w:num w:numId="13">
    <w:abstractNumId w:val="16"/>
  </w:num>
  <w:num w:numId="14">
    <w:abstractNumId w:val="6"/>
  </w:num>
  <w:num w:numId="15">
    <w:abstractNumId w:val="3"/>
  </w:num>
  <w:num w:numId="16">
    <w:abstractNumId w:val="5"/>
  </w:num>
  <w:num w:numId="17">
    <w:abstractNumId w:val="12"/>
  </w:num>
  <w:num w:numId="18">
    <w:abstractNumId w:val="40"/>
  </w:num>
  <w:num w:numId="19">
    <w:abstractNumId w:val="35"/>
  </w:num>
  <w:num w:numId="20">
    <w:abstractNumId w:val="1"/>
  </w:num>
  <w:num w:numId="21">
    <w:abstractNumId w:val="37"/>
  </w:num>
  <w:num w:numId="22">
    <w:abstractNumId w:val="24"/>
  </w:num>
  <w:num w:numId="23">
    <w:abstractNumId w:val="31"/>
  </w:num>
  <w:num w:numId="24">
    <w:abstractNumId w:val="8"/>
  </w:num>
  <w:num w:numId="25">
    <w:abstractNumId w:val="22"/>
  </w:num>
  <w:num w:numId="26">
    <w:abstractNumId w:val="42"/>
  </w:num>
  <w:num w:numId="27">
    <w:abstractNumId w:val="46"/>
  </w:num>
  <w:num w:numId="28">
    <w:abstractNumId w:val="18"/>
  </w:num>
  <w:num w:numId="29">
    <w:abstractNumId w:val="10"/>
  </w:num>
  <w:num w:numId="30">
    <w:abstractNumId w:val="4"/>
  </w:num>
  <w:num w:numId="31">
    <w:abstractNumId w:val="25"/>
  </w:num>
  <w:num w:numId="32">
    <w:abstractNumId w:val="11"/>
  </w:num>
  <w:num w:numId="33">
    <w:abstractNumId w:val="30"/>
  </w:num>
  <w:num w:numId="34">
    <w:abstractNumId w:val="17"/>
  </w:num>
  <w:num w:numId="35">
    <w:abstractNumId w:val="39"/>
  </w:num>
  <w:num w:numId="36">
    <w:abstractNumId w:val="32"/>
  </w:num>
  <w:num w:numId="37">
    <w:abstractNumId w:val="0"/>
  </w:num>
  <w:num w:numId="38">
    <w:abstractNumId w:val="20"/>
  </w:num>
  <w:num w:numId="39">
    <w:abstractNumId w:val="43"/>
  </w:num>
  <w:num w:numId="40">
    <w:abstractNumId w:val="7"/>
  </w:num>
  <w:num w:numId="41">
    <w:abstractNumId w:val="27"/>
  </w:num>
  <w:num w:numId="42">
    <w:abstractNumId w:val="13"/>
  </w:num>
  <w:num w:numId="43">
    <w:abstractNumId w:val="2"/>
  </w:num>
  <w:num w:numId="44">
    <w:abstractNumId w:val="9"/>
  </w:num>
  <w:num w:numId="45">
    <w:abstractNumId w:val="14"/>
  </w:num>
  <w:num w:numId="46">
    <w:abstractNumId w:val="38"/>
  </w:num>
  <w:num w:numId="47">
    <w:abstractNumId w:val="23"/>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C70FE"/>
    <w:rsid w:val="00135AF0"/>
    <w:rsid w:val="001E0F56"/>
    <w:rsid w:val="002E76D6"/>
    <w:rsid w:val="003564F7"/>
    <w:rsid w:val="003A155D"/>
    <w:rsid w:val="00423A8D"/>
    <w:rsid w:val="00584018"/>
    <w:rsid w:val="006012DB"/>
    <w:rsid w:val="00615855"/>
    <w:rsid w:val="00637D1F"/>
    <w:rsid w:val="00663F2E"/>
    <w:rsid w:val="00684FCF"/>
    <w:rsid w:val="006F71FF"/>
    <w:rsid w:val="00745F89"/>
    <w:rsid w:val="00794866"/>
    <w:rsid w:val="007A231F"/>
    <w:rsid w:val="0082207A"/>
    <w:rsid w:val="00822DD7"/>
    <w:rsid w:val="008D5FE7"/>
    <w:rsid w:val="009748EF"/>
    <w:rsid w:val="00A415E6"/>
    <w:rsid w:val="00A519D5"/>
    <w:rsid w:val="00A574D1"/>
    <w:rsid w:val="00B91779"/>
    <w:rsid w:val="00BB1B58"/>
    <w:rsid w:val="00C63B56"/>
    <w:rsid w:val="00D00E46"/>
    <w:rsid w:val="00DA08A2"/>
    <w:rsid w:val="00DF1F19"/>
    <w:rsid w:val="00E85C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930"/>
      <o:colormenu v:ext="edit" fillcolor="none [3212]" strokecolor="none [3213]"/>
    </o:shapedefaults>
    <o:shapelayout v:ext="edit">
      <o:idmap v:ext="edit" data="1"/>
      <o:rules v:ext="edit">
        <o:r id="V:Rule9" type="connector" idref="#_x0000_s1039"/>
        <o:r id="V:Rule10" type="connector" idref="#_x0000_s1033"/>
        <o:r id="V:Rule11" type="connector" idref="#_x0000_s1097"/>
        <o:r id="V:Rule12" type="connector" idref="#_x0000_s1085"/>
        <o:r id="V:Rule13" type="connector" idref="#_x0000_s1060"/>
        <o:r id="V:Rule14" type="connector" idref="#_x0000_s1073"/>
        <o:r id="V:Rule15" type="connector" idref="#_x0000_s1110"/>
        <o:r id="V:Rule16" type="connector" idref="#_x0000_s1126"/>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18</Pages>
  <Words>1998</Words>
  <Characters>10992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10</cp:revision>
  <cp:lastPrinted>2009-03-13T19:44:00Z</cp:lastPrinted>
  <dcterms:created xsi:type="dcterms:W3CDTF">2009-03-10T09:46:00Z</dcterms:created>
  <dcterms:modified xsi:type="dcterms:W3CDTF">2009-03-20T16:08:00Z</dcterms:modified>
</cp:coreProperties>
</file>